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C939" w14:textId="77777777" w:rsidR="00085B81" w:rsidRDefault="00491D7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34FE77C9" w14:textId="77777777" w:rsidR="00085B81" w:rsidRDefault="00491D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214618F6" w14:textId="77777777" w:rsidR="00085B81" w:rsidRDefault="00085B81">
      <w:pPr>
        <w:rPr>
          <w:rFonts w:ascii="Arial" w:hAnsi="Arial" w:cs="Arial"/>
          <w:b/>
        </w:rPr>
      </w:pPr>
    </w:p>
    <w:p w14:paraId="19385F06" w14:textId="77777777" w:rsidR="00085B81" w:rsidRDefault="00491D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II-028</w:t>
      </w:r>
    </w:p>
    <w:p w14:paraId="22A231DD" w14:textId="77777777" w:rsidR="00085B81" w:rsidRDefault="00085B8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85B81" w14:paraId="63DDA838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5FA61B" w14:textId="77777777" w:rsidR="00085B81" w:rsidRDefault="00491D7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7423D6" w14:textId="77777777" w:rsidR="00085B81" w:rsidRDefault="00491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4D8FB444" w14:textId="77777777" w:rsidR="00085B81" w:rsidRDefault="00491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36148" w14:textId="77777777" w:rsidR="00085B81" w:rsidRDefault="00085B8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7D30F" w14:textId="77777777" w:rsidR="00085B81" w:rsidRDefault="00491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8C05E" w14:textId="77777777" w:rsidR="00085B81" w:rsidRDefault="00085B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8886C" w14:textId="77777777" w:rsidR="00085B81" w:rsidRDefault="00085B81">
            <w:pPr>
              <w:rPr>
                <w:rFonts w:ascii="Arial" w:hAnsi="Arial" w:cs="Arial"/>
                <w:b/>
              </w:rPr>
            </w:pPr>
          </w:p>
          <w:p w14:paraId="3B4692DE" w14:textId="77777777" w:rsidR="00085B81" w:rsidRDefault="00491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D1D67" w14:textId="77777777" w:rsidR="00085B81" w:rsidRDefault="00085B81">
            <w:pPr>
              <w:rPr>
                <w:rFonts w:ascii="Arial" w:hAnsi="Arial" w:cs="Arial"/>
                <w:b/>
              </w:rPr>
            </w:pPr>
          </w:p>
        </w:tc>
      </w:tr>
      <w:tr w:rsidR="00085B81" w14:paraId="0798853F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8B6833" w14:textId="77777777" w:rsidR="00085B81" w:rsidRDefault="00491D7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95009" w14:textId="77777777" w:rsidR="00085B81" w:rsidRDefault="00491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02523" w14:textId="77777777" w:rsidR="00085B81" w:rsidRDefault="00085B8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CD8E92" w14:textId="77777777" w:rsidR="00085B81" w:rsidRDefault="00491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37598" w14:textId="77777777" w:rsidR="00085B81" w:rsidRDefault="00085B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31A1E" w14:textId="77777777" w:rsidR="00085B81" w:rsidRDefault="00085B8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DB8D5" w14:textId="77777777" w:rsidR="00085B81" w:rsidRDefault="00085B81">
            <w:pPr>
              <w:rPr>
                <w:rFonts w:ascii="Arial" w:hAnsi="Arial" w:cs="Arial"/>
                <w:b/>
              </w:rPr>
            </w:pPr>
          </w:p>
        </w:tc>
      </w:tr>
    </w:tbl>
    <w:p w14:paraId="013C6867" w14:textId="77777777" w:rsidR="00085B81" w:rsidRDefault="00491D7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057DF8D6" w14:textId="77777777" w:rsidR="00085B81" w:rsidRDefault="00085B81">
      <w:pPr>
        <w:rPr>
          <w:rFonts w:ascii="Arial" w:hAnsi="Arial" w:cs="Arial"/>
          <w:b/>
        </w:rPr>
      </w:pPr>
    </w:p>
    <w:p w14:paraId="4CBFCCCF" w14:textId="77777777" w:rsidR="00085B81" w:rsidRDefault="00491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752106D5" w14:textId="77777777" w:rsidR="00085B81" w:rsidRDefault="00491D7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Issue #10 Amend CFP Training Manual to add Quality Program Elements</w:t>
      </w:r>
    </w:p>
    <w:p w14:paraId="0F100DF8" w14:textId="77777777" w:rsidR="00085B81" w:rsidRDefault="00085B81">
      <w:pPr>
        <w:rPr>
          <w:rFonts w:ascii="Arial" w:eastAsia="Times New Roman" w:hAnsi="Arial" w:cs="Arial"/>
        </w:rPr>
      </w:pPr>
    </w:p>
    <w:p w14:paraId="75F4AED8" w14:textId="77777777" w:rsidR="00085B81" w:rsidRDefault="00491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46E486CF" w14:textId="77777777" w:rsidR="00085B81" w:rsidRDefault="00491D7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for better alignment of Standard 2 with Standard 2 that the CFP Training Manual and Attachment A - CFP Training Plan and Log (see </w:t>
      </w:r>
      <w:r>
        <w:rPr>
          <w:rStyle w:val="Emphasis"/>
          <w:rFonts w:ascii="Arial" w:hAnsi="Arial" w:cs="Arial"/>
        </w:rPr>
        <w:t>Draft CFP Training Plan Revision</w:t>
      </w:r>
      <w:r>
        <w:rPr>
          <w:rFonts w:ascii="Arial" w:hAnsi="Arial" w:cs="Arial"/>
        </w:rPr>
        <w:t xml:space="preserve"> and </w:t>
      </w:r>
      <w:r>
        <w:rPr>
          <w:rStyle w:val="Emphasis"/>
          <w:rFonts w:ascii="Arial" w:hAnsi="Arial" w:cs="Arial"/>
        </w:rPr>
        <w:t>Draft Attachment A - CFP Training Plan and Log Revision</w:t>
      </w:r>
      <w:r>
        <w:rPr>
          <w:rFonts w:ascii="Arial" w:hAnsi="Arial" w:cs="Arial"/>
        </w:rPr>
        <w:t>) be amended to address:</w:t>
      </w:r>
    </w:p>
    <w:p w14:paraId="4814943B" w14:textId="77777777" w:rsidR="00085B81" w:rsidRDefault="00491D7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Quality Assurance Program Element III in Section I Pre-inspection, #2. Reviews establishment file for previous inspection report, complaints on file, and if applicable, required HACCP Plans or documents supporting the issuance of a variance by the agency by including "</w:t>
      </w:r>
      <w:r>
        <w:rPr>
          <w:rFonts w:ascii="Arial" w:hAnsi="Arial" w:cs="Arial"/>
          <w:u w:val="single"/>
        </w:rPr>
        <w:t>current risk category assigned</w:t>
      </w:r>
      <w:r>
        <w:rPr>
          <w:rFonts w:ascii="Arial" w:hAnsi="Arial" w:cs="Arial"/>
        </w:rPr>
        <w:t>." This will result in additional language for Section I performance element #2 on pg. 7 of the CFP Training Manual;</w:t>
      </w:r>
    </w:p>
    <w:p w14:paraId="58877DE3" w14:textId="77777777" w:rsidR="00085B81" w:rsidRDefault="00491D7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Quality Assurance Program Element III in Section I Pre-inspection, #2. Reviews establishment file for previous inspection report, complaints on file, and if applicable, required HACCP Plans or documents supporting the issuance of a variance by the agency by including the statement "</w:t>
      </w:r>
      <w:r>
        <w:rPr>
          <w:rFonts w:ascii="Arial" w:hAnsi="Arial" w:cs="Arial"/>
          <w:u w:val="single"/>
        </w:rPr>
        <w:t>Reviewed establishment file for documentation indicating the assigned risk category</w:t>
      </w:r>
      <w:r>
        <w:rPr>
          <w:rFonts w:ascii="Arial" w:hAnsi="Arial" w:cs="Arial"/>
        </w:rPr>
        <w:t>." This will result in a total of five items under Section I performance element #2 in Attachment A - CFP Training Plan and Log;</w:t>
      </w:r>
    </w:p>
    <w:p w14:paraId="60F5613A" w14:textId="77777777" w:rsidR="00085B81" w:rsidRDefault="00491D7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Quality Assurance Program Element III in Section II Inspection Observations and Performance, #3 Uses a risk-based inspection methodology to correctly assess regulations related to employee practices and management procedures essential to the safe storage, preparation, and service of food by including the statement "</w:t>
      </w:r>
      <w:r>
        <w:rPr>
          <w:rFonts w:ascii="Arial" w:hAnsi="Arial" w:cs="Arial"/>
          <w:u w:val="single"/>
        </w:rPr>
        <w:t>and verify the establishment is assigned the correct risk category</w:t>
      </w:r>
      <w:r>
        <w:rPr>
          <w:rFonts w:ascii="Arial" w:hAnsi="Arial" w:cs="Arial"/>
        </w:rPr>
        <w:t>." This will result in additional language for Section II performance element #3 on pg. 8 of the CFP Training Manual;</w:t>
      </w:r>
    </w:p>
    <w:p w14:paraId="409FE043" w14:textId="77777777" w:rsidR="00085B81" w:rsidRDefault="00491D7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(4) Quality Assurance Program Element III in Section II Inspection Observations and Performance, #3 Uses a risk-based inspection methodology to correctly assess regulations related to employee practices and management procedures essential to the safe storage, preparation, and service of food by including the statement "</w:t>
      </w:r>
      <w:r>
        <w:rPr>
          <w:rFonts w:ascii="Arial" w:hAnsi="Arial" w:cs="Arial"/>
          <w:u w:val="single"/>
        </w:rPr>
        <w:t xml:space="preserve">Verified the establishment is assigned the correct risk category, and when necessary, informs the supervisor when the </w:t>
      </w:r>
      <w:r>
        <w:rPr>
          <w:rFonts w:ascii="Arial" w:hAnsi="Arial" w:cs="Arial"/>
          <w:u w:val="single"/>
        </w:rPr>
        <w:lastRenderedPageBreak/>
        <w:t>establishment is not in the proper risk category</w:t>
      </w:r>
      <w:r>
        <w:rPr>
          <w:rFonts w:ascii="Arial" w:hAnsi="Arial" w:cs="Arial"/>
        </w:rPr>
        <w:t>." This will result in a total of sixteen items under Section II performance element #3 in Attachment A - CFP Training Plan and Log;</w:t>
      </w:r>
    </w:p>
    <w:p w14:paraId="506B3D49" w14:textId="77777777" w:rsidR="00085B81" w:rsidRDefault="00491D7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(5) Quality Assurance Program Element IX in Section II, Inspection Observations and Performance, #6 Verifies correction of out of compliance observations identified during previous inspection by including the statement "</w:t>
      </w:r>
      <w:r>
        <w:rPr>
          <w:rFonts w:ascii="Arial" w:hAnsi="Arial" w:cs="Arial"/>
          <w:u w:val="single"/>
        </w:rPr>
        <w:t>Discussed options for the long-term control of risk factors</w:t>
      </w:r>
      <w:r>
        <w:rPr>
          <w:rFonts w:ascii="Arial" w:hAnsi="Arial" w:cs="Arial"/>
        </w:rPr>
        <w:t>." This will result in additional language for Section II performance element #6 on pg. 8 of the CFP Training Manual;</w:t>
      </w:r>
    </w:p>
    <w:p w14:paraId="3D1AF648" w14:textId="77777777" w:rsidR="00085B81" w:rsidRDefault="00491D7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(6) Quality Assurance Program Element IX in Section II, Inspection Observations and Performance, #6 Verifies correction of out of compliance observations identified during previous inspection by including the statement "</w:t>
      </w:r>
      <w:r>
        <w:rPr>
          <w:rFonts w:ascii="Arial" w:hAnsi="Arial" w:cs="Arial"/>
          <w:u w:val="single"/>
        </w:rPr>
        <w:t>Discussed options for the long-term control of risk factors with establishment managers when the same out-of-control risk factor occurs on consecutive inspections (e.g., risk control plans, standard operating procedures, equipment and/or facility modification, menu modification, buyer specifications, remedial training, or HACCP plans)</w:t>
      </w:r>
      <w:r>
        <w:rPr>
          <w:rFonts w:ascii="Arial" w:hAnsi="Arial" w:cs="Arial"/>
        </w:rPr>
        <w:t>." This will result in a total of two items under Section II performance element #6 in Attachment A - CFP Training Plan and Log;</w:t>
      </w:r>
    </w:p>
    <w:p w14:paraId="4E66FD0D" w14:textId="77777777" w:rsidR="00085B81" w:rsidRDefault="00491D7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(7) Quality Assurance Program Element XVIII in Section IV Written Communication, #1 Completes inspection form per jurisdiction's administrative procedures (e.g., observations; corrective actions; public health reason; applicable code reference; compliance dates) by including the statement "</w:t>
      </w:r>
      <w:r>
        <w:rPr>
          <w:rFonts w:ascii="Arial" w:hAnsi="Arial" w:cs="Arial"/>
          <w:u w:val="single"/>
        </w:rPr>
        <w:t>options for the long-term control of risk factors</w:t>
      </w:r>
      <w:r>
        <w:rPr>
          <w:rFonts w:ascii="Arial" w:hAnsi="Arial" w:cs="Arial"/>
        </w:rPr>
        <w:t>." This will result in additional language for Section IV performance element #1 on pg. 8 of the CFP Training Manual; and</w:t>
      </w:r>
    </w:p>
    <w:p w14:paraId="6006ADD8" w14:textId="77777777" w:rsidR="00085B81" w:rsidRDefault="00491D7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(8) Quality Assurance Program Element XVIII in Section IV Written Communication, #1 Completes inspection form per jurisdiction's administrative procedures (e.g., observations; corrective actions; public health reason; applicable code reference; compliance dates) by including the statement "</w:t>
      </w:r>
      <w:r>
        <w:rPr>
          <w:rFonts w:ascii="Arial" w:hAnsi="Arial" w:cs="Arial"/>
          <w:u w:val="single"/>
        </w:rPr>
        <w:t>Documented that options for the long-term control of risk factors were discussed with establishment managers when the same out-of-control risk factor occurs on consecutive inspections</w:t>
      </w:r>
      <w:r>
        <w:rPr>
          <w:rFonts w:ascii="Arial" w:hAnsi="Arial" w:cs="Arial"/>
        </w:rPr>
        <w:t>." This will result in a total of eight items under Section IV performance element #1 in Attachment A - CFP Training Plan and Log.</w:t>
      </w:r>
    </w:p>
    <w:p w14:paraId="7B48144D" w14:textId="77777777" w:rsidR="00085B81" w:rsidRDefault="00085B81">
      <w:pPr>
        <w:rPr>
          <w:rFonts w:ascii="Arial" w:eastAsia="Times New Roman" w:hAnsi="Arial" w:cs="Arial"/>
        </w:rPr>
      </w:pPr>
    </w:p>
    <w:p w14:paraId="173FD033" w14:textId="77777777" w:rsidR="00085B81" w:rsidRDefault="00085B81">
      <w:pPr>
        <w:rPr>
          <w:rFonts w:ascii="Arial" w:hAnsi="Arial" w:cs="Arial"/>
          <w:b/>
        </w:rPr>
      </w:pPr>
    </w:p>
    <w:p w14:paraId="062302AE" w14:textId="77777777" w:rsidR="00085B81" w:rsidRDefault="00491D7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85B8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42CF" w14:textId="77777777" w:rsidR="00C17881" w:rsidRDefault="00C17881" w:rsidP="00C17881">
      <w:r>
        <w:separator/>
      </w:r>
    </w:p>
  </w:endnote>
  <w:endnote w:type="continuationSeparator" w:id="0">
    <w:p w14:paraId="397A26C5" w14:textId="77777777" w:rsidR="00C17881" w:rsidRDefault="00C17881" w:rsidP="00C1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1733" w14:textId="77777777" w:rsidR="00C17881" w:rsidRDefault="00C17881" w:rsidP="00C17881">
      <w:r>
        <w:separator/>
      </w:r>
    </w:p>
  </w:footnote>
  <w:footnote w:type="continuationSeparator" w:id="0">
    <w:p w14:paraId="62D71CAF" w14:textId="77777777" w:rsidR="00C17881" w:rsidRDefault="00C17881" w:rsidP="00C1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7B"/>
    <w:rsid w:val="00085B81"/>
    <w:rsid w:val="00491D7B"/>
    <w:rsid w:val="00C1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FB3BC"/>
  <w15:chartTrackingRefBased/>
  <w15:docId w15:val="{30968497-3B78-4616-B25D-A5682CB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Company>Conference for Food Safety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2020-02-16T19:38:00Z</dcterms:created>
  <dcterms:modified xsi:type="dcterms:W3CDTF">2020-02-16T19:38:00Z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2020-02-16T18:54:21.4667640Z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a281e845-dae0-46e0-9a50-40d94beff498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