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EABF3" w14:textId="77777777" w:rsidR="00541BB6" w:rsidRPr="00D93D7F" w:rsidRDefault="002A26CF">
      <w:pPr>
        <w:pStyle w:val="Heading3"/>
        <w:spacing w:before="114"/>
        <w:ind w:left="1555" w:firstLine="0"/>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71175A0C" w14:textId="77777777" w:rsidR="00541BB6" w:rsidRPr="00D93D7F" w:rsidRDefault="00541BB6">
      <w:pPr>
        <w:spacing w:before="3"/>
        <w:rPr>
          <w:rFonts w:ascii="Arial Narrow" w:eastAsia="Arial Narrow" w:hAnsi="Arial Narrow" w:cs="Arial Narrow"/>
          <w:b/>
          <w:bCs/>
          <w:i/>
          <w:sz w:val="20"/>
          <w:szCs w:val="20"/>
        </w:rPr>
      </w:pPr>
    </w:p>
    <w:p w14:paraId="27E67738" w14:textId="185BF52A" w:rsidR="00541BB6" w:rsidRPr="00D93D7F" w:rsidRDefault="002A3C06">
      <w:pPr>
        <w:spacing w:line="200" w:lineRule="atLeast"/>
        <w:ind w:left="167"/>
        <w:rPr>
          <w:rFonts w:ascii="Arial Narrow" w:eastAsia="Arial Narrow" w:hAnsi="Arial Narrow" w:cs="Arial Narrow"/>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2A608BBC" wp14:editId="52B5827E">
                <wp:extent cx="6927850" cy="292735"/>
                <wp:effectExtent l="0" t="0" r="19050" b="12065"/>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3B353859" w14:textId="77777777" w:rsidR="009D103B" w:rsidRDefault="009D103B">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w:pict>
              <v:shapetype w14:anchorId="2A608BBC"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" fillcolor="#d9d9d9" strokeweight=".20458mm">
                <v:textbox inset="0,0,0,0">
                  <w:txbxContent>
                    <w:p w14:paraId="3B353859" w14:textId="77777777" w:rsidR="009D103B" w:rsidRDefault="009D103B">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0500C94A" w14:textId="3826C471" w:rsidR="0094740E" w:rsidRPr="00D93D7F" w:rsidRDefault="002A26CF" w:rsidP="0094740E">
      <w:pPr>
        <w:pStyle w:val="BodyText"/>
        <w:spacing w:before="120"/>
        <w:ind w:left="220"/>
        <w:rPr>
          <w:b/>
          <w:i w:val="0"/>
          <w:spacing w:val="40"/>
          <w:sz w:val="20"/>
          <w:szCs w:val="20"/>
        </w:rPr>
      </w:pPr>
      <w:r w:rsidRPr="00D93D7F">
        <w:rPr>
          <w:b/>
          <w:i w:val="0"/>
          <w:sz w:val="20"/>
          <w:szCs w:val="20"/>
        </w:rPr>
        <w:t>COMMITTEE</w:t>
      </w:r>
      <w:r w:rsidRPr="00D93D7F">
        <w:rPr>
          <w:b/>
          <w:i w:val="0"/>
          <w:spacing w:val="4"/>
          <w:sz w:val="20"/>
          <w:szCs w:val="20"/>
        </w:rPr>
        <w:t xml:space="preserve"> </w:t>
      </w:r>
      <w:r w:rsidRPr="00D93D7F">
        <w:rPr>
          <w:b/>
          <w:i w:val="0"/>
          <w:sz w:val="20"/>
          <w:szCs w:val="20"/>
        </w:rPr>
        <w:t>NAME:</w:t>
      </w:r>
      <w:r w:rsidRPr="00D93D7F">
        <w:rPr>
          <w:b/>
          <w:i w:val="0"/>
          <w:spacing w:val="40"/>
          <w:sz w:val="20"/>
          <w:szCs w:val="20"/>
        </w:rPr>
        <w:t xml:space="preserve"> </w:t>
      </w:r>
      <w:r w:rsidR="0009567E" w:rsidRPr="005B294A">
        <w:rPr>
          <w:b/>
          <w:i w:val="0"/>
          <w:spacing w:val="40"/>
          <w:sz w:val="20"/>
          <w:szCs w:val="20"/>
        </w:rPr>
        <w:t xml:space="preserve">Program Standards </w:t>
      </w:r>
      <w:r w:rsidR="005B294A" w:rsidRPr="005B294A">
        <w:rPr>
          <w:b/>
          <w:i w:val="0"/>
          <w:spacing w:val="40"/>
          <w:sz w:val="20"/>
          <w:szCs w:val="20"/>
        </w:rPr>
        <w:t>Committee (PSC)</w:t>
      </w:r>
    </w:p>
    <w:p w14:paraId="72FF71FC" w14:textId="74B373CF" w:rsidR="0094740E"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DATE</w:t>
      </w:r>
      <w:r w:rsidRPr="00D93D7F">
        <w:rPr>
          <w:rFonts w:cs="Arial Narrow"/>
          <w:b/>
          <w:bCs/>
          <w:spacing w:val="-3"/>
          <w:sz w:val="20"/>
          <w:szCs w:val="20"/>
        </w:rPr>
        <w:t xml:space="preserve"> </w:t>
      </w:r>
      <w:r w:rsidRPr="00D93D7F">
        <w:rPr>
          <w:rFonts w:cs="Arial Narrow"/>
          <w:b/>
          <w:bCs/>
          <w:spacing w:val="-1"/>
          <w:sz w:val="20"/>
          <w:szCs w:val="20"/>
        </w:rPr>
        <w:t>OF</w:t>
      </w:r>
      <w:r w:rsidRPr="00D93D7F">
        <w:rPr>
          <w:rFonts w:cs="Arial Narrow"/>
          <w:b/>
          <w:bCs/>
          <w:spacing w:val="-4"/>
          <w:sz w:val="20"/>
          <w:szCs w:val="20"/>
        </w:rPr>
        <w:t xml:space="preserve"> </w:t>
      </w:r>
      <w:r w:rsidRPr="00D93D7F">
        <w:rPr>
          <w:rFonts w:cs="Arial Narrow"/>
          <w:b/>
          <w:bCs/>
          <w:sz w:val="20"/>
          <w:szCs w:val="20"/>
        </w:rPr>
        <w:t>FINAL</w:t>
      </w:r>
      <w:r w:rsidRPr="00D93D7F">
        <w:rPr>
          <w:rFonts w:cs="Arial Narrow"/>
          <w:b/>
          <w:bCs/>
          <w:spacing w:val="-4"/>
          <w:sz w:val="20"/>
          <w:szCs w:val="20"/>
        </w:rPr>
        <w:t xml:space="preserve"> </w:t>
      </w:r>
      <w:r w:rsidRPr="00D93D7F">
        <w:rPr>
          <w:rFonts w:cs="Arial Narrow"/>
          <w:b/>
          <w:bCs/>
          <w:sz w:val="20"/>
          <w:szCs w:val="20"/>
        </w:rPr>
        <w:t>REPORT:</w:t>
      </w:r>
      <w:r w:rsidR="0009567E">
        <w:rPr>
          <w:rFonts w:cs="Arial Narrow"/>
          <w:b/>
          <w:bCs/>
          <w:sz w:val="20"/>
          <w:szCs w:val="20"/>
        </w:rPr>
        <w:t xml:space="preserve"> October 31, 2019</w:t>
      </w:r>
      <w:r w:rsidR="00292162">
        <w:rPr>
          <w:rFonts w:cs="Arial Narrow"/>
          <w:b/>
          <w:bCs/>
          <w:sz w:val="20"/>
          <w:szCs w:val="20"/>
        </w:rPr>
        <w:t xml:space="preserve"> Date amended: 12/3/2019</w:t>
      </w:r>
      <w:r w:rsidRPr="00D93D7F">
        <w:rPr>
          <w:rFonts w:cs="Arial Narrow"/>
          <w:color w:val="808080"/>
          <w:spacing w:val="-1"/>
          <w:sz w:val="20"/>
          <w:szCs w:val="20"/>
        </w:rPr>
        <w:tab/>
      </w:r>
    </w:p>
    <w:p w14:paraId="79C78F37" w14:textId="165B8EA1" w:rsidR="0094740E" w:rsidRPr="00D93D7F" w:rsidRDefault="002A26CF" w:rsidP="0094740E">
      <w:pPr>
        <w:pStyle w:val="BodyText"/>
        <w:spacing w:before="120"/>
        <w:ind w:left="220"/>
        <w:rPr>
          <w:rFonts w:cs="Arial Narrow"/>
          <w:b/>
          <w:bCs/>
          <w:spacing w:val="57"/>
          <w:w w:val="101"/>
          <w:sz w:val="20"/>
          <w:szCs w:val="20"/>
        </w:rPr>
      </w:pPr>
      <w:r w:rsidRPr="00D93D7F">
        <w:rPr>
          <w:rFonts w:cs="Arial Narrow"/>
          <w:b/>
          <w:bCs/>
          <w:sz w:val="20"/>
          <w:szCs w:val="20"/>
        </w:rPr>
        <w:t>COMMITTEE</w:t>
      </w:r>
      <w:r w:rsidRPr="00D93D7F">
        <w:rPr>
          <w:rFonts w:cs="Arial Narrow"/>
          <w:b/>
          <w:bCs/>
          <w:spacing w:val="3"/>
          <w:sz w:val="20"/>
          <w:szCs w:val="20"/>
        </w:rPr>
        <w:t xml:space="preserve"> </w:t>
      </w:r>
      <w:r w:rsidRPr="00D93D7F">
        <w:rPr>
          <w:rFonts w:cs="Arial Narrow"/>
          <w:b/>
          <w:bCs/>
          <w:sz w:val="20"/>
          <w:szCs w:val="20"/>
        </w:rPr>
        <w:t xml:space="preserve">ASSIGNMENT: </w:t>
      </w:r>
      <w:r w:rsidRPr="00D93D7F">
        <w:rPr>
          <w:rFonts w:cs="Arial Narrow"/>
          <w:b/>
          <w:bCs/>
          <w:spacing w:val="10"/>
          <w:sz w:val="20"/>
          <w:szCs w:val="20"/>
        </w:rPr>
        <w:t xml:space="preserve"> </w:t>
      </w:r>
      <w:r w:rsidRPr="00D93D7F">
        <w:rPr>
          <w:rFonts w:ascii="Menlo Bold" w:eastAsia="Apple SD Gothic Neo" w:hAnsi="Menlo Bold" w:cs="Menlo Bold"/>
          <w:b/>
          <w:bCs/>
          <w:sz w:val="20"/>
          <w:szCs w:val="20"/>
        </w:rPr>
        <w:t>☐</w:t>
      </w:r>
      <w:r w:rsidRPr="00D93D7F">
        <w:rPr>
          <w:rFonts w:eastAsia="Apple SD Gothic Neo" w:cs="Apple SD Gothic Neo"/>
          <w:b/>
          <w:bCs/>
          <w:spacing w:val="7"/>
          <w:sz w:val="20"/>
          <w:szCs w:val="20"/>
        </w:rPr>
        <w:t xml:space="preserve"> </w:t>
      </w:r>
      <w:r w:rsidRPr="00D93D7F">
        <w:rPr>
          <w:rFonts w:cs="Arial Narrow"/>
          <w:b/>
          <w:bCs/>
          <w:spacing w:val="-2"/>
          <w:sz w:val="20"/>
          <w:szCs w:val="20"/>
        </w:rPr>
        <w:t>Council</w:t>
      </w:r>
      <w:r w:rsidRPr="00D93D7F">
        <w:rPr>
          <w:rFonts w:cs="Arial Narrow"/>
          <w:b/>
          <w:bCs/>
          <w:spacing w:val="-1"/>
          <w:sz w:val="20"/>
          <w:szCs w:val="20"/>
        </w:rPr>
        <w:t xml:space="preserve"> </w:t>
      </w:r>
      <w:r w:rsidRPr="00D93D7F">
        <w:rPr>
          <w:rFonts w:cs="Arial Narrow"/>
          <w:b/>
          <w:bCs/>
          <w:sz w:val="20"/>
          <w:szCs w:val="20"/>
        </w:rPr>
        <w:t>I</w:t>
      </w:r>
      <w:r w:rsidRPr="00D93D7F">
        <w:rPr>
          <w:rFonts w:cs="Arial Narrow"/>
          <w:b/>
          <w:bCs/>
          <w:sz w:val="20"/>
          <w:szCs w:val="20"/>
        </w:rPr>
        <w:tab/>
      </w:r>
      <w:r w:rsidR="004D7899">
        <w:rPr>
          <w:rFonts w:cs="Arial Narrow"/>
          <w:b/>
          <w:bCs/>
          <w:sz w:val="20"/>
          <w:szCs w:val="20"/>
        </w:rPr>
        <w:t>X</w:t>
      </w:r>
      <w:r w:rsidRPr="00D93D7F">
        <w:rPr>
          <w:rFonts w:eastAsia="Apple SD Gothic Neo" w:cs="Apple SD Gothic Neo"/>
          <w:b/>
          <w:bCs/>
          <w:spacing w:val="17"/>
          <w:sz w:val="20"/>
          <w:szCs w:val="20"/>
        </w:rPr>
        <w:t xml:space="preserve"> </w:t>
      </w:r>
      <w:r w:rsidRPr="00D93D7F">
        <w:rPr>
          <w:rFonts w:cs="Arial Narrow"/>
          <w:b/>
          <w:bCs/>
          <w:spacing w:val="-3"/>
          <w:sz w:val="20"/>
          <w:szCs w:val="20"/>
        </w:rPr>
        <w:t>Council</w:t>
      </w:r>
      <w:r w:rsidRPr="00D93D7F">
        <w:rPr>
          <w:rFonts w:cs="Arial Narrow"/>
          <w:b/>
          <w:bCs/>
          <w:spacing w:val="19"/>
          <w:sz w:val="20"/>
          <w:szCs w:val="20"/>
        </w:rPr>
        <w:t xml:space="preserve"> </w:t>
      </w:r>
      <w:r w:rsidRPr="00D93D7F">
        <w:rPr>
          <w:rFonts w:cs="Arial Narrow"/>
          <w:b/>
          <w:bCs/>
          <w:spacing w:val="-2"/>
          <w:sz w:val="20"/>
          <w:szCs w:val="20"/>
        </w:rPr>
        <w:t>II</w:t>
      </w:r>
      <w:r w:rsidRPr="00D93D7F">
        <w:rPr>
          <w:rFonts w:cs="Arial Narrow"/>
          <w:b/>
          <w:bCs/>
          <w:spacing w:val="-2"/>
          <w:sz w:val="20"/>
          <w:szCs w:val="20"/>
        </w:rPr>
        <w:tab/>
      </w:r>
      <w:r w:rsidRPr="00D93D7F">
        <w:rPr>
          <w:rFonts w:ascii="Menlo Bold" w:eastAsia="Apple SD Gothic Neo" w:hAnsi="Menlo Bold" w:cs="Menlo Bold"/>
          <w:b/>
          <w:bCs/>
          <w:sz w:val="20"/>
          <w:szCs w:val="20"/>
        </w:rPr>
        <w:t>☐</w:t>
      </w:r>
      <w:r w:rsidRPr="00D93D7F">
        <w:rPr>
          <w:rFonts w:eastAsia="Apple SD Gothic Neo" w:cs="Apple SD Gothic Neo"/>
          <w:b/>
          <w:bCs/>
          <w:spacing w:val="8"/>
          <w:sz w:val="20"/>
          <w:szCs w:val="20"/>
        </w:rPr>
        <w:t xml:space="preserve"> </w:t>
      </w:r>
      <w:r w:rsidRPr="00D93D7F">
        <w:rPr>
          <w:rFonts w:cs="Arial Narrow"/>
          <w:b/>
          <w:bCs/>
          <w:spacing w:val="-2"/>
          <w:sz w:val="20"/>
          <w:szCs w:val="20"/>
        </w:rPr>
        <w:t>Council</w:t>
      </w:r>
      <w:r w:rsidRPr="00D93D7F">
        <w:rPr>
          <w:rFonts w:cs="Arial Narrow"/>
          <w:b/>
          <w:bCs/>
          <w:spacing w:val="14"/>
          <w:sz w:val="20"/>
          <w:szCs w:val="20"/>
        </w:rPr>
        <w:t xml:space="preserve"> </w:t>
      </w:r>
      <w:r w:rsidRPr="00D93D7F">
        <w:rPr>
          <w:rFonts w:cs="Arial Narrow"/>
          <w:b/>
          <w:bCs/>
          <w:spacing w:val="-1"/>
          <w:sz w:val="20"/>
          <w:szCs w:val="20"/>
        </w:rPr>
        <w:t>III</w:t>
      </w:r>
      <w:r w:rsidRPr="00D93D7F">
        <w:rPr>
          <w:rFonts w:cs="Arial Narrow"/>
          <w:b/>
          <w:bCs/>
          <w:spacing w:val="-1"/>
          <w:sz w:val="20"/>
          <w:szCs w:val="20"/>
        </w:rPr>
        <w:tab/>
      </w:r>
      <w:r w:rsidR="0009567E">
        <w:rPr>
          <w:rFonts w:cs="Arial Narrow"/>
          <w:b/>
          <w:bCs/>
          <w:spacing w:val="-1"/>
          <w:sz w:val="20"/>
          <w:szCs w:val="20"/>
        </w:rPr>
        <w:t>X</w:t>
      </w:r>
      <w:r w:rsidRPr="00D93D7F">
        <w:rPr>
          <w:rFonts w:eastAsia="Apple SD Gothic Neo" w:cs="Apple SD Gothic Neo"/>
          <w:b/>
          <w:bCs/>
          <w:spacing w:val="22"/>
          <w:sz w:val="20"/>
          <w:szCs w:val="20"/>
        </w:rPr>
        <w:t xml:space="preserve"> </w:t>
      </w:r>
      <w:r w:rsidRPr="00D93D7F">
        <w:rPr>
          <w:rFonts w:cs="Arial Narrow"/>
          <w:b/>
          <w:bCs/>
          <w:spacing w:val="-1"/>
          <w:sz w:val="20"/>
          <w:szCs w:val="20"/>
        </w:rPr>
        <w:t>Executive</w:t>
      </w:r>
      <w:r w:rsidRPr="00D93D7F">
        <w:rPr>
          <w:rFonts w:cs="Arial Narrow"/>
          <w:b/>
          <w:bCs/>
          <w:spacing w:val="11"/>
          <w:sz w:val="20"/>
          <w:szCs w:val="20"/>
        </w:rPr>
        <w:t xml:space="preserve"> </w:t>
      </w:r>
      <w:r w:rsidRPr="00D93D7F">
        <w:rPr>
          <w:rFonts w:cs="Arial Narrow"/>
          <w:b/>
          <w:bCs/>
          <w:spacing w:val="-2"/>
          <w:sz w:val="20"/>
          <w:szCs w:val="20"/>
        </w:rPr>
        <w:t>Board</w:t>
      </w:r>
      <w:r w:rsidRPr="00D93D7F">
        <w:rPr>
          <w:rFonts w:cs="Arial Narrow"/>
          <w:b/>
          <w:bCs/>
          <w:w w:val="101"/>
          <w:sz w:val="20"/>
          <w:szCs w:val="20"/>
        </w:rPr>
        <w:t xml:space="preserve"> </w:t>
      </w:r>
      <w:r w:rsidRPr="00D93D7F">
        <w:rPr>
          <w:rFonts w:cs="Arial Narrow"/>
          <w:b/>
          <w:bCs/>
          <w:spacing w:val="57"/>
          <w:w w:val="101"/>
          <w:sz w:val="20"/>
          <w:szCs w:val="20"/>
        </w:rPr>
        <w:t xml:space="preserve"> </w:t>
      </w:r>
    </w:p>
    <w:p w14:paraId="5BBC9285" w14:textId="3C6DC0C0" w:rsidR="00541BB6" w:rsidRPr="00D93D7F" w:rsidRDefault="002A26CF" w:rsidP="0094740E">
      <w:pPr>
        <w:pStyle w:val="BodyText"/>
        <w:spacing w:before="120"/>
        <w:ind w:left="220"/>
        <w:rPr>
          <w:rFonts w:cs="Arial Narrow"/>
          <w:color w:val="FF0000"/>
          <w:spacing w:val="-1"/>
          <w:sz w:val="20"/>
          <w:szCs w:val="20"/>
        </w:rPr>
      </w:pPr>
      <w:r w:rsidRPr="00D93D7F">
        <w:rPr>
          <w:rFonts w:cs="Arial Narrow"/>
          <w:b/>
          <w:bCs/>
          <w:spacing w:val="-1"/>
          <w:sz w:val="20"/>
          <w:szCs w:val="20"/>
        </w:rPr>
        <w:t>REPORT</w:t>
      </w:r>
      <w:r w:rsidRPr="00D93D7F">
        <w:rPr>
          <w:rFonts w:cs="Arial Narrow"/>
          <w:b/>
          <w:bCs/>
          <w:spacing w:val="3"/>
          <w:sz w:val="20"/>
          <w:szCs w:val="20"/>
        </w:rPr>
        <w:t xml:space="preserve"> </w:t>
      </w:r>
      <w:r w:rsidRPr="00D93D7F">
        <w:rPr>
          <w:rFonts w:cs="Arial Narrow"/>
          <w:b/>
          <w:bCs/>
          <w:sz w:val="20"/>
          <w:szCs w:val="20"/>
        </w:rPr>
        <w:t>SUBMITTED</w:t>
      </w:r>
      <w:r w:rsidRPr="00D93D7F">
        <w:rPr>
          <w:rFonts w:cs="Arial Narrow"/>
          <w:b/>
          <w:bCs/>
          <w:spacing w:val="5"/>
          <w:sz w:val="20"/>
          <w:szCs w:val="20"/>
        </w:rPr>
        <w:t xml:space="preserve"> </w:t>
      </w:r>
      <w:r w:rsidRPr="00D93D7F">
        <w:rPr>
          <w:rFonts w:cs="Arial Narrow"/>
          <w:b/>
          <w:bCs/>
          <w:spacing w:val="-1"/>
          <w:sz w:val="20"/>
          <w:szCs w:val="20"/>
        </w:rPr>
        <w:t>BY:</w:t>
      </w:r>
      <w:r w:rsidRPr="00D93D7F">
        <w:rPr>
          <w:rFonts w:cs="Arial Narrow"/>
          <w:b/>
          <w:bCs/>
          <w:spacing w:val="4"/>
          <w:sz w:val="20"/>
          <w:szCs w:val="20"/>
        </w:rPr>
        <w:t xml:space="preserve"> </w:t>
      </w:r>
      <w:r w:rsidR="0009567E">
        <w:rPr>
          <w:rFonts w:cs="Arial Narrow"/>
          <w:b/>
          <w:bCs/>
          <w:spacing w:val="4"/>
          <w:sz w:val="20"/>
          <w:szCs w:val="20"/>
        </w:rPr>
        <w:t>Angie Cyr, Chair</w:t>
      </w:r>
      <w:r w:rsidR="005B294A">
        <w:rPr>
          <w:rFonts w:cs="Arial Narrow"/>
          <w:b/>
          <w:bCs/>
          <w:spacing w:val="4"/>
          <w:sz w:val="20"/>
          <w:szCs w:val="20"/>
        </w:rPr>
        <w:t>; Amanda Douglas, Co-Vice Chair; Andre Pierce, Co-Vice Chair</w:t>
      </w:r>
    </w:p>
    <w:p w14:paraId="239169B3" w14:textId="77777777" w:rsidR="0094740E" w:rsidRPr="00D93D7F" w:rsidRDefault="0094740E" w:rsidP="0094740E">
      <w:pPr>
        <w:pStyle w:val="BodyText"/>
        <w:spacing w:before="120"/>
        <w:ind w:left="220"/>
        <w:rPr>
          <w:rFonts w:cs="Arial Narrow"/>
          <w:sz w:val="20"/>
          <w:szCs w:val="20"/>
        </w:rPr>
      </w:pPr>
    </w:p>
    <w:p w14:paraId="6C4DEA6E" w14:textId="3B83F25B" w:rsidR="00541BB6" w:rsidRPr="00D93D7F" w:rsidRDefault="002A26CF">
      <w:pPr>
        <w:spacing w:before="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pacing w:val="-1"/>
          <w:sz w:val="20"/>
          <w:szCs w:val="20"/>
        </w:rPr>
        <w:t>CHARGE(S):</w:t>
      </w:r>
      <w:r w:rsidRPr="00D93D7F">
        <w:rPr>
          <w:rFonts w:ascii="Arial Narrow" w:hAnsi="Arial Narrow"/>
          <w:b/>
          <w:spacing w:val="11"/>
          <w:sz w:val="20"/>
          <w:szCs w:val="20"/>
        </w:rPr>
        <w:t xml:space="preserve"> </w:t>
      </w:r>
    </w:p>
    <w:p w14:paraId="0427704E" w14:textId="156A19B8" w:rsidR="00541BB6" w:rsidRPr="00D93D7F" w:rsidRDefault="002A26CF">
      <w:pPr>
        <w:pStyle w:val="BodyText"/>
        <w:tabs>
          <w:tab w:val="left" w:pos="2143"/>
        </w:tabs>
        <w:spacing w:before="82"/>
        <w:ind w:left="402"/>
        <w:rPr>
          <w:i w:val="0"/>
          <w:sz w:val="20"/>
          <w:szCs w:val="20"/>
        </w:rPr>
      </w:pPr>
      <w:r w:rsidRPr="00D93D7F">
        <w:rPr>
          <w:b/>
          <w:spacing w:val="-1"/>
          <w:sz w:val="20"/>
          <w:szCs w:val="20"/>
        </w:rPr>
        <w:t>Issue</w:t>
      </w:r>
      <w:r w:rsidRPr="00D93D7F">
        <w:rPr>
          <w:b/>
          <w:spacing w:val="1"/>
          <w:sz w:val="20"/>
          <w:szCs w:val="20"/>
        </w:rPr>
        <w:t xml:space="preserve"> </w:t>
      </w:r>
      <w:r w:rsidRPr="00D93D7F">
        <w:rPr>
          <w:b/>
          <w:sz w:val="20"/>
          <w:szCs w:val="20"/>
        </w:rPr>
        <w:t>#</w:t>
      </w:r>
      <w:r w:rsidR="005B294A" w:rsidRPr="005B294A">
        <w:t xml:space="preserve"> </w:t>
      </w:r>
      <w:r w:rsidR="005B294A" w:rsidRPr="005B294A">
        <w:rPr>
          <w:b/>
          <w:sz w:val="20"/>
          <w:szCs w:val="20"/>
        </w:rPr>
        <w:t>2018 II-013 Report – Program Standards Committee (PSC)</w:t>
      </w:r>
    </w:p>
    <w:p w14:paraId="780C1B00" w14:textId="4913966A" w:rsidR="00541BB6" w:rsidRPr="005022B3" w:rsidRDefault="002A26CF" w:rsidP="005B294A">
      <w:pPr>
        <w:pStyle w:val="Heading2"/>
        <w:spacing w:before="19"/>
        <w:ind w:left="717" w:hanging="315"/>
        <w:rPr>
          <w:b w:val="0"/>
          <w:bCs w:val="0"/>
          <w:sz w:val="20"/>
          <w:szCs w:val="20"/>
        </w:rPr>
      </w:pPr>
      <w:r w:rsidRPr="00E354EE">
        <w:rPr>
          <w:b w:val="0"/>
          <w:spacing w:val="-2"/>
          <w:sz w:val="20"/>
          <w:szCs w:val="20"/>
        </w:rPr>
        <w:t>1.</w:t>
      </w:r>
      <w:r w:rsidR="005B294A">
        <w:tab/>
      </w:r>
      <w:r w:rsidR="005B294A" w:rsidRPr="005022B3">
        <w:rPr>
          <w:b w:val="0"/>
          <w:spacing w:val="-2"/>
          <w:sz w:val="20"/>
          <w:szCs w:val="20"/>
        </w:rPr>
        <w:t>Examine whether there is an additional burden placed on enrollees or FDA (in time, money, or added complexity of the Standards) associated with development of a system to ensure that jurisdictions are uniformly recognized for partial achievement of the Standards (charge originally assigned via Issue 2016-II-009);</w:t>
      </w:r>
    </w:p>
    <w:p w14:paraId="0374D7D3" w14:textId="395583BD" w:rsidR="00541BB6" w:rsidRPr="005022B3" w:rsidRDefault="002A26CF" w:rsidP="005B294A">
      <w:pPr>
        <w:spacing w:before="19"/>
        <w:ind w:left="717" w:hanging="315"/>
        <w:rPr>
          <w:rFonts w:ascii="Arial Narrow" w:eastAsia="Arial Narrow" w:hAnsi="Arial Narrow" w:cs="Arial Narrow"/>
          <w:sz w:val="20"/>
          <w:szCs w:val="20"/>
        </w:rPr>
      </w:pPr>
      <w:r w:rsidRPr="005022B3">
        <w:rPr>
          <w:rFonts w:ascii="Arial Narrow" w:hAnsi="Arial Narrow"/>
          <w:spacing w:val="-2"/>
          <w:sz w:val="20"/>
          <w:szCs w:val="20"/>
        </w:rPr>
        <w:t>2.</w:t>
      </w:r>
      <w:r w:rsidR="005B294A" w:rsidRPr="005022B3">
        <w:rPr>
          <w:rFonts w:ascii="Arial Narrow" w:hAnsi="Arial Narrow"/>
          <w:spacing w:val="-2"/>
          <w:sz w:val="20"/>
          <w:szCs w:val="20"/>
        </w:rPr>
        <w:tab/>
        <w:t>Continue work on a cost/benefit analysis for recognizing partial achievement of the VNRFRPS following clarification from the FDA (as noted above) (charge originally assigned via Issue 2016-II-009);</w:t>
      </w:r>
    </w:p>
    <w:p w14:paraId="348860D7" w14:textId="6D119C13" w:rsidR="00541BB6" w:rsidRPr="005022B3" w:rsidRDefault="002A26CF">
      <w:pPr>
        <w:spacing w:before="24"/>
        <w:ind w:left="402"/>
        <w:rPr>
          <w:rFonts w:ascii="Arial Narrow" w:hAnsi="Arial Narrow"/>
          <w:spacing w:val="-2"/>
          <w:sz w:val="20"/>
          <w:szCs w:val="20"/>
        </w:rPr>
      </w:pPr>
      <w:r w:rsidRPr="005022B3">
        <w:rPr>
          <w:rFonts w:ascii="Arial Narrow" w:hAnsi="Arial Narrow"/>
          <w:spacing w:val="-2"/>
          <w:sz w:val="20"/>
          <w:szCs w:val="20"/>
        </w:rPr>
        <w:t>3.</w:t>
      </w:r>
      <w:r w:rsidR="005B294A" w:rsidRPr="005022B3">
        <w:rPr>
          <w:rFonts w:ascii="Arial Narrow" w:hAnsi="Arial Narrow"/>
          <w:spacing w:val="-2"/>
          <w:sz w:val="20"/>
          <w:szCs w:val="20"/>
        </w:rPr>
        <w:tab/>
        <w:t>Identify inconsistencies in language between all Standards in the VNRFRPS; and</w:t>
      </w:r>
    </w:p>
    <w:p w14:paraId="579D7A04" w14:textId="56C760E8" w:rsidR="005B294A" w:rsidRPr="005022B3" w:rsidRDefault="005B294A">
      <w:pPr>
        <w:spacing w:before="24"/>
        <w:ind w:left="402"/>
        <w:rPr>
          <w:rFonts w:ascii="Arial Narrow" w:eastAsia="Arial Narrow" w:hAnsi="Arial Narrow" w:cs="Arial Narrow"/>
          <w:sz w:val="20"/>
          <w:szCs w:val="20"/>
        </w:rPr>
      </w:pPr>
      <w:r w:rsidRPr="005022B3">
        <w:rPr>
          <w:rFonts w:ascii="Arial Narrow" w:hAnsi="Arial Narrow"/>
          <w:spacing w:val="-2"/>
          <w:sz w:val="20"/>
          <w:szCs w:val="20"/>
        </w:rPr>
        <w:t>4.</w:t>
      </w:r>
      <w:r w:rsidRPr="005022B3">
        <w:rPr>
          <w:rFonts w:ascii="Arial Narrow" w:hAnsi="Arial Narrow"/>
          <w:spacing w:val="-2"/>
          <w:sz w:val="20"/>
          <w:szCs w:val="20"/>
        </w:rPr>
        <w:tab/>
        <w:t>Report back the Committee's findings and recommendations to the 2020 biennial meeting.</w:t>
      </w:r>
    </w:p>
    <w:p w14:paraId="6EF7F1DE" w14:textId="40035150" w:rsidR="00541BB6" w:rsidRPr="00D93D7F" w:rsidRDefault="002A26CF">
      <w:pPr>
        <w:pStyle w:val="BodyText"/>
        <w:tabs>
          <w:tab w:val="left" w:pos="2148"/>
        </w:tabs>
        <w:spacing w:before="86"/>
        <w:ind w:left="407"/>
        <w:rPr>
          <w:i w:val="0"/>
          <w:sz w:val="20"/>
          <w:szCs w:val="20"/>
        </w:rPr>
      </w:pPr>
      <w:r w:rsidRPr="00D93D7F">
        <w:rPr>
          <w:b/>
          <w:spacing w:val="-1"/>
          <w:sz w:val="20"/>
          <w:szCs w:val="20"/>
        </w:rPr>
        <w:t>Issue</w:t>
      </w:r>
      <w:r w:rsidRPr="00D93D7F">
        <w:rPr>
          <w:b/>
          <w:spacing w:val="1"/>
          <w:sz w:val="20"/>
          <w:szCs w:val="20"/>
        </w:rPr>
        <w:t xml:space="preserve"> </w:t>
      </w:r>
      <w:r w:rsidRPr="00D93D7F">
        <w:rPr>
          <w:b/>
          <w:sz w:val="20"/>
          <w:szCs w:val="20"/>
        </w:rPr>
        <w:t>#</w:t>
      </w:r>
      <w:r w:rsidR="005B294A" w:rsidRPr="005B294A">
        <w:t xml:space="preserve"> </w:t>
      </w:r>
      <w:r w:rsidR="005B294A" w:rsidRPr="005B294A">
        <w:rPr>
          <w:b/>
          <w:sz w:val="20"/>
          <w:szCs w:val="20"/>
        </w:rPr>
        <w:t>2018 II-014 PSC 2 – Improvements to VNRFRPS</w:t>
      </w:r>
      <w:r w:rsidR="004A21AB">
        <w:rPr>
          <w:b/>
          <w:sz w:val="20"/>
          <w:szCs w:val="20"/>
        </w:rPr>
        <w:t xml:space="preserve"> (Note: These charges were assigned by the Executive Board at their meeting August 21 -22, 2018.) </w:t>
      </w:r>
    </w:p>
    <w:p w14:paraId="3906C2B7" w14:textId="757FD17D" w:rsidR="00541BB6" w:rsidRPr="005022B3" w:rsidRDefault="002A26CF" w:rsidP="005022B3">
      <w:pPr>
        <w:pStyle w:val="Heading2"/>
        <w:spacing w:before="15"/>
        <w:ind w:left="717" w:hanging="315"/>
        <w:rPr>
          <w:b w:val="0"/>
          <w:bCs w:val="0"/>
          <w:sz w:val="20"/>
          <w:szCs w:val="20"/>
        </w:rPr>
      </w:pPr>
      <w:r w:rsidRPr="00D93D7F">
        <w:rPr>
          <w:spacing w:val="-2"/>
          <w:sz w:val="20"/>
          <w:szCs w:val="20"/>
        </w:rPr>
        <w:t>1.</w:t>
      </w:r>
      <w:r w:rsidR="005022B3">
        <w:tab/>
      </w:r>
      <w:r w:rsidR="005022B3" w:rsidRPr="005022B3">
        <w:rPr>
          <w:b w:val="0"/>
          <w:spacing w:val="-2"/>
          <w:sz w:val="20"/>
          <w:szCs w:val="20"/>
        </w:rPr>
        <w:t>Work with the FDA to include plan review in the VNRFRPS. The committee recognizes that facility design and construction support behaviors that reduce the occurrence of foodborne illness risk factors.</w:t>
      </w:r>
    </w:p>
    <w:p w14:paraId="753694FE" w14:textId="0544F62F" w:rsidR="00541BB6" w:rsidRPr="005022B3" w:rsidRDefault="002A26CF" w:rsidP="005022B3">
      <w:pPr>
        <w:spacing w:before="24"/>
        <w:ind w:left="717" w:hanging="315"/>
        <w:rPr>
          <w:rFonts w:ascii="Arial Narrow" w:hAnsi="Arial Narrow"/>
          <w:spacing w:val="-2"/>
          <w:sz w:val="20"/>
          <w:szCs w:val="20"/>
        </w:rPr>
      </w:pPr>
      <w:r w:rsidRPr="005022B3">
        <w:rPr>
          <w:rFonts w:ascii="Arial Narrow" w:hAnsi="Arial Narrow"/>
          <w:spacing w:val="-2"/>
          <w:sz w:val="20"/>
          <w:szCs w:val="20"/>
        </w:rPr>
        <w:t>2.</w:t>
      </w:r>
      <w:r w:rsidR="005022B3" w:rsidRPr="005022B3">
        <w:tab/>
      </w:r>
      <w:r w:rsidR="005022B3" w:rsidRPr="005022B3">
        <w:rPr>
          <w:rFonts w:ascii="Arial Narrow" w:hAnsi="Arial Narrow"/>
          <w:spacing w:val="-2"/>
          <w:sz w:val="20"/>
          <w:szCs w:val="20"/>
        </w:rPr>
        <w:t>For the Listing of Jurisdictions Enrolled in the VNRFRPS on the FDA’s website: Work with the FDA to identify a means to recognize</w:t>
      </w:r>
      <w:r w:rsidR="005022B3" w:rsidRPr="005022B3">
        <w:rPr>
          <w:rFonts w:ascii="Arial Narrow" w:hAnsi="Arial Narrow"/>
          <w:spacing w:val="-2"/>
          <w:sz w:val="20"/>
          <w:szCs w:val="20"/>
        </w:rPr>
        <w:tab/>
      </w:r>
      <w:r w:rsidR="005022B3" w:rsidRPr="005022B3">
        <w:rPr>
          <w:rFonts w:ascii="Arial Narrow" w:hAnsi="Arial Narrow"/>
          <w:spacing w:val="-2"/>
          <w:sz w:val="20"/>
          <w:szCs w:val="20"/>
        </w:rPr>
        <w:tab/>
        <w:t xml:space="preserve"> enrolled jurisdictions that are self-reporting partial achievement of a Standard. For example, place an asterisk (*) by an agency's name under that particular VNRFRPS Standard to denote partial achievement and a footnote that states the reason why the jurisdiction cannot fully meet the Standard.</w:t>
      </w:r>
    </w:p>
    <w:p w14:paraId="3280E9EE" w14:textId="77777777" w:rsidR="005022B3" w:rsidRPr="005022B3" w:rsidRDefault="005022B3" w:rsidP="005022B3">
      <w:pPr>
        <w:spacing w:before="24"/>
        <w:ind w:left="717" w:hanging="315"/>
        <w:rPr>
          <w:rFonts w:ascii="Arial Narrow" w:eastAsia="Arial Narrow" w:hAnsi="Arial Narrow" w:cs="Arial Narrow"/>
          <w:b/>
          <w:sz w:val="20"/>
          <w:szCs w:val="20"/>
        </w:rPr>
      </w:pPr>
      <w:r w:rsidRPr="005022B3">
        <w:rPr>
          <w:rFonts w:ascii="Arial Narrow" w:eastAsia="Arial Narrow" w:hAnsi="Arial Narrow" w:cs="Arial Narrow"/>
          <w:b/>
          <w:sz w:val="20"/>
          <w:szCs w:val="20"/>
        </w:rPr>
        <w:t>Issue # 2018 II-018 PSC 3 – Continue Revision of VNRFRPS Standard 8 Staffing Level Criteria</w:t>
      </w:r>
    </w:p>
    <w:p w14:paraId="169B0D6E" w14:textId="77777777" w:rsidR="005022B3" w:rsidRPr="005022B3" w:rsidRDefault="005022B3" w:rsidP="005022B3">
      <w:pPr>
        <w:spacing w:before="24"/>
        <w:ind w:left="717" w:hanging="315"/>
        <w:rPr>
          <w:rFonts w:ascii="Arial Narrow" w:eastAsia="Arial Narrow" w:hAnsi="Arial Narrow" w:cs="Arial Narrow"/>
          <w:sz w:val="20"/>
          <w:szCs w:val="20"/>
        </w:rPr>
      </w:pPr>
      <w:r w:rsidRPr="00E354EE">
        <w:rPr>
          <w:rFonts w:ascii="Arial Narrow" w:eastAsia="Arial Narrow" w:hAnsi="Arial Narrow" w:cs="Arial Narrow"/>
          <w:sz w:val="20"/>
          <w:szCs w:val="20"/>
        </w:rPr>
        <w:t>1</w:t>
      </w:r>
      <w:r w:rsidRPr="005022B3">
        <w:rPr>
          <w:rFonts w:ascii="Arial Narrow" w:eastAsia="Arial Narrow" w:hAnsi="Arial Narrow" w:cs="Arial Narrow"/>
          <w:b/>
          <w:sz w:val="20"/>
          <w:szCs w:val="20"/>
        </w:rPr>
        <w:t>.</w:t>
      </w:r>
      <w:r w:rsidRPr="005022B3">
        <w:rPr>
          <w:rFonts w:ascii="Arial Narrow" w:eastAsia="Arial Narrow" w:hAnsi="Arial Narrow" w:cs="Arial Narrow"/>
          <w:b/>
          <w:sz w:val="20"/>
          <w:szCs w:val="20"/>
        </w:rPr>
        <w:tab/>
      </w:r>
      <w:r w:rsidRPr="005022B3">
        <w:rPr>
          <w:rFonts w:ascii="Arial Narrow" w:eastAsia="Arial Narrow" w:hAnsi="Arial Narrow" w:cs="Arial Narrow"/>
          <w:sz w:val="20"/>
          <w:szCs w:val="20"/>
        </w:rPr>
        <w:t>Continue to collaborate with the FDA internal Program Standards working group on modifying the "Description of Requirements" for "Staffing Level" in Standard 8 of the FDA Voluntary National Retail Food Regulatory Program Standards (VNRFRPS);</w:t>
      </w:r>
    </w:p>
    <w:p w14:paraId="555EF0C1" w14:textId="77777777" w:rsidR="005022B3" w:rsidRP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2.</w:t>
      </w:r>
      <w:r w:rsidRPr="005022B3">
        <w:rPr>
          <w:rFonts w:ascii="Arial Narrow" w:eastAsia="Arial Narrow" w:hAnsi="Arial Narrow" w:cs="Arial Narrow"/>
          <w:sz w:val="20"/>
          <w:szCs w:val="20"/>
        </w:rPr>
        <w:tab/>
        <w:t>Use the supporting attachments listed in the 2016-2018 Program Standards Committee, Standard 8 Subcommittee report as the foundation to establish a more statistically sound logic model for the FTE (full-time equivalent)/Inspection ratio and provide the new calculation/formula to be used by a VNRFRPS enrollee to assess the Standard 8 "Staffing Level";</w:t>
      </w:r>
    </w:p>
    <w:p w14:paraId="3646F401" w14:textId="77777777" w:rsidR="005022B3" w:rsidRP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3.</w:t>
      </w:r>
      <w:r w:rsidRPr="005022B3">
        <w:rPr>
          <w:rFonts w:ascii="Arial Narrow" w:eastAsia="Arial Narrow" w:hAnsi="Arial Narrow" w:cs="Arial Narrow"/>
          <w:sz w:val="20"/>
          <w:szCs w:val="20"/>
        </w:rPr>
        <w:tab/>
        <w:t>Propose amendments to Standard 8 of the VNRFRPS and the CFP guidance document titled "Standard 8 Staffing Level Assessment Workbook" and accompanying "Instruction Guide" to incorporate the outcomes of Charges 1 and 2; and</w:t>
      </w:r>
    </w:p>
    <w:p w14:paraId="41A50C4A" w14:textId="65F42EB1" w:rsidR="005022B3" w:rsidRDefault="005022B3" w:rsidP="005022B3">
      <w:pPr>
        <w:spacing w:before="24"/>
        <w:ind w:left="717" w:hanging="315"/>
        <w:rPr>
          <w:rFonts w:ascii="Arial Narrow" w:eastAsia="Arial Narrow" w:hAnsi="Arial Narrow" w:cs="Arial Narrow"/>
          <w:b/>
          <w:sz w:val="20"/>
          <w:szCs w:val="20"/>
        </w:rPr>
      </w:pPr>
      <w:r w:rsidRPr="005022B3">
        <w:rPr>
          <w:rFonts w:ascii="Arial Narrow" w:eastAsia="Arial Narrow" w:hAnsi="Arial Narrow" w:cs="Arial Narrow"/>
          <w:sz w:val="20"/>
          <w:szCs w:val="20"/>
        </w:rPr>
        <w:t>4.</w:t>
      </w:r>
      <w:r w:rsidRPr="005022B3">
        <w:rPr>
          <w:rFonts w:ascii="Arial Narrow" w:eastAsia="Arial Narrow" w:hAnsi="Arial Narrow" w:cs="Arial Narrow"/>
          <w:sz w:val="20"/>
          <w:szCs w:val="20"/>
        </w:rPr>
        <w:tab/>
        <w:t>Report back committee findings and recommendations to the 2020 Biennial Meeting.</w:t>
      </w:r>
    </w:p>
    <w:p w14:paraId="3704836E" w14:textId="77777777" w:rsidR="005022B3" w:rsidRPr="005022B3" w:rsidRDefault="005022B3" w:rsidP="005022B3">
      <w:pPr>
        <w:spacing w:before="24"/>
        <w:ind w:left="717" w:hanging="315"/>
        <w:rPr>
          <w:rFonts w:ascii="Arial Narrow" w:eastAsia="Arial Narrow" w:hAnsi="Arial Narrow" w:cs="Arial Narrow"/>
          <w:b/>
          <w:sz w:val="20"/>
          <w:szCs w:val="20"/>
        </w:rPr>
      </w:pPr>
      <w:r w:rsidRPr="005022B3">
        <w:rPr>
          <w:rFonts w:ascii="Arial Narrow" w:eastAsia="Arial Narrow" w:hAnsi="Arial Narrow" w:cs="Arial Narrow"/>
          <w:b/>
          <w:sz w:val="20"/>
          <w:szCs w:val="20"/>
        </w:rPr>
        <w:t xml:space="preserve">  Issue # 2018 II-019 PSC 7 – Training of Food Safety Regulatory Professionals</w:t>
      </w:r>
    </w:p>
    <w:p w14:paraId="4332F365" w14:textId="77777777" w:rsidR="005022B3" w:rsidRPr="005022B3" w:rsidRDefault="005022B3" w:rsidP="005022B3">
      <w:pPr>
        <w:spacing w:before="24"/>
        <w:ind w:left="717" w:hanging="315"/>
        <w:rPr>
          <w:rFonts w:ascii="Arial Narrow" w:eastAsia="Arial Narrow" w:hAnsi="Arial Narrow" w:cs="Arial Narrow"/>
          <w:sz w:val="20"/>
          <w:szCs w:val="20"/>
        </w:rPr>
      </w:pPr>
      <w:r w:rsidRPr="00E354EE">
        <w:rPr>
          <w:rFonts w:ascii="Arial Narrow" w:eastAsia="Arial Narrow" w:hAnsi="Arial Narrow" w:cs="Arial Narrow"/>
          <w:sz w:val="20"/>
          <w:szCs w:val="20"/>
        </w:rPr>
        <w:t>1.</w:t>
      </w:r>
      <w:r w:rsidRPr="005022B3">
        <w:rPr>
          <w:rFonts w:ascii="Arial Narrow" w:eastAsia="Arial Narrow" w:hAnsi="Arial Narrow" w:cs="Arial Narrow"/>
          <w:b/>
          <w:sz w:val="20"/>
          <w:szCs w:val="20"/>
        </w:rPr>
        <w:tab/>
      </w:r>
      <w:r w:rsidRPr="005022B3">
        <w:rPr>
          <w:rFonts w:ascii="Arial Narrow" w:eastAsia="Arial Narrow" w:hAnsi="Arial Narrow" w:cs="Arial Narrow"/>
          <w:sz w:val="20"/>
          <w:szCs w:val="20"/>
        </w:rPr>
        <w:t xml:space="preserve">Continue review of initiatives (existing, new or under development) involving the training, evaluation and/or certification of food safety inspection officers to ensure the sharing of information and eliminate unnecessary redundancy in the creation of work products or assignments of tasks/responsibilities. </w:t>
      </w:r>
    </w:p>
    <w:p w14:paraId="14B03AC4" w14:textId="77777777" w:rsidR="005022B3" w:rsidRP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2.</w:t>
      </w:r>
      <w:r w:rsidRPr="005022B3">
        <w:rPr>
          <w:rFonts w:ascii="Arial Narrow" w:eastAsia="Arial Narrow" w:hAnsi="Arial Narrow" w:cs="Arial Narrow"/>
          <w:sz w:val="20"/>
          <w:szCs w:val="20"/>
        </w:rPr>
        <w:tab/>
        <w:t>Review the results of the PFP TCWG recommendations for the nationally recognized Retail Food Curriculum based on the Retail Food Competency and Curriculum Framework to determine if changes are needed in the Voluntary National Retail Food Regulatory Program Standards (VNRFRPS) Standard 2 curriculum; including, but not limited to: a) Identifying any gaps and recommendations for change; and b) Reviewing the time frame for completion of Standard 2, Steps 1 through 4, for new hires or staff newly assigned to regulatory retail food protection programs.</w:t>
      </w:r>
    </w:p>
    <w:p w14:paraId="47CB3936" w14:textId="77777777" w:rsidR="005022B3" w:rsidRP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3.</w:t>
      </w:r>
      <w:r w:rsidRPr="005022B3">
        <w:rPr>
          <w:rFonts w:ascii="Arial Narrow" w:eastAsia="Arial Narrow" w:hAnsi="Arial Narrow" w:cs="Arial Narrow"/>
          <w:sz w:val="20"/>
          <w:szCs w:val="20"/>
        </w:rPr>
        <w:tab/>
        <w:t xml:space="preserve">Continue to assess if any changes will be needed in VNRFRPS Standard 2 - Trained Regulatory Staff to provide better alignment with Standard 4 of the VNRFRPS.  </w:t>
      </w:r>
    </w:p>
    <w:p w14:paraId="63B033F6" w14:textId="1CA67898" w:rsidR="005022B3" w:rsidRP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4.</w:t>
      </w:r>
      <w:r w:rsidRPr="005022B3">
        <w:rPr>
          <w:rFonts w:ascii="Arial Narrow" w:eastAsia="Arial Narrow" w:hAnsi="Arial Narrow" w:cs="Arial Narrow"/>
          <w:sz w:val="20"/>
          <w:szCs w:val="20"/>
        </w:rPr>
        <w:tab/>
        <w:t>Report back the Committee's findings and recommendations to the 2020 biennial meeting.</w:t>
      </w:r>
    </w:p>
    <w:p w14:paraId="7FC278AD" w14:textId="77777777" w:rsidR="005022B3" w:rsidRPr="005022B3" w:rsidRDefault="005022B3" w:rsidP="005022B3">
      <w:pPr>
        <w:spacing w:before="24"/>
        <w:ind w:left="717" w:hanging="315"/>
        <w:rPr>
          <w:rFonts w:ascii="Arial Narrow" w:eastAsia="Arial Narrow" w:hAnsi="Arial Narrow" w:cs="Arial Narrow"/>
          <w:b/>
          <w:sz w:val="20"/>
          <w:szCs w:val="20"/>
        </w:rPr>
      </w:pPr>
      <w:r w:rsidRPr="005022B3">
        <w:rPr>
          <w:rFonts w:ascii="Arial Narrow" w:eastAsia="Arial Narrow" w:hAnsi="Arial Narrow" w:cs="Arial Narrow"/>
          <w:b/>
          <w:sz w:val="20"/>
          <w:szCs w:val="20"/>
        </w:rPr>
        <w:t>Issue # 2018 II-020 PSC 8 – Approval &amp; Posting of Updated Foodborne Illness Training Crosswalk</w:t>
      </w:r>
    </w:p>
    <w:p w14:paraId="629C91B6" w14:textId="77777777" w:rsidR="005022B3" w:rsidRPr="005022B3" w:rsidRDefault="005022B3" w:rsidP="005022B3">
      <w:pPr>
        <w:spacing w:before="24"/>
        <w:ind w:left="717" w:hanging="315"/>
        <w:rPr>
          <w:rFonts w:ascii="Arial Narrow" w:eastAsia="Arial Narrow" w:hAnsi="Arial Narrow" w:cs="Arial Narrow"/>
          <w:sz w:val="20"/>
          <w:szCs w:val="20"/>
        </w:rPr>
      </w:pPr>
      <w:r w:rsidRPr="00E354EE">
        <w:rPr>
          <w:rFonts w:ascii="Arial Narrow" w:eastAsia="Arial Narrow" w:hAnsi="Arial Narrow" w:cs="Arial Narrow"/>
          <w:sz w:val="20"/>
          <w:szCs w:val="20"/>
        </w:rPr>
        <w:t>1.</w:t>
      </w:r>
      <w:r w:rsidRPr="005022B3">
        <w:rPr>
          <w:rFonts w:ascii="Arial Narrow" w:eastAsia="Arial Narrow" w:hAnsi="Arial Narrow" w:cs="Arial Narrow"/>
          <w:b/>
          <w:sz w:val="20"/>
          <w:szCs w:val="20"/>
        </w:rPr>
        <w:tab/>
      </w:r>
      <w:proofErr w:type="gramStart"/>
      <w:r w:rsidRPr="005022B3">
        <w:rPr>
          <w:rFonts w:ascii="Arial Narrow" w:eastAsia="Arial Narrow" w:hAnsi="Arial Narrow" w:cs="Arial Narrow"/>
          <w:sz w:val="20"/>
          <w:szCs w:val="20"/>
        </w:rPr>
        <w:t>Maintaining</w:t>
      </w:r>
      <w:proofErr w:type="gramEnd"/>
      <w:r w:rsidRPr="005022B3">
        <w:rPr>
          <w:rFonts w:ascii="Arial Narrow" w:eastAsia="Arial Narrow" w:hAnsi="Arial Narrow" w:cs="Arial Narrow"/>
          <w:sz w:val="20"/>
          <w:szCs w:val="20"/>
        </w:rPr>
        <w:t xml:space="preserve"> the "Crosswalk - Requirements for Foodborne Illness Training Programs" document as a resource for content baseline for foodborne illness training; </w:t>
      </w:r>
    </w:p>
    <w:p w14:paraId="2B8EDF8A" w14:textId="7AFC686D" w:rsidR="005022B3" w:rsidRP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2.</w:t>
      </w:r>
      <w:r w:rsidRPr="005022B3">
        <w:rPr>
          <w:rFonts w:ascii="Arial Narrow" w:eastAsia="Arial Narrow" w:hAnsi="Arial Narrow" w:cs="Arial Narrow"/>
          <w:sz w:val="20"/>
          <w:szCs w:val="20"/>
        </w:rPr>
        <w:tab/>
        <w:t xml:space="preserve">Evaluating the following references for inclusion in the Crosswalk document: a) CDC EHS e-Learning on Environmental Assessment of Foodborne Illness Outbreaks https://www.cdc.gov/nceh/ehs/elearn/ea_fio/ b) FDA Food Related Emergency Exercise Bundle (FREE-B) https://www.fda.gov/Food/FoodDefense/ToolsEducationalMaterials/ucm295902.htm[CA(1] </w:t>
      </w:r>
      <w:r w:rsidR="00FA778D">
        <w:rPr>
          <w:rFonts w:ascii="Arial Narrow" w:eastAsia="Arial Narrow" w:hAnsi="Arial Narrow" w:cs="Arial Narrow"/>
          <w:sz w:val="20"/>
          <w:szCs w:val="20"/>
        </w:rPr>
        <w:t xml:space="preserve">(updated URL: </w:t>
      </w:r>
      <w:r w:rsidR="00FA778D" w:rsidRPr="008C5788">
        <w:rPr>
          <w:rFonts w:ascii="Arial Narrow" w:eastAsia="Arial Narrow" w:hAnsi="Arial Narrow" w:cs="Arial Narrow"/>
          <w:sz w:val="20"/>
          <w:szCs w:val="20"/>
        </w:rPr>
        <w:t>https://www.fda.gov/food/food-defense-tools-educational-materials/food-related-emergency-exercise-bundle-free-b</w:t>
      </w:r>
      <w:r w:rsidR="00FA778D">
        <w:rPr>
          <w:rFonts w:ascii="Arial Narrow" w:eastAsia="Arial Narrow" w:hAnsi="Arial Narrow" w:cs="Arial Narrow"/>
          <w:sz w:val="20"/>
          <w:szCs w:val="20"/>
        </w:rPr>
        <w:t xml:space="preserve">) </w:t>
      </w:r>
      <w:r w:rsidRPr="005022B3">
        <w:rPr>
          <w:rFonts w:ascii="Arial Narrow" w:eastAsia="Arial Narrow" w:hAnsi="Arial Narrow" w:cs="Arial Narrow"/>
          <w:sz w:val="20"/>
          <w:szCs w:val="20"/>
        </w:rPr>
        <w:t>c) IS-305: Environmental Health Training in Emergency Response (EHTER) Awareness Level https://training.fema.gov/is/ d) NEHA Certified Foodborne Outbreak Investigator Credential (CFOI) http://neha.org/professional-development/credentials/certified-foodborne-outbreak-investigator-cfoi-credential e) Integrated Food Safety Center of Excellence (</w:t>
      </w:r>
      <w:proofErr w:type="spellStart"/>
      <w:r w:rsidRPr="005022B3">
        <w:rPr>
          <w:rFonts w:ascii="Arial Narrow" w:eastAsia="Arial Narrow" w:hAnsi="Arial Narrow" w:cs="Arial Narrow"/>
          <w:sz w:val="20"/>
          <w:szCs w:val="20"/>
        </w:rPr>
        <w:t>CoE</w:t>
      </w:r>
      <w:proofErr w:type="spellEnd"/>
      <w:r w:rsidRPr="005022B3">
        <w:rPr>
          <w:rFonts w:ascii="Arial Narrow" w:eastAsia="Arial Narrow" w:hAnsi="Arial Narrow" w:cs="Arial Narrow"/>
          <w:sz w:val="20"/>
          <w:szCs w:val="20"/>
        </w:rPr>
        <w:t xml:space="preserve">) Webinar Series </w:t>
      </w:r>
      <w:r w:rsidR="00FA778D" w:rsidRPr="008C5788">
        <w:rPr>
          <w:rFonts w:ascii="Arial Narrow" w:eastAsia="Arial Narrow" w:hAnsi="Arial Narrow" w:cs="Arial Narrow"/>
          <w:sz w:val="20"/>
          <w:szCs w:val="20"/>
        </w:rPr>
        <w:t>https://www.coefoodsafetytools.org/AllCoEProducts.aspx</w:t>
      </w:r>
      <w:r w:rsidR="00FA778D">
        <w:rPr>
          <w:rFonts w:ascii="Arial Narrow" w:eastAsia="Arial Narrow" w:hAnsi="Arial Narrow" w:cs="Arial Narrow"/>
          <w:sz w:val="20"/>
          <w:szCs w:val="20"/>
        </w:rPr>
        <w:t xml:space="preserve"> (updated URL: </w:t>
      </w:r>
      <w:r w:rsidR="00FA778D" w:rsidRPr="008C5788">
        <w:rPr>
          <w:rFonts w:ascii="Arial Narrow" w:eastAsia="Arial Narrow" w:hAnsi="Arial Narrow" w:cs="Arial Narrow"/>
          <w:sz w:val="20"/>
          <w:szCs w:val="20"/>
        </w:rPr>
        <w:lastRenderedPageBreak/>
        <w:t>https://www.coefoodsafetytools.org</w:t>
      </w:r>
      <w:r w:rsidR="00FA778D">
        <w:rPr>
          <w:rFonts w:ascii="Arial Narrow" w:eastAsia="Arial Narrow" w:hAnsi="Arial Narrow" w:cs="Arial Narrow"/>
          <w:sz w:val="20"/>
          <w:szCs w:val="20"/>
        </w:rPr>
        <w:t>)</w:t>
      </w:r>
      <w:r w:rsidRPr="005022B3">
        <w:rPr>
          <w:rFonts w:ascii="Arial Narrow" w:eastAsia="Arial Narrow" w:hAnsi="Arial Narrow" w:cs="Arial Narrow"/>
          <w:sz w:val="20"/>
          <w:szCs w:val="20"/>
        </w:rPr>
        <w:t xml:space="preserve">; and </w:t>
      </w:r>
    </w:p>
    <w:p w14:paraId="2322849B" w14:textId="7DAA867A" w:rsid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3.</w:t>
      </w:r>
      <w:r w:rsidRPr="005022B3">
        <w:rPr>
          <w:rFonts w:ascii="Arial Narrow" w:eastAsia="Arial Narrow" w:hAnsi="Arial Narrow" w:cs="Arial Narrow"/>
          <w:sz w:val="20"/>
          <w:szCs w:val="20"/>
        </w:rPr>
        <w:tab/>
        <w:t xml:space="preserve">Reporting back any findings and recommendations to each biennial meeting of the Conference for Food Protection. </w:t>
      </w:r>
    </w:p>
    <w:p w14:paraId="11F5DEB3" w14:textId="77777777" w:rsidR="005022B3" w:rsidRPr="005022B3" w:rsidRDefault="005022B3" w:rsidP="005022B3">
      <w:pPr>
        <w:spacing w:before="24"/>
        <w:ind w:left="717" w:hanging="315"/>
        <w:rPr>
          <w:rFonts w:ascii="Arial Narrow" w:eastAsia="Arial Narrow" w:hAnsi="Arial Narrow" w:cs="Arial Narrow"/>
          <w:sz w:val="20"/>
          <w:szCs w:val="20"/>
        </w:rPr>
      </w:pPr>
    </w:p>
    <w:p w14:paraId="7E45EF1E" w14:textId="77777777" w:rsidR="005022B3" w:rsidRPr="005022B3" w:rsidRDefault="005022B3" w:rsidP="005022B3">
      <w:pPr>
        <w:spacing w:before="24"/>
        <w:ind w:left="717" w:hanging="315"/>
        <w:rPr>
          <w:rFonts w:ascii="Arial Narrow" w:eastAsia="Arial Narrow" w:hAnsi="Arial Narrow" w:cs="Arial Narrow"/>
          <w:b/>
          <w:sz w:val="20"/>
          <w:szCs w:val="20"/>
        </w:rPr>
      </w:pPr>
      <w:r w:rsidRPr="005022B3">
        <w:rPr>
          <w:rFonts w:ascii="Arial Narrow" w:eastAsia="Arial Narrow" w:hAnsi="Arial Narrow" w:cs="Arial Narrow"/>
          <w:b/>
          <w:sz w:val="20"/>
          <w:szCs w:val="20"/>
        </w:rPr>
        <w:t>Issue # 2018 II-021 Amend VNRFRPS – Standard 4 – Uniform Inspection Program</w:t>
      </w:r>
    </w:p>
    <w:p w14:paraId="2150D93B" w14:textId="6899551E" w:rsidR="005022B3" w:rsidRPr="005022B3" w:rsidRDefault="005022B3" w:rsidP="005022B3">
      <w:pPr>
        <w:spacing w:before="24"/>
        <w:ind w:left="717" w:hanging="315"/>
        <w:rPr>
          <w:rFonts w:ascii="Arial Narrow" w:eastAsia="Arial Narrow" w:hAnsi="Arial Narrow" w:cs="Arial Narrow"/>
          <w:b/>
          <w:sz w:val="20"/>
          <w:szCs w:val="20"/>
        </w:rPr>
      </w:pPr>
      <w:r w:rsidRPr="005022B3">
        <w:rPr>
          <w:rFonts w:ascii="Arial Narrow" w:eastAsia="Arial Narrow" w:hAnsi="Arial Narrow" w:cs="Arial Narrow"/>
          <w:b/>
          <w:sz w:val="20"/>
          <w:szCs w:val="20"/>
        </w:rPr>
        <w:t>…address the Voluntary National Retail Food Regulatory Program Standards (VNRFRPS), Program Standard No. 4 - Uniform Inspection Program to:</w:t>
      </w:r>
    </w:p>
    <w:p w14:paraId="35AA709F" w14:textId="77777777" w:rsidR="005022B3" w:rsidRPr="005022B3" w:rsidRDefault="005022B3" w:rsidP="005022B3">
      <w:pPr>
        <w:spacing w:before="24"/>
        <w:ind w:left="717" w:hanging="315"/>
        <w:rPr>
          <w:rFonts w:ascii="Arial Narrow" w:eastAsia="Arial Narrow" w:hAnsi="Arial Narrow" w:cs="Arial Narrow"/>
          <w:sz w:val="20"/>
          <w:szCs w:val="20"/>
        </w:rPr>
      </w:pPr>
      <w:r w:rsidRPr="00E354EE">
        <w:rPr>
          <w:rFonts w:ascii="Arial Narrow" w:eastAsia="Arial Narrow" w:hAnsi="Arial Narrow" w:cs="Arial Narrow"/>
          <w:sz w:val="20"/>
          <w:szCs w:val="20"/>
        </w:rPr>
        <w:t>1.</w:t>
      </w:r>
      <w:r w:rsidRPr="005022B3">
        <w:rPr>
          <w:rFonts w:ascii="Arial Narrow" w:eastAsia="Arial Narrow" w:hAnsi="Arial Narrow" w:cs="Arial Narrow"/>
          <w:b/>
          <w:sz w:val="20"/>
          <w:szCs w:val="20"/>
        </w:rPr>
        <w:tab/>
      </w:r>
      <w:r w:rsidRPr="005022B3">
        <w:rPr>
          <w:rFonts w:ascii="Arial Narrow" w:eastAsia="Arial Narrow" w:hAnsi="Arial Narrow" w:cs="Arial Narrow"/>
          <w:sz w:val="20"/>
          <w:szCs w:val="20"/>
        </w:rPr>
        <w:t>Research a new model, solution and/or recommendation that will allow large and small jurisdictions to have the same statistical compliance requirements;</w:t>
      </w:r>
    </w:p>
    <w:p w14:paraId="66AF427A" w14:textId="77777777" w:rsidR="005022B3" w:rsidRP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2.</w:t>
      </w:r>
      <w:r w:rsidRPr="005022B3">
        <w:rPr>
          <w:rFonts w:ascii="Arial Narrow" w:eastAsia="Arial Narrow" w:hAnsi="Arial Narrow" w:cs="Arial Narrow"/>
          <w:sz w:val="20"/>
          <w:szCs w:val="20"/>
        </w:rPr>
        <w:tab/>
        <w:t xml:space="preserve">Amend audit requirements to include randomized selection of files to be reviewed; and </w:t>
      </w:r>
    </w:p>
    <w:p w14:paraId="396D1325" w14:textId="6C961D6E" w:rsidR="005022B3" w:rsidRPr="005022B3" w:rsidRDefault="005022B3" w:rsidP="005022B3">
      <w:pPr>
        <w:spacing w:before="24"/>
        <w:ind w:left="717" w:hanging="315"/>
        <w:rPr>
          <w:rFonts w:ascii="Arial Narrow" w:eastAsia="Arial Narrow" w:hAnsi="Arial Narrow" w:cs="Arial Narrow"/>
          <w:sz w:val="20"/>
          <w:szCs w:val="20"/>
        </w:rPr>
      </w:pPr>
      <w:r w:rsidRPr="005022B3">
        <w:rPr>
          <w:rFonts w:ascii="Arial Narrow" w:eastAsia="Arial Narrow" w:hAnsi="Arial Narrow" w:cs="Arial Narrow"/>
          <w:sz w:val="20"/>
          <w:szCs w:val="20"/>
        </w:rPr>
        <w:t>3.</w:t>
      </w:r>
      <w:r w:rsidRPr="005022B3">
        <w:rPr>
          <w:rFonts w:ascii="Arial Narrow" w:eastAsia="Arial Narrow" w:hAnsi="Arial Narrow" w:cs="Arial Narrow"/>
          <w:sz w:val="20"/>
          <w:szCs w:val="20"/>
        </w:rPr>
        <w:tab/>
        <w:t>Report back to the 2020 Biennial meeting of the Conference for Food Protection its findings and recommendations.</w:t>
      </w:r>
    </w:p>
    <w:p w14:paraId="49FEC5CA" w14:textId="255065BB"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2"/>
          <w:sz w:val="20"/>
          <w:szCs w:val="20"/>
        </w:rPr>
        <w:t xml:space="preserve"> </w:t>
      </w:r>
      <w:r w:rsidRPr="00D93D7F">
        <w:rPr>
          <w:rFonts w:ascii="Arial Narrow" w:hAnsi="Arial Narrow"/>
          <w:b/>
          <w:spacing w:val="-1"/>
          <w:sz w:val="20"/>
          <w:szCs w:val="20"/>
        </w:rPr>
        <w:t>WORK</w:t>
      </w:r>
      <w:r w:rsidRPr="00D93D7F">
        <w:rPr>
          <w:rFonts w:ascii="Arial Narrow" w:hAnsi="Arial Narrow"/>
          <w:b/>
          <w:spacing w:val="4"/>
          <w:sz w:val="20"/>
          <w:szCs w:val="20"/>
        </w:rPr>
        <w:t xml:space="preserve"> </w:t>
      </w:r>
      <w:r w:rsidRPr="00D93D7F">
        <w:rPr>
          <w:rFonts w:ascii="Arial Narrow" w:hAnsi="Arial Narrow"/>
          <w:b/>
          <w:spacing w:val="-1"/>
          <w:sz w:val="20"/>
          <w:szCs w:val="20"/>
        </w:rPr>
        <w:t>PLAN</w:t>
      </w:r>
      <w:r w:rsidRPr="00D93D7F">
        <w:rPr>
          <w:rFonts w:ascii="Arial Narrow" w:hAnsi="Arial Narrow"/>
          <w:b/>
          <w:sz w:val="20"/>
          <w:szCs w:val="20"/>
        </w:rPr>
        <w:t xml:space="preserve"> </w:t>
      </w:r>
      <w:r w:rsidRPr="00D93D7F">
        <w:rPr>
          <w:rFonts w:ascii="Arial Narrow" w:hAnsi="Arial Narrow"/>
          <w:b/>
          <w:spacing w:val="1"/>
          <w:sz w:val="20"/>
          <w:szCs w:val="20"/>
        </w:rPr>
        <w:t>AND</w:t>
      </w:r>
      <w:r w:rsidRPr="00D93D7F">
        <w:rPr>
          <w:rFonts w:ascii="Arial Narrow" w:hAnsi="Arial Narrow"/>
          <w:b/>
          <w:sz w:val="20"/>
          <w:szCs w:val="20"/>
        </w:rPr>
        <w:t xml:space="preserve"> TIMELINE:</w:t>
      </w:r>
      <w:r w:rsidRPr="00D93D7F">
        <w:rPr>
          <w:rFonts w:ascii="Arial Narrow" w:hAnsi="Arial Narrow"/>
          <w:b/>
          <w:spacing w:val="29"/>
          <w:sz w:val="20"/>
          <w:szCs w:val="20"/>
        </w:rPr>
        <w:t xml:space="preserve"> </w:t>
      </w:r>
    </w:p>
    <w:p w14:paraId="4DF6B76A" w14:textId="5742A77B" w:rsidR="00541BB6" w:rsidRPr="00D93D7F" w:rsidRDefault="005022B3">
      <w:pPr>
        <w:pStyle w:val="BodyText"/>
        <w:numPr>
          <w:ilvl w:val="0"/>
          <w:numId w:val="5"/>
        </w:numPr>
        <w:tabs>
          <w:tab w:val="left" w:pos="672"/>
        </w:tabs>
        <w:rPr>
          <w:i w:val="0"/>
          <w:sz w:val="20"/>
          <w:szCs w:val="20"/>
        </w:rPr>
      </w:pPr>
      <w:r>
        <w:rPr>
          <w:i w:val="0"/>
          <w:sz w:val="20"/>
          <w:szCs w:val="20"/>
        </w:rPr>
        <w:t xml:space="preserve">See the attached Program Standards Committee </w:t>
      </w:r>
      <w:r w:rsidR="004A21AB">
        <w:rPr>
          <w:i w:val="0"/>
          <w:sz w:val="20"/>
          <w:szCs w:val="20"/>
        </w:rPr>
        <w:t>W</w:t>
      </w:r>
      <w:r>
        <w:rPr>
          <w:i w:val="0"/>
          <w:sz w:val="20"/>
          <w:szCs w:val="20"/>
        </w:rPr>
        <w:t xml:space="preserve">ork </w:t>
      </w:r>
      <w:r w:rsidR="004A21AB">
        <w:rPr>
          <w:i w:val="0"/>
          <w:sz w:val="20"/>
          <w:szCs w:val="20"/>
        </w:rPr>
        <w:t>P</w:t>
      </w:r>
      <w:r>
        <w:rPr>
          <w:i w:val="0"/>
          <w:sz w:val="20"/>
          <w:szCs w:val="20"/>
        </w:rPr>
        <w:t>lan.</w:t>
      </w:r>
    </w:p>
    <w:p w14:paraId="3D44482E" w14:textId="5B97D3EB" w:rsidR="00541BB6" w:rsidRPr="00D93D7F" w:rsidRDefault="008D51B1">
      <w:pPr>
        <w:pStyle w:val="BodyText"/>
        <w:numPr>
          <w:ilvl w:val="0"/>
          <w:numId w:val="5"/>
        </w:numPr>
        <w:tabs>
          <w:tab w:val="left" w:pos="672"/>
        </w:tabs>
        <w:rPr>
          <w:i w:val="0"/>
          <w:sz w:val="20"/>
          <w:szCs w:val="20"/>
        </w:rPr>
      </w:pPr>
      <w:r>
        <w:rPr>
          <w:i w:val="0"/>
          <w:sz w:val="20"/>
          <w:szCs w:val="20"/>
        </w:rPr>
        <w:t>All subcommittee work was completed in October, 2019. The PSC final report and issue submittals were drafted and submitted to the Executive Director</w:t>
      </w:r>
      <w:r w:rsidR="007910A6">
        <w:rPr>
          <w:i w:val="0"/>
          <w:sz w:val="20"/>
          <w:szCs w:val="20"/>
        </w:rPr>
        <w:t xml:space="preserve"> and Conference</w:t>
      </w:r>
      <w:r>
        <w:rPr>
          <w:i w:val="0"/>
          <w:sz w:val="20"/>
          <w:szCs w:val="20"/>
        </w:rPr>
        <w:t xml:space="preserve"> Chair for review on October 31, 2019.</w:t>
      </w:r>
    </w:p>
    <w:p w14:paraId="7F91DFA7" w14:textId="6F6E8245" w:rsidR="00541BB6" w:rsidRPr="00D93D7F" w:rsidRDefault="002A26CF">
      <w:pPr>
        <w:spacing w:before="120"/>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3"/>
          <w:sz w:val="20"/>
          <w:szCs w:val="20"/>
        </w:rPr>
        <w:t xml:space="preserve"> </w:t>
      </w:r>
      <w:r w:rsidRPr="00D93D7F">
        <w:rPr>
          <w:rFonts w:ascii="Arial Narrow" w:hAnsi="Arial Narrow"/>
          <w:b/>
          <w:sz w:val="20"/>
          <w:szCs w:val="20"/>
        </w:rPr>
        <w:t>ACTIVITIES:</w:t>
      </w:r>
      <w:r w:rsidRPr="00D93D7F">
        <w:rPr>
          <w:rFonts w:ascii="Arial Narrow" w:hAnsi="Arial Narrow"/>
          <w:b/>
          <w:spacing w:val="6"/>
          <w:sz w:val="20"/>
          <w:szCs w:val="20"/>
        </w:rPr>
        <w:t xml:space="preserve"> </w:t>
      </w:r>
    </w:p>
    <w:p w14:paraId="1A3E0CCC" w14:textId="64FC0603" w:rsidR="00541BB6" w:rsidRPr="005022B3" w:rsidRDefault="002A26CF">
      <w:pPr>
        <w:pStyle w:val="Heading1"/>
        <w:numPr>
          <w:ilvl w:val="0"/>
          <w:numId w:val="4"/>
        </w:numPr>
        <w:tabs>
          <w:tab w:val="left" w:pos="682"/>
        </w:tabs>
        <w:spacing w:before="82"/>
        <w:rPr>
          <w:b w:val="0"/>
          <w:bCs w:val="0"/>
          <w:i w:val="0"/>
        </w:rPr>
      </w:pPr>
      <w:r w:rsidRPr="00D93D7F">
        <w:rPr>
          <w:spacing w:val="-1"/>
        </w:rPr>
        <w:t>Dates</w:t>
      </w:r>
      <w:r w:rsidRPr="00D93D7F">
        <w:rPr>
          <w:spacing w:val="1"/>
        </w:rPr>
        <w:t xml:space="preserve"> </w:t>
      </w:r>
      <w:r w:rsidRPr="00D93D7F">
        <w:t>of</w:t>
      </w:r>
      <w:r w:rsidRPr="00D93D7F">
        <w:rPr>
          <w:spacing w:val="-1"/>
        </w:rPr>
        <w:t xml:space="preserve"> </w:t>
      </w:r>
      <w:r w:rsidRPr="00D93D7F">
        <w:rPr>
          <w:spacing w:val="-2"/>
        </w:rPr>
        <w:t>committee</w:t>
      </w:r>
      <w:r w:rsidRPr="00D93D7F">
        <w:rPr>
          <w:spacing w:val="1"/>
        </w:rPr>
        <w:t xml:space="preserve"> </w:t>
      </w:r>
      <w:r w:rsidRPr="00D93D7F">
        <w:rPr>
          <w:spacing w:val="-1"/>
        </w:rPr>
        <w:t>meetings</w:t>
      </w:r>
      <w:r w:rsidRPr="00D93D7F">
        <w:rPr>
          <w:spacing w:val="-4"/>
        </w:rPr>
        <w:t xml:space="preserve"> </w:t>
      </w:r>
      <w:r w:rsidRPr="00D93D7F">
        <w:t xml:space="preserve">or </w:t>
      </w:r>
      <w:r w:rsidRPr="00D93D7F">
        <w:rPr>
          <w:spacing w:val="-2"/>
        </w:rPr>
        <w:t>conference</w:t>
      </w:r>
      <w:r w:rsidRPr="00D93D7F">
        <w:rPr>
          <w:spacing w:val="1"/>
        </w:rPr>
        <w:t xml:space="preserve"> </w:t>
      </w:r>
      <w:r w:rsidRPr="00D93D7F">
        <w:rPr>
          <w:spacing w:val="-1"/>
        </w:rPr>
        <w:t>calls:</w:t>
      </w:r>
    </w:p>
    <w:p w14:paraId="2A9AE587" w14:textId="77777777" w:rsidR="005022B3" w:rsidRPr="005022B3" w:rsidRDefault="005022B3" w:rsidP="005022B3">
      <w:pPr>
        <w:pStyle w:val="Heading1"/>
        <w:tabs>
          <w:tab w:val="left" w:pos="682"/>
        </w:tabs>
        <w:spacing w:before="82"/>
        <w:rPr>
          <w:b w:val="0"/>
          <w:bCs w:val="0"/>
          <w:i w:val="0"/>
        </w:rPr>
      </w:pPr>
      <w:proofErr w:type="gramStart"/>
      <w:r w:rsidRPr="005022B3">
        <w:rPr>
          <w:b w:val="0"/>
          <w:bCs w:val="0"/>
          <w:i w:val="0"/>
        </w:rPr>
        <w:t>a.</w:t>
      </w:r>
      <w:r w:rsidRPr="005022B3">
        <w:rPr>
          <w:b w:val="0"/>
          <w:bCs w:val="0"/>
          <w:i w:val="0"/>
        </w:rPr>
        <w:tab/>
        <w:t>PSC</w:t>
      </w:r>
      <w:proofErr w:type="gramEnd"/>
      <w:r w:rsidRPr="005022B3">
        <w:rPr>
          <w:b w:val="0"/>
          <w:bCs w:val="0"/>
          <w:i w:val="0"/>
        </w:rPr>
        <w:t xml:space="preserve"> Committee chair and co-vice chairs met via conference call on September 11, 2018 to discuss PSC issues and subcommittee formation.</w:t>
      </w:r>
    </w:p>
    <w:p w14:paraId="13643F71" w14:textId="3AE1E613" w:rsidR="005022B3" w:rsidRPr="005022B3" w:rsidRDefault="005022B3" w:rsidP="005022B3">
      <w:pPr>
        <w:pStyle w:val="Heading1"/>
        <w:tabs>
          <w:tab w:val="left" w:pos="682"/>
        </w:tabs>
        <w:spacing w:before="82"/>
        <w:rPr>
          <w:b w:val="0"/>
          <w:bCs w:val="0"/>
          <w:i w:val="0"/>
        </w:rPr>
      </w:pPr>
      <w:proofErr w:type="gramStart"/>
      <w:r w:rsidRPr="005022B3">
        <w:rPr>
          <w:b w:val="0"/>
          <w:bCs w:val="0"/>
          <w:i w:val="0"/>
        </w:rPr>
        <w:t>b.</w:t>
      </w:r>
      <w:r w:rsidRPr="005022B3">
        <w:rPr>
          <w:b w:val="0"/>
          <w:bCs w:val="0"/>
          <w:i w:val="0"/>
        </w:rPr>
        <w:tab/>
        <w:t>PSC</w:t>
      </w:r>
      <w:proofErr w:type="gramEnd"/>
      <w:r w:rsidRPr="005022B3">
        <w:rPr>
          <w:b w:val="0"/>
          <w:bCs w:val="0"/>
          <w:i w:val="0"/>
        </w:rPr>
        <w:t xml:space="preserve"> Committee chair participated in the Clearinghouse Work Group calls on September 25, 2018</w:t>
      </w:r>
      <w:r w:rsidR="00282F24">
        <w:rPr>
          <w:b w:val="0"/>
          <w:bCs w:val="0"/>
          <w:i w:val="0"/>
        </w:rPr>
        <w:t xml:space="preserve">, </w:t>
      </w:r>
      <w:r w:rsidRPr="005022B3">
        <w:rPr>
          <w:b w:val="0"/>
          <w:bCs w:val="0"/>
          <w:i w:val="0"/>
        </w:rPr>
        <w:t>February 14, 2019</w:t>
      </w:r>
      <w:r w:rsidR="00282F24">
        <w:rPr>
          <w:b w:val="0"/>
          <w:bCs w:val="0"/>
          <w:i w:val="0"/>
        </w:rPr>
        <w:t>, May 7, 2019 and September 10, 2019</w:t>
      </w:r>
      <w:r w:rsidRPr="005022B3">
        <w:rPr>
          <w:b w:val="0"/>
          <w:bCs w:val="0"/>
          <w:i w:val="0"/>
        </w:rPr>
        <w:t xml:space="preserve">. </w:t>
      </w:r>
    </w:p>
    <w:p w14:paraId="07E29767" w14:textId="45D7BCA2" w:rsidR="005022B3" w:rsidRPr="005022B3" w:rsidRDefault="00282F24" w:rsidP="005022B3">
      <w:pPr>
        <w:pStyle w:val="Heading1"/>
        <w:tabs>
          <w:tab w:val="left" w:pos="682"/>
        </w:tabs>
        <w:spacing w:before="82"/>
        <w:rPr>
          <w:b w:val="0"/>
          <w:bCs w:val="0"/>
          <w:i w:val="0"/>
        </w:rPr>
      </w:pPr>
      <w:r>
        <w:rPr>
          <w:b w:val="0"/>
          <w:bCs w:val="0"/>
          <w:i w:val="0"/>
        </w:rPr>
        <w:t>c.</w:t>
      </w:r>
      <w:r>
        <w:rPr>
          <w:b w:val="0"/>
          <w:bCs w:val="0"/>
          <w:i w:val="0"/>
        </w:rPr>
        <w:tab/>
        <w:t>F</w:t>
      </w:r>
      <w:r w:rsidR="005022B3" w:rsidRPr="005022B3">
        <w:rPr>
          <w:b w:val="0"/>
          <w:bCs w:val="0"/>
          <w:i w:val="0"/>
        </w:rPr>
        <w:t>ull committee meeting</w:t>
      </w:r>
      <w:r>
        <w:rPr>
          <w:b w:val="0"/>
          <w:bCs w:val="0"/>
          <w:i w:val="0"/>
        </w:rPr>
        <w:t>s</w:t>
      </w:r>
      <w:r w:rsidR="005022B3" w:rsidRPr="005022B3">
        <w:rPr>
          <w:b w:val="0"/>
          <w:bCs w:val="0"/>
          <w:i w:val="0"/>
        </w:rPr>
        <w:t xml:space="preserve"> w</w:t>
      </w:r>
      <w:r>
        <w:rPr>
          <w:b w:val="0"/>
          <w:bCs w:val="0"/>
          <w:i w:val="0"/>
        </w:rPr>
        <w:t>ere</w:t>
      </w:r>
      <w:r w:rsidR="005022B3" w:rsidRPr="005022B3">
        <w:rPr>
          <w:b w:val="0"/>
          <w:bCs w:val="0"/>
          <w:i w:val="0"/>
        </w:rPr>
        <w:t xml:space="preserve"> held via conference call </w:t>
      </w:r>
      <w:r>
        <w:rPr>
          <w:b w:val="0"/>
          <w:bCs w:val="0"/>
          <w:i w:val="0"/>
        </w:rPr>
        <w:t xml:space="preserve">or WebEx </w:t>
      </w:r>
      <w:r w:rsidR="005022B3" w:rsidRPr="005022B3">
        <w:rPr>
          <w:b w:val="0"/>
          <w:bCs w:val="0"/>
          <w:i w:val="0"/>
        </w:rPr>
        <w:t>on October 5, 2018</w:t>
      </w:r>
      <w:r w:rsidR="005022B3">
        <w:rPr>
          <w:b w:val="0"/>
          <w:bCs w:val="0"/>
          <w:i w:val="0"/>
        </w:rPr>
        <w:t>, August 8, 2019 and August 9, 2019</w:t>
      </w:r>
      <w:r w:rsidR="005022B3" w:rsidRPr="005022B3">
        <w:rPr>
          <w:b w:val="0"/>
          <w:bCs w:val="0"/>
          <w:i w:val="0"/>
        </w:rPr>
        <w:t>.</w:t>
      </w:r>
    </w:p>
    <w:p w14:paraId="1AD6EEE0" w14:textId="49ED3369" w:rsidR="005022B3" w:rsidRPr="005022B3" w:rsidRDefault="005022B3" w:rsidP="005022B3">
      <w:pPr>
        <w:pStyle w:val="Heading1"/>
        <w:tabs>
          <w:tab w:val="left" w:pos="682"/>
        </w:tabs>
        <w:spacing w:before="82"/>
        <w:rPr>
          <w:b w:val="0"/>
          <w:bCs w:val="0"/>
          <w:i w:val="0"/>
        </w:rPr>
      </w:pPr>
      <w:r w:rsidRPr="005022B3">
        <w:rPr>
          <w:b w:val="0"/>
          <w:bCs w:val="0"/>
          <w:i w:val="0"/>
        </w:rPr>
        <w:t>d.</w:t>
      </w:r>
      <w:r w:rsidRPr="005022B3">
        <w:rPr>
          <w:b w:val="0"/>
          <w:bCs w:val="0"/>
          <w:i w:val="0"/>
        </w:rPr>
        <w:tab/>
        <w:t>PSC subcommittee #1 (Issue 2018 II-013 &amp; 2018 II-014) held conference call</w:t>
      </w:r>
      <w:r w:rsidR="00EE301B">
        <w:rPr>
          <w:b w:val="0"/>
          <w:bCs w:val="0"/>
          <w:i w:val="0"/>
        </w:rPr>
        <w:t>s</w:t>
      </w:r>
      <w:r w:rsidRPr="005022B3">
        <w:rPr>
          <w:b w:val="0"/>
          <w:bCs w:val="0"/>
          <w:i w:val="0"/>
        </w:rPr>
        <w:t xml:space="preserve"> on February 19, 2019</w:t>
      </w:r>
      <w:r w:rsidR="00EE301B">
        <w:rPr>
          <w:b w:val="0"/>
          <w:bCs w:val="0"/>
          <w:i w:val="0"/>
        </w:rPr>
        <w:t>, March 21, 2019, May 1, 2019, May 30, 2019 and June 27, 2019</w:t>
      </w:r>
      <w:r w:rsidRPr="005022B3">
        <w:rPr>
          <w:b w:val="0"/>
          <w:bCs w:val="0"/>
          <w:i w:val="0"/>
        </w:rPr>
        <w:t>.</w:t>
      </w:r>
    </w:p>
    <w:p w14:paraId="4296B5CB" w14:textId="06929C10" w:rsidR="005022B3" w:rsidRPr="005022B3" w:rsidRDefault="005022B3" w:rsidP="005022B3">
      <w:pPr>
        <w:pStyle w:val="Heading1"/>
        <w:tabs>
          <w:tab w:val="left" w:pos="682"/>
        </w:tabs>
        <w:spacing w:before="82"/>
        <w:rPr>
          <w:b w:val="0"/>
          <w:bCs w:val="0"/>
          <w:i w:val="0"/>
        </w:rPr>
      </w:pPr>
      <w:r w:rsidRPr="005022B3">
        <w:rPr>
          <w:b w:val="0"/>
          <w:bCs w:val="0"/>
          <w:i w:val="0"/>
        </w:rPr>
        <w:t>e.</w:t>
      </w:r>
      <w:r w:rsidRPr="005022B3">
        <w:rPr>
          <w:b w:val="0"/>
          <w:bCs w:val="0"/>
          <w:i w:val="0"/>
        </w:rPr>
        <w:tab/>
        <w:t>PSC subcommittee #2 (Issue # 2018 II-018) held conference call</w:t>
      </w:r>
      <w:r w:rsidR="00D812F5">
        <w:rPr>
          <w:b w:val="0"/>
          <w:bCs w:val="0"/>
          <w:i w:val="0"/>
        </w:rPr>
        <w:t>s</w:t>
      </w:r>
      <w:r w:rsidRPr="005022B3">
        <w:rPr>
          <w:b w:val="0"/>
          <w:bCs w:val="0"/>
          <w:i w:val="0"/>
        </w:rPr>
        <w:t xml:space="preserve"> on February 19, 2019</w:t>
      </w:r>
      <w:r w:rsidR="00D812F5">
        <w:rPr>
          <w:b w:val="0"/>
          <w:bCs w:val="0"/>
          <w:i w:val="0"/>
        </w:rPr>
        <w:t>,  March 19, 2019, May 13, 2019, June 18, 2019, October 17, 2019 and October 21, 2019.</w:t>
      </w:r>
    </w:p>
    <w:p w14:paraId="2AC90799" w14:textId="79334B0E" w:rsidR="005022B3" w:rsidRPr="005022B3" w:rsidRDefault="005022B3" w:rsidP="005022B3">
      <w:pPr>
        <w:pStyle w:val="Heading1"/>
        <w:tabs>
          <w:tab w:val="left" w:pos="682"/>
        </w:tabs>
        <w:spacing w:before="82"/>
        <w:rPr>
          <w:b w:val="0"/>
          <w:bCs w:val="0"/>
          <w:i w:val="0"/>
        </w:rPr>
      </w:pPr>
      <w:r w:rsidRPr="005022B3">
        <w:rPr>
          <w:b w:val="0"/>
          <w:bCs w:val="0"/>
          <w:i w:val="0"/>
        </w:rPr>
        <w:t>f.</w:t>
      </w:r>
      <w:r w:rsidRPr="005022B3">
        <w:rPr>
          <w:b w:val="0"/>
          <w:bCs w:val="0"/>
          <w:i w:val="0"/>
        </w:rPr>
        <w:tab/>
        <w:t>PSC subcommittee #3 (Issue # 2018 II-019) held conference calls on December 19, 2018, Jan</w:t>
      </w:r>
      <w:r w:rsidR="00D06EA0">
        <w:rPr>
          <w:b w:val="0"/>
          <w:bCs w:val="0"/>
          <w:i w:val="0"/>
        </w:rPr>
        <w:t>uary 9, 2019, January 23, 2019, February 6, 2019, March 13, 2019, April 10, 2019, May 8, 2019, June 12, 2019, July 17, 2019, August 14, 2019, September 11, 2019 and October 2, 2019. Dates of electronic votes: February 16, 2019 and October 4, 2019.</w:t>
      </w:r>
    </w:p>
    <w:p w14:paraId="7D354874" w14:textId="679894E4" w:rsidR="005022B3" w:rsidRPr="005022B3" w:rsidRDefault="005022B3" w:rsidP="005022B3">
      <w:pPr>
        <w:pStyle w:val="Heading1"/>
        <w:tabs>
          <w:tab w:val="left" w:pos="682"/>
        </w:tabs>
        <w:spacing w:before="82"/>
        <w:rPr>
          <w:b w:val="0"/>
          <w:bCs w:val="0"/>
          <w:i w:val="0"/>
        </w:rPr>
      </w:pPr>
      <w:r w:rsidRPr="005022B3">
        <w:rPr>
          <w:b w:val="0"/>
          <w:bCs w:val="0"/>
          <w:i w:val="0"/>
        </w:rPr>
        <w:t>g.</w:t>
      </w:r>
      <w:r w:rsidRPr="005022B3">
        <w:rPr>
          <w:b w:val="0"/>
          <w:bCs w:val="0"/>
          <w:i w:val="0"/>
        </w:rPr>
        <w:tab/>
        <w:t>PSC subcommittee #4 (Issue # 2018 II-020) held a conference call on December 6, 2018. A second call was scheduled for January 23, 2019 but was postponed due to the federal government shutdown.</w:t>
      </w:r>
      <w:r w:rsidR="00EE301B">
        <w:rPr>
          <w:b w:val="0"/>
          <w:bCs w:val="0"/>
          <w:i w:val="0"/>
        </w:rPr>
        <w:t xml:space="preserve"> The subcommittee chair reached out to team members individually to discuss progress on their assigned tasks throughout 2019.</w:t>
      </w:r>
    </w:p>
    <w:p w14:paraId="337F9801" w14:textId="70BDCB40" w:rsidR="005022B3" w:rsidRPr="00D93D7F" w:rsidRDefault="005022B3" w:rsidP="003D3CEA">
      <w:pPr>
        <w:pStyle w:val="Heading1"/>
        <w:tabs>
          <w:tab w:val="left" w:pos="682"/>
        </w:tabs>
        <w:spacing w:before="82"/>
        <w:ind w:hanging="231"/>
        <w:rPr>
          <w:b w:val="0"/>
          <w:bCs w:val="0"/>
          <w:i w:val="0"/>
        </w:rPr>
      </w:pPr>
      <w:r w:rsidRPr="005022B3">
        <w:rPr>
          <w:b w:val="0"/>
          <w:bCs w:val="0"/>
          <w:i w:val="0"/>
        </w:rPr>
        <w:t>h.</w:t>
      </w:r>
      <w:r w:rsidRPr="005022B3">
        <w:rPr>
          <w:b w:val="0"/>
          <w:bCs w:val="0"/>
          <w:i w:val="0"/>
        </w:rPr>
        <w:tab/>
        <w:t>PSC subcommittee #5 (Issue #2018 II-021) held conference calls on January 2, 2019, January 30, 2019</w:t>
      </w:r>
      <w:r w:rsidR="00755EE5">
        <w:rPr>
          <w:b w:val="0"/>
          <w:bCs w:val="0"/>
          <w:i w:val="0"/>
        </w:rPr>
        <w:t xml:space="preserve">, </w:t>
      </w:r>
      <w:r w:rsidRPr="005022B3">
        <w:rPr>
          <w:b w:val="0"/>
          <w:bCs w:val="0"/>
          <w:i w:val="0"/>
        </w:rPr>
        <w:t>February 14, 2019</w:t>
      </w:r>
      <w:r w:rsidR="00755EE5">
        <w:rPr>
          <w:b w:val="0"/>
          <w:bCs w:val="0"/>
          <w:i w:val="0"/>
        </w:rPr>
        <w:t>, and February 28, 2019</w:t>
      </w:r>
      <w:r w:rsidRPr="005022B3">
        <w:rPr>
          <w:b w:val="0"/>
          <w:bCs w:val="0"/>
          <w:i w:val="0"/>
        </w:rPr>
        <w:t xml:space="preserve"> with biweekly ca</w:t>
      </w:r>
      <w:r w:rsidR="00755EE5">
        <w:rPr>
          <w:b w:val="0"/>
          <w:bCs w:val="0"/>
          <w:i w:val="0"/>
        </w:rPr>
        <w:t>lls scheduled from this date on.</w:t>
      </w:r>
    </w:p>
    <w:p w14:paraId="597D9CCA" w14:textId="143431C4" w:rsidR="00541BB6" w:rsidRPr="003D3CEA" w:rsidRDefault="002A26CF">
      <w:pPr>
        <w:numPr>
          <w:ilvl w:val="0"/>
          <w:numId w:val="4"/>
        </w:numPr>
        <w:tabs>
          <w:tab w:val="left" w:pos="682"/>
        </w:tabs>
        <w:spacing w:before="77"/>
        <w:rPr>
          <w:rFonts w:ascii="Arial Narrow" w:eastAsia="Arial Narrow" w:hAnsi="Arial Narrow" w:cs="Arial Narrow"/>
          <w:sz w:val="20"/>
          <w:szCs w:val="20"/>
        </w:rPr>
      </w:pPr>
      <w:r w:rsidRPr="00D93D7F">
        <w:rPr>
          <w:rFonts w:ascii="Arial Narrow" w:hAnsi="Arial Narrow"/>
          <w:b/>
          <w:i/>
          <w:spacing w:val="-1"/>
          <w:sz w:val="20"/>
          <w:szCs w:val="20"/>
        </w:rPr>
        <w:t>Overview</w:t>
      </w:r>
      <w:r w:rsidRPr="00D93D7F">
        <w:rPr>
          <w:rFonts w:ascii="Arial Narrow" w:hAnsi="Arial Narrow"/>
          <w:b/>
          <w:i/>
          <w:spacing w:val="-2"/>
          <w:sz w:val="20"/>
          <w:szCs w:val="20"/>
        </w:rPr>
        <w:t xml:space="preserve"> </w:t>
      </w:r>
      <w:r w:rsidRPr="00D93D7F">
        <w:rPr>
          <w:rFonts w:ascii="Arial Narrow" w:hAnsi="Arial Narrow"/>
          <w:b/>
          <w:i/>
          <w:sz w:val="20"/>
          <w:szCs w:val="20"/>
        </w:rPr>
        <w:t>of</w:t>
      </w:r>
      <w:r w:rsidRPr="00D93D7F">
        <w:rPr>
          <w:rFonts w:ascii="Arial Narrow" w:hAnsi="Arial Narrow"/>
          <w:b/>
          <w:i/>
          <w:spacing w:val="1"/>
          <w:sz w:val="20"/>
          <w:szCs w:val="20"/>
        </w:rPr>
        <w:t xml:space="preserve"> </w:t>
      </w:r>
      <w:r w:rsidRPr="00D93D7F">
        <w:rPr>
          <w:rFonts w:ascii="Arial Narrow" w:hAnsi="Arial Narrow"/>
          <w:b/>
          <w:i/>
          <w:spacing w:val="-2"/>
          <w:sz w:val="20"/>
          <w:szCs w:val="20"/>
        </w:rPr>
        <w:t>committee</w:t>
      </w:r>
      <w:r w:rsidRPr="00D93D7F">
        <w:rPr>
          <w:rFonts w:ascii="Arial Narrow" w:hAnsi="Arial Narrow"/>
          <w:b/>
          <w:i/>
          <w:spacing w:val="2"/>
          <w:sz w:val="20"/>
          <w:szCs w:val="20"/>
        </w:rPr>
        <w:t xml:space="preserve"> </w:t>
      </w:r>
      <w:r w:rsidRPr="00D93D7F">
        <w:rPr>
          <w:rFonts w:ascii="Arial Narrow" w:hAnsi="Arial Narrow"/>
          <w:b/>
          <w:i/>
          <w:spacing w:val="-1"/>
          <w:sz w:val="20"/>
          <w:szCs w:val="20"/>
        </w:rPr>
        <w:t>activities:</w:t>
      </w:r>
    </w:p>
    <w:p w14:paraId="28030F9E" w14:textId="4CE62F2D" w:rsidR="003D3CEA" w:rsidRPr="003D3CEA" w:rsidRDefault="003D3CEA" w:rsidP="00E264C6">
      <w:pPr>
        <w:tabs>
          <w:tab w:val="left" w:pos="720"/>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a.</w:t>
      </w:r>
      <w:r>
        <w:rPr>
          <w:rFonts w:ascii="Arial Narrow" w:eastAsia="Arial Narrow" w:hAnsi="Arial Narrow" w:cs="Arial Narrow"/>
          <w:sz w:val="20"/>
          <w:szCs w:val="20"/>
        </w:rPr>
        <w:tab/>
      </w:r>
      <w:r w:rsidRPr="003D3CEA">
        <w:rPr>
          <w:rFonts w:ascii="Arial Narrow" w:eastAsia="Arial Narrow" w:hAnsi="Arial Narrow" w:cs="Arial Narrow"/>
          <w:sz w:val="20"/>
          <w:szCs w:val="20"/>
        </w:rPr>
        <w:t>A full committee meeting was held on October 5, 2018. The CFP Anti-trust statement was read and the CFP Master Calendar and committee charges were discussed. The committee has six issues with charges to be worked on. It was decided that a subcommittee will be formed to work on the charges for each issue.</w:t>
      </w:r>
    </w:p>
    <w:p w14:paraId="187AF299" w14:textId="0B7B132B" w:rsidR="003D3CEA" w:rsidRPr="003D3CEA" w:rsidRDefault="003D3CEA" w:rsidP="00E264C6">
      <w:pPr>
        <w:tabs>
          <w:tab w:val="left" w:pos="682"/>
        </w:tabs>
        <w:spacing w:before="77"/>
        <w:ind w:left="720" w:hanging="360"/>
        <w:rPr>
          <w:rFonts w:ascii="Arial Narrow" w:eastAsia="Arial Narrow" w:hAnsi="Arial Narrow" w:cs="Arial Narrow"/>
          <w:sz w:val="20"/>
          <w:szCs w:val="20"/>
        </w:rPr>
      </w:pPr>
      <w:proofErr w:type="gramStart"/>
      <w:r>
        <w:rPr>
          <w:rFonts w:ascii="Arial Narrow" w:eastAsia="Arial Narrow" w:hAnsi="Arial Narrow" w:cs="Arial Narrow"/>
          <w:sz w:val="20"/>
          <w:szCs w:val="20"/>
        </w:rPr>
        <w:t>b.</w:t>
      </w:r>
      <w:r>
        <w:rPr>
          <w:rFonts w:ascii="Arial Narrow" w:eastAsia="Arial Narrow" w:hAnsi="Arial Narrow" w:cs="Arial Narrow"/>
          <w:sz w:val="20"/>
          <w:szCs w:val="20"/>
        </w:rPr>
        <w:tab/>
      </w:r>
      <w:r w:rsidRPr="003D3CEA">
        <w:rPr>
          <w:rFonts w:ascii="Arial Narrow" w:eastAsia="Arial Narrow" w:hAnsi="Arial Narrow" w:cs="Arial Narrow"/>
          <w:sz w:val="20"/>
          <w:szCs w:val="20"/>
        </w:rPr>
        <w:t>Amanda</w:t>
      </w:r>
      <w:proofErr w:type="gramEnd"/>
      <w:r w:rsidRPr="003D3CEA">
        <w:rPr>
          <w:rFonts w:ascii="Arial Narrow" w:eastAsia="Arial Narrow" w:hAnsi="Arial Narrow" w:cs="Arial Narrow"/>
          <w:sz w:val="20"/>
          <w:szCs w:val="20"/>
        </w:rPr>
        <w:t xml:space="preserve"> Douglas, co-vice chair, Andre Pierce, co-vice chair and Angie Cyr</w:t>
      </w:r>
      <w:r w:rsidR="00C6015B">
        <w:rPr>
          <w:rFonts w:ascii="Arial Narrow" w:eastAsia="Arial Narrow" w:hAnsi="Arial Narrow" w:cs="Arial Narrow"/>
          <w:sz w:val="20"/>
          <w:szCs w:val="20"/>
        </w:rPr>
        <w:t xml:space="preserve">, chair, </w:t>
      </w:r>
      <w:r w:rsidRPr="003D3CEA">
        <w:rPr>
          <w:rFonts w:ascii="Arial Narrow" w:eastAsia="Arial Narrow" w:hAnsi="Arial Narrow" w:cs="Arial Narrow"/>
          <w:sz w:val="20"/>
          <w:szCs w:val="20"/>
        </w:rPr>
        <w:t xml:space="preserve">discussed subcommittee formation further on October 5, </w:t>
      </w:r>
      <w:r w:rsidR="00E264C6">
        <w:rPr>
          <w:rFonts w:ascii="Arial Narrow" w:eastAsia="Arial Narrow" w:hAnsi="Arial Narrow" w:cs="Arial Narrow"/>
          <w:sz w:val="20"/>
          <w:szCs w:val="20"/>
        </w:rPr>
        <w:t xml:space="preserve">2018. It was </w:t>
      </w:r>
      <w:r w:rsidRPr="003D3CEA">
        <w:rPr>
          <w:rFonts w:ascii="Arial Narrow" w:eastAsia="Arial Narrow" w:hAnsi="Arial Narrow" w:cs="Arial Narrow"/>
          <w:sz w:val="20"/>
          <w:szCs w:val="20"/>
        </w:rPr>
        <w:t>decided to combine Issue 2018 II-013 and Issue 2018 II-014 since they are closely related.</w:t>
      </w:r>
      <w:r w:rsidR="00E264C6">
        <w:rPr>
          <w:rFonts w:ascii="Arial Narrow" w:eastAsia="Arial Narrow" w:hAnsi="Arial Narrow" w:cs="Arial Narrow"/>
          <w:sz w:val="20"/>
          <w:szCs w:val="20"/>
        </w:rPr>
        <w:t xml:space="preserve"> Five subcommittees were formed to work on the assigned charges.</w:t>
      </w:r>
    </w:p>
    <w:p w14:paraId="3FB99506" w14:textId="6538B893" w:rsidR="003D3CEA" w:rsidRPr="003D3CEA" w:rsidRDefault="003D3CEA" w:rsidP="00E264C6">
      <w:pPr>
        <w:tabs>
          <w:tab w:val="left" w:pos="682"/>
        </w:tabs>
        <w:spacing w:before="77"/>
        <w:ind w:left="720" w:hanging="360"/>
        <w:rPr>
          <w:rFonts w:ascii="Arial Narrow" w:eastAsia="Arial Narrow" w:hAnsi="Arial Narrow" w:cs="Arial Narrow"/>
          <w:sz w:val="20"/>
          <w:szCs w:val="20"/>
        </w:rPr>
      </w:pPr>
      <w:r w:rsidRPr="003D3CEA">
        <w:rPr>
          <w:rFonts w:ascii="Arial Narrow" w:eastAsia="Arial Narrow" w:hAnsi="Arial Narrow" w:cs="Arial Narrow"/>
          <w:sz w:val="20"/>
          <w:szCs w:val="20"/>
        </w:rPr>
        <w:t>c.</w:t>
      </w:r>
      <w:r w:rsidRPr="003D3CEA">
        <w:rPr>
          <w:rFonts w:ascii="Arial Narrow" w:eastAsia="Arial Narrow" w:hAnsi="Arial Narrow" w:cs="Arial Narrow"/>
          <w:sz w:val="20"/>
          <w:szCs w:val="20"/>
        </w:rPr>
        <w:tab/>
        <w:t xml:space="preserve">The </w:t>
      </w:r>
      <w:r w:rsidR="00C6015B">
        <w:rPr>
          <w:rFonts w:ascii="Arial Narrow" w:eastAsia="Arial Narrow" w:hAnsi="Arial Narrow" w:cs="Arial Narrow"/>
          <w:sz w:val="20"/>
          <w:szCs w:val="20"/>
        </w:rPr>
        <w:t>PSC</w:t>
      </w:r>
      <w:r w:rsidRPr="003D3CEA">
        <w:rPr>
          <w:rFonts w:ascii="Arial Narrow" w:eastAsia="Arial Narrow" w:hAnsi="Arial Narrow" w:cs="Arial Narrow"/>
          <w:sz w:val="20"/>
          <w:szCs w:val="20"/>
        </w:rPr>
        <w:t xml:space="preserve"> chair sent an email on October 8, 2018, requesting that committee member’s signup for the subcommittees that they are interested in. Co-chairs of the subcommittees w</w:t>
      </w:r>
      <w:r w:rsidR="007B58A8">
        <w:rPr>
          <w:rFonts w:ascii="Arial Narrow" w:eastAsia="Arial Narrow" w:hAnsi="Arial Narrow" w:cs="Arial Narrow"/>
          <w:sz w:val="20"/>
          <w:szCs w:val="20"/>
        </w:rPr>
        <w:t>ere</w:t>
      </w:r>
      <w:r w:rsidRPr="003D3CEA">
        <w:rPr>
          <w:rFonts w:ascii="Arial Narrow" w:eastAsia="Arial Narrow" w:hAnsi="Arial Narrow" w:cs="Arial Narrow"/>
          <w:sz w:val="20"/>
          <w:szCs w:val="20"/>
        </w:rPr>
        <w:t xml:space="preserve"> also solicited</w:t>
      </w:r>
      <w:r w:rsidR="007B58A8">
        <w:rPr>
          <w:rFonts w:ascii="Arial Narrow" w:eastAsia="Arial Narrow" w:hAnsi="Arial Narrow" w:cs="Arial Narrow"/>
          <w:sz w:val="20"/>
          <w:szCs w:val="20"/>
        </w:rPr>
        <w:t xml:space="preserve"> at that time</w:t>
      </w:r>
      <w:r w:rsidRPr="003D3CEA">
        <w:rPr>
          <w:rFonts w:ascii="Arial Narrow" w:eastAsia="Arial Narrow" w:hAnsi="Arial Narrow" w:cs="Arial Narrow"/>
          <w:sz w:val="20"/>
          <w:szCs w:val="20"/>
        </w:rPr>
        <w:t>.</w:t>
      </w:r>
    </w:p>
    <w:p w14:paraId="4D96DEEC" w14:textId="16D15C96" w:rsidR="003D3CEA" w:rsidRDefault="003D3CEA" w:rsidP="00E264C6">
      <w:pPr>
        <w:tabs>
          <w:tab w:val="left" w:pos="682"/>
        </w:tabs>
        <w:spacing w:before="77"/>
        <w:ind w:left="720" w:hanging="360"/>
        <w:rPr>
          <w:rFonts w:ascii="Arial Narrow" w:eastAsia="Arial Narrow" w:hAnsi="Arial Narrow" w:cs="Arial Narrow"/>
          <w:sz w:val="20"/>
          <w:szCs w:val="20"/>
        </w:rPr>
      </w:pPr>
      <w:r w:rsidRPr="003D3CEA">
        <w:rPr>
          <w:rFonts w:ascii="Arial Narrow" w:eastAsia="Arial Narrow" w:hAnsi="Arial Narrow" w:cs="Arial Narrow"/>
          <w:sz w:val="20"/>
          <w:szCs w:val="20"/>
        </w:rPr>
        <w:t>d.</w:t>
      </w:r>
      <w:r w:rsidRPr="003D3CEA">
        <w:rPr>
          <w:rFonts w:ascii="Arial Narrow" w:eastAsia="Arial Narrow" w:hAnsi="Arial Narrow" w:cs="Arial Narrow"/>
          <w:sz w:val="20"/>
          <w:szCs w:val="20"/>
        </w:rPr>
        <w:tab/>
        <w:t xml:space="preserve">The committee chair created teams for each of </w:t>
      </w:r>
      <w:r w:rsidR="009A256B">
        <w:rPr>
          <w:rFonts w:ascii="Arial Narrow" w:eastAsia="Arial Narrow" w:hAnsi="Arial Narrow" w:cs="Arial Narrow"/>
          <w:sz w:val="20"/>
          <w:szCs w:val="20"/>
        </w:rPr>
        <w:t xml:space="preserve">the subcommittee’s within </w:t>
      </w:r>
      <w:proofErr w:type="spellStart"/>
      <w:r w:rsidR="009A256B">
        <w:rPr>
          <w:rFonts w:ascii="Arial Narrow" w:eastAsia="Arial Narrow" w:hAnsi="Arial Narrow" w:cs="Arial Narrow"/>
          <w:sz w:val="20"/>
          <w:szCs w:val="20"/>
        </w:rPr>
        <w:t>FoodSHIELD</w:t>
      </w:r>
      <w:proofErr w:type="spellEnd"/>
      <w:r w:rsidRPr="003D3CEA">
        <w:rPr>
          <w:rFonts w:ascii="Arial Narrow" w:eastAsia="Arial Narrow" w:hAnsi="Arial Narrow" w:cs="Arial Narrow"/>
          <w:sz w:val="20"/>
          <w:szCs w:val="20"/>
        </w:rPr>
        <w:t xml:space="preserve"> on November 6, 2018 and then sent subcommittee rosters to each of the subcommittee co-chairs so they could begin scheduling subcommittee meetings.</w:t>
      </w:r>
    </w:p>
    <w:p w14:paraId="6B81BD16" w14:textId="21DF4145" w:rsidR="00E264C6" w:rsidRPr="003D3CEA" w:rsidRDefault="00E264C6" w:rsidP="00E264C6">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e.</w:t>
      </w:r>
      <w:r>
        <w:rPr>
          <w:rFonts w:ascii="Arial Narrow" w:eastAsia="Arial Narrow" w:hAnsi="Arial Narrow" w:cs="Arial Narrow"/>
          <w:sz w:val="20"/>
          <w:szCs w:val="20"/>
        </w:rPr>
        <w:tab/>
      </w:r>
      <w:r w:rsidRPr="003D3CEA">
        <w:rPr>
          <w:rFonts w:ascii="Arial Narrow" w:eastAsia="Arial Narrow" w:hAnsi="Arial Narrow" w:cs="Arial Narrow"/>
          <w:sz w:val="20"/>
          <w:szCs w:val="20"/>
        </w:rPr>
        <w:t>Due to the feder</w:t>
      </w:r>
      <w:r>
        <w:rPr>
          <w:rFonts w:ascii="Arial Narrow" w:eastAsia="Arial Narrow" w:hAnsi="Arial Narrow" w:cs="Arial Narrow"/>
          <w:sz w:val="20"/>
          <w:szCs w:val="20"/>
        </w:rPr>
        <w:t>al government shutdown, the sub</w:t>
      </w:r>
      <w:r w:rsidRPr="003D3CEA">
        <w:rPr>
          <w:rFonts w:ascii="Arial Narrow" w:eastAsia="Arial Narrow" w:hAnsi="Arial Narrow" w:cs="Arial Narrow"/>
          <w:sz w:val="20"/>
          <w:szCs w:val="20"/>
        </w:rPr>
        <w:t>committee</w:t>
      </w:r>
      <w:r>
        <w:rPr>
          <w:rFonts w:ascii="Arial Narrow" w:eastAsia="Arial Narrow" w:hAnsi="Arial Narrow" w:cs="Arial Narrow"/>
          <w:sz w:val="20"/>
          <w:szCs w:val="20"/>
        </w:rPr>
        <w:t>s</w:t>
      </w:r>
      <w:r w:rsidRPr="003D3CEA">
        <w:rPr>
          <w:rFonts w:ascii="Arial Narrow" w:eastAsia="Arial Narrow" w:hAnsi="Arial Narrow" w:cs="Arial Narrow"/>
          <w:sz w:val="20"/>
          <w:szCs w:val="20"/>
        </w:rPr>
        <w:t xml:space="preserve"> had limited</w:t>
      </w:r>
      <w:r>
        <w:rPr>
          <w:rFonts w:ascii="Arial Narrow" w:eastAsia="Arial Narrow" w:hAnsi="Arial Narrow" w:cs="Arial Narrow"/>
          <w:sz w:val="20"/>
          <w:szCs w:val="20"/>
        </w:rPr>
        <w:t xml:space="preserve"> dialogue with our FDA partners for part of the biennium. This had </w:t>
      </w:r>
      <w:r w:rsidR="00C6015B">
        <w:rPr>
          <w:rFonts w:ascii="Arial Narrow" w:eastAsia="Arial Narrow" w:hAnsi="Arial Narrow" w:cs="Arial Narrow"/>
          <w:sz w:val="20"/>
          <w:szCs w:val="20"/>
        </w:rPr>
        <w:t>an</w:t>
      </w:r>
      <w:r>
        <w:rPr>
          <w:rFonts w:ascii="Arial Narrow" w:eastAsia="Arial Narrow" w:hAnsi="Arial Narrow" w:cs="Arial Narrow"/>
          <w:sz w:val="20"/>
          <w:szCs w:val="20"/>
        </w:rPr>
        <w:t xml:space="preserve"> impact on the subcommittee work on the assigned charges.</w:t>
      </w:r>
    </w:p>
    <w:p w14:paraId="2FF2D21C" w14:textId="315A878E" w:rsidR="003D3CEA" w:rsidRPr="003D3CEA" w:rsidRDefault="00E264C6" w:rsidP="008D51B1">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f</w:t>
      </w:r>
      <w:r w:rsidR="003D3CEA" w:rsidRPr="003D3CEA">
        <w:rPr>
          <w:rFonts w:ascii="Arial Narrow" w:eastAsia="Arial Narrow" w:hAnsi="Arial Narrow" w:cs="Arial Narrow"/>
          <w:sz w:val="20"/>
          <w:szCs w:val="20"/>
        </w:rPr>
        <w:t>.</w:t>
      </w:r>
      <w:r w:rsidR="003D3CEA" w:rsidRPr="003D3CEA">
        <w:rPr>
          <w:rFonts w:ascii="Arial Narrow" w:eastAsia="Arial Narrow" w:hAnsi="Arial Narrow" w:cs="Arial Narrow"/>
          <w:sz w:val="20"/>
          <w:szCs w:val="20"/>
        </w:rPr>
        <w:tab/>
        <w:t xml:space="preserve">Subcommittee #1 </w:t>
      </w:r>
      <w:r w:rsidR="003541BE">
        <w:rPr>
          <w:rFonts w:ascii="Arial Narrow" w:eastAsia="Arial Narrow" w:hAnsi="Arial Narrow" w:cs="Arial Narrow"/>
          <w:sz w:val="20"/>
          <w:szCs w:val="20"/>
        </w:rPr>
        <w:t>(</w:t>
      </w:r>
      <w:r w:rsidR="003541BE" w:rsidRPr="003541BE">
        <w:rPr>
          <w:rFonts w:ascii="Arial Narrow" w:eastAsia="Arial Narrow" w:hAnsi="Arial Narrow" w:cs="Arial Narrow"/>
          <w:sz w:val="20"/>
          <w:szCs w:val="20"/>
        </w:rPr>
        <w:t xml:space="preserve">Issue # 2018 II-013 </w:t>
      </w:r>
      <w:r w:rsidR="003541BE">
        <w:rPr>
          <w:rFonts w:ascii="Arial Narrow" w:eastAsia="Arial Narrow" w:hAnsi="Arial Narrow" w:cs="Arial Narrow"/>
          <w:sz w:val="20"/>
          <w:szCs w:val="20"/>
        </w:rPr>
        <w:t xml:space="preserve">&amp; Issue # 2018 II-014) </w:t>
      </w:r>
      <w:r w:rsidR="003D3CEA" w:rsidRPr="003D3CEA">
        <w:rPr>
          <w:rFonts w:ascii="Arial Narrow" w:eastAsia="Arial Narrow" w:hAnsi="Arial Narrow" w:cs="Arial Narrow"/>
          <w:sz w:val="20"/>
          <w:szCs w:val="20"/>
        </w:rPr>
        <w:t>–The PSC co-vice chair, Andre Pie</w:t>
      </w:r>
      <w:r w:rsidR="003541BE">
        <w:rPr>
          <w:rFonts w:ascii="Arial Narrow" w:eastAsia="Arial Narrow" w:hAnsi="Arial Narrow" w:cs="Arial Narrow"/>
          <w:sz w:val="20"/>
          <w:szCs w:val="20"/>
        </w:rPr>
        <w:t>r</w:t>
      </w:r>
      <w:r w:rsidR="003D3CEA" w:rsidRPr="003D3CEA">
        <w:rPr>
          <w:rFonts w:ascii="Arial Narrow" w:eastAsia="Arial Narrow" w:hAnsi="Arial Narrow" w:cs="Arial Narrow"/>
          <w:sz w:val="20"/>
          <w:szCs w:val="20"/>
        </w:rPr>
        <w:t xml:space="preserve">ce </w:t>
      </w:r>
      <w:r w:rsidR="003D3CEA">
        <w:rPr>
          <w:rFonts w:ascii="Arial Narrow" w:eastAsia="Arial Narrow" w:hAnsi="Arial Narrow" w:cs="Arial Narrow"/>
          <w:sz w:val="20"/>
          <w:szCs w:val="20"/>
        </w:rPr>
        <w:t>took</w:t>
      </w:r>
      <w:r w:rsidR="003D3CEA" w:rsidRPr="003D3CEA">
        <w:rPr>
          <w:rFonts w:ascii="Arial Narrow" w:eastAsia="Arial Narrow" w:hAnsi="Arial Narrow" w:cs="Arial Narrow"/>
          <w:sz w:val="20"/>
          <w:szCs w:val="20"/>
        </w:rPr>
        <w:t xml:space="preserve"> the lead on scheduling subcommittee meetings. </w:t>
      </w:r>
      <w:r w:rsidR="003D3CEA">
        <w:rPr>
          <w:rFonts w:ascii="Arial Narrow" w:eastAsia="Arial Narrow" w:hAnsi="Arial Narrow" w:cs="Arial Narrow"/>
          <w:sz w:val="20"/>
          <w:szCs w:val="20"/>
        </w:rPr>
        <w:t>His work got</w:t>
      </w:r>
      <w:r w:rsidR="003D3CEA" w:rsidRPr="003D3CEA">
        <w:rPr>
          <w:rFonts w:ascii="Arial Narrow" w:eastAsia="Arial Narrow" w:hAnsi="Arial Narrow" w:cs="Arial Narrow"/>
          <w:sz w:val="20"/>
          <w:szCs w:val="20"/>
        </w:rPr>
        <w:t xml:space="preserve"> the subcommittee on track to complete the </w:t>
      </w:r>
      <w:r w:rsidR="003D3CEA">
        <w:rPr>
          <w:rFonts w:ascii="Arial Narrow" w:eastAsia="Arial Narrow" w:hAnsi="Arial Narrow" w:cs="Arial Narrow"/>
          <w:sz w:val="20"/>
          <w:szCs w:val="20"/>
        </w:rPr>
        <w:t xml:space="preserve">assigned </w:t>
      </w:r>
      <w:r w:rsidR="003D3CEA" w:rsidRPr="003D3CEA">
        <w:rPr>
          <w:rFonts w:ascii="Arial Narrow" w:eastAsia="Arial Narrow" w:hAnsi="Arial Narrow" w:cs="Arial Narrow"/>
          <w:sz w:val="20"/>
          <w:szCs w:val="20"/>
        </w:rPr>
        <w:t xml:space="preserve">charges by </w:t>
      </w:r>
      <w:r w:rsidR="003D3CEA">
        <w:rPr>
          <w:rFonts w:ascii="Arial Narrow" w:eastAsia="Arial Narrow" w:hAnsi="Arial Narrow" w:cs="Arial Narrow"/>
          <w:sz w:val="20"/>
          <w:szCs w:val="20"/>
        </w:rPr>
        <w:t>the deadline</w:t>
      </w:r>
      <w:r w:rsidR="003D3CEA" w:rsidRPr="003D3CEA">
        <w:rPr>
          <w:rFonts w:ascii="Arial Narrow" w:eastAsia="Arial Narrow" w:hAnsi="Arial Narrow" w:cs="Arial Narrow"/>
          <w:sz w:val="20"/>
          <w:szCs w:val="20"/>
        </w:rPr>
        <w:t>.</w:t>
      </w:r>
      <w:r w:rsidR="008D51B1" w:rsidRPr="008D51B1">
        <w:t xml:space="preserve"> </w:t>
      </w:r>
      <w:r w:rsidR="008D51B1" w:rsidRPr="008D51B1">
        <w:rPr>
          <w:rFonts w:ascii="Arial Narrow" w:eastAsia="Arial Narrow" w:hAnsi="Arial Narrow" w:cs="Arial Narrow"/>
          <w:sz w:val="20"/>
          <w:szCs w:val="20"/>
        </w:rPr>
        <w:t>Members of the committee developed a survey related to partial achievement that was sent to VNRFRPS enrolled jurisdictions in North Carolina and Texas. There were 47 respondents- 91% were local jurisdictions. The results showed that most jurisdictions would like some way to track their partial achievement of standards for internal purposes only. Only three of the 47 respondents wanted a public facing website to report.  Nearly half (49%) of the respondents had not heard about the tracking spreadsheet. The committee used the data to develop the position that the tracking spreadsheet is a useful tool for internal self-reporting and needs to be marketed, rather than having a public website for reporting. The issue will reflect these discussions and will close this charge.</w:t>
      </w:r>
      <w:r w:rsidR="008D51B1">
        <w:rPr>
          <w:rFonts w:ascii="Arial Narrow" w:eastAsia="Arial Narrow" w:hAnsi="Arial Narrow" w:cs="Arial Narrow"/>
          <w:sz w:val="20"/>
          <w:szCs w:val="20"/>
        </w:rPr>
        <w:t xml:space="preserve"> Additionally, the</w:t>
      </w:r>
      <w:r w:rsidR="008D51B1" w:rsidRPr="008D51B1">
        <w:rPr>
          <w:rFonts w:ascii="Arial Narrow" w:eastAsia="Arial Narrow" w:hAnsi="Arial Narrow" w:cs="Arial Narrow"/>
          <w:sz w:val="20"/>
          <w:szCs w:val="20"/>
        </w:rPr>
        <w:t xml:space="preserve"> subcommittee discussed the value of plan review to support behaviors that reduce the occurrence of risk factors associated with foodborne illness. </w:t>
      </w:r>
      <w:r w:rsidR="00EE301B" w:rsidRPr="00EE301B">
        <w:rPr>
          <w:rFonts w:ascii="Arial Narrow" w:eastAsia="Arial Narrow" w:hAnsi="Arial Narrow" w:cs="Arial Narrow"/>
          <w:sz w:val="20"/>
          <w:szCs w:val="20"/>
        </w:rPr>
        <w:t xml:space="preserve">The subcommittee developed draft criteria and is recommending that those ideas be explored further in the next biennium with the submittal of </w:t>
      </w:r>
      <w:r w:rsidR="00EE301B" w:rsidRPr="00EE301B">
        <w:rPr>
          <w:rFonts w:ascii="Arial Narrow" w:eastAsia="Arial Narrow" w:hAnsi="Arial Narrow" w:cs="Arial Narrow"/>
          <w:i/>
          <w:sz w:val="20"/>
          <w:szCs w:val="20"/>
        </w:rPr>
        <w:t>PSC Issue #5 Continuation of Issue 2018 II—014 PSC2 Plan Review Incorporation</w:t>
      </w:r>
      <w:r w:rsidR="00EE301B" w:rsidRPr="00EE301B">
        <w:rPr>
          <w:rFonts w:ascii="Arial Narrow" w:eastAsia="Arial Narrow" w:hAnsi="Arial Narrow" w:cs="Arial Narrow"/>
          <w:sz w:val="20"/>
          <w:szCs w:val="20"/>
        </w:rPr>
        <w:t xml:space="preserve"> </w:t>
      </w:r>
      <w:r w:rsidR="00EE301B" w:rsidRPr="00EE301B">
        <w:rPr>
          <w:rFonts w:ascii="Arial Narrow" w:eastAsia="Arial Narrow" w:hAnsi="Arial Narrow" w:cs="Arial Narrow"/>
          <w:i/>
          <w:sz w:val="20"/>
          <w:szCs w:val="20"/>
        </w:rPr>
        <w:t>in the Program Standards</w:t>
      </w:r>
      <w:r w:rsidR="00EE301B" w:rsidRPr="00EE301B">
        <w:rPr>
          <w:rFonts w:ascii="Arial Narrow" w:eastAsia="Arial Narrow" w:hAnsi="Arial Narrow" w:cs="Arial Narrow"/>
          <w:sz w:val="20"/>
          <w:szCs w:val="20"/>
        </w:rPr>
        <w:t xml:space="preserve">. The subcommittee also discussed potential inconsistencies in the VNRFRPS. No changes were identified at this </w:t>
      </w:r>
      <w:r w:rsidR="00EE301B" w:rsidRPr="00EE301B">
        <w:rPr>
          <w:rFonts w:ascii="Arial Narrow" w:eastAsia="Arial Narrow" w:hAnsi="Arial Narrow" w:cs="Arial Narrow"/>
          <w:sz w:val="20"/>
          <w:szCs w:val="20"/>
        </w:rPr>
        <w:lastRenderedPageBreak/>
        <w:t>time.</w:t>
      </w:r>
    </w:p>
    <w:p w14:paraId="4DD3087B" w14:textId="226675F4" w:rsidR="00D812F5" w:rsidRPr="00D812F5" w:rsidRDefault="00E264C6" w:rsidP="00D812F5">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g</w:t>
      </w:r>
      <w:r w:rsidR="003D3CEA" w:rsidRPr="003D3CEA">
        <w:rPr>
          <w:rFonts w:ascii="Arial Narrow" w:eastAsia="Arial Narrow" w:hAnsi="Arial Narrow" w:cs="Arial Narrow"/>
          <w:sz w:val="20"/>
          <w:szCs w:val="20"/>
        </w:rPr>
        <w:t>.</w:t>
      </w:r>
      <w:r w:rsidR="003D3CEA" w:rsidRPr="003D3CEA">
        <w:rPr>
          <w:rFonts w:ascii="Arial Narrow" w:eastAsia="Arial Narrow" w:hAnsi="Arial Narrow" w:cs="Arial Narrow"/>
          <w:sz w:val="20"/>
          <w:szCs w:val="20"/>
        </w:rPr>
        <w:tab/>
        <w:t>Subcommittee #2</w:t>
      </w:r>
      <w:r w:rsidR="003541BE">
        <w:rPr>
          <w:rFonts w:ascii="Arial Narrow" w:eastAsia="Arial Narrow" w:hAnsi="Arial Narrow" w:cs="Arial Narrow"/>
          <w:sz w:val="20"/>
          <w:szCs w:val="20"/>
        </w:rPr>
        <w:t xml:space="preserve"> (</w:t>
      </w:r>
      <w:r w:rsidR="003541BE" w:rsidRPr="003541BE">
        <w:rPr>
          <w:rFonts w:ascii="Arial Narrow" w:eastAsia="Arial Narrow" w:hAnsi="Arial Narrow" w:cs="Arial Narrow"/>
          <w:sz w:val="20"/>
          <w:szCs w:val="20"/>
        </w:rPr>
        <w:t>Issue # 2018 II-018</w:t>
      </w:r>
      <w:r w:rsidR="003541BE">
        <w:rPr>
          <w:rFonts w:ascii="Arial Narrow" w:eastAsia="Arial Narrow" w:hAnsi="Arial Narrow" w:cs="Arial Narrow"/>
          <w:sz w:val="20"/>
          <w:szCs w:val="20"/>
        </w:rPr>
        <w:t>)</w:t>
      </w:r>
      <w:r w:rsidR="003D3CEA" w:rsidRPr="003D3CEA">
        <w:rPr>
          <w:rFonts w:ascii="Arial Narrow" w:eastAsia="Arial Narrow" w:hAnsi="Arial Narrow" w:cs="Arial Narrow"/>
          <w:sz w:val="20"/>
          <w:szCs w:val="20"/>
        </w:rPr>
        <w:t xml:space="preserve"> –</w:t>
      </w:r>
      <w:r w:rsidR="00D812F5" w:rsidRPr="00D812F5">
        <w:t xml:space="preserve"> </w:t>
      </w:r>
      <w:r w:rsidR="00D812F5" w:rsidRPr="00D812F5">
        <w:rPr>
          <w:rFonts w:ascii="Arial Narrow" w:eastAsia="Arial Narrow" w:hAnsi="Arial Narrow" w:cs="Arial Narrow"/>
          <w:sz w:val="20"/>
          <w:szCs w:val="20"/>
        </w:rPr>
        <w:t xml:space="preserve">The work </w:t>
      </w:r>
      <w:r w:rsidR="00D812F5">
        <w:rPr>
          <w:rFonts w:ascii="Arial Narrow" w:eastAsia="Arial Narrow" w:hAnsi="Arial Narrow" w:cs="Arial Narrow"/>
          <w:sz w:val="20"/>
          <w:szCs w:val="20"/>
        </w:rPr>
        <w:t xml:space="preserve">of the subcommittee and the subcommittee co-chairs team at Harris County Public </w:t>
      </w:r>
      <w:r w:rsidR="00742E90">
        <w:rPr>
          <w:rFonts w:ascii="Arial Narrow" w:eastAsia="Arial Narrow" w:hAnsi="Arial Narrow" w:cs="Arial Narrow"/>
          <w:sz w:val="20"/>
          <w:szCs w:val="20"/>
        </w:rPr>
        <w:t>Health</w:t>
      </w:r>
      <w:r w:rsidR="00D812F5">
        <w:rPr>
          <w:rFonts w:ascii="Arial Narrow" w:eastAsia="Arial Narrow" w:hAnsi="Arial Narrow" w:cs="Arial Narrow"/>
          <w:sz w:val="20"/>
          <w:szCs w:val="20"/>
        </w:rPr>
        <w:t xml:space="preserve"> </w:t>
      </w:r>
      <w:r w:rsidR="00D812F5" w:rsidRPr="00D812F5">
        <w:rPr>
          <w:rFonts w:ascii="Arial Narrow" w:eastAsia="Arial Narrow" w:hAnsi="Arial Narrow" w:cs="Arial Narrow"/>
          <w:sz w:val="20"/>
          <w:szCs w:val="20"/>
        </w:rPr>
        <w:t xml:space="preserve">included surveys of Retail Program Standards enrollees, data compilation, statistical analysis, and providing graphic representations of data and data analysis, as </w:t>
      </w:r>
      <w:r w:rsidR="00D812F5">
        <w:rPr>
          <w:rFonts w:ascii="Arial Narrow" w:eastAsia="Arial Narrow" w:hAnsi="Arial Narrow" w:cs="Arial Narrow"/>
          <w:sz w:val="20"/>
          <w:szCs w:val="20"/>
        </w:rPr>
        <w:t>well as conducting a pilot study of the proposed additional method to determine compliance with the staffing levels in Standard 8</w:t>
      </w:r>
      <w:r w:rsidR="00D812F5" w:rsidRPr="00D812F5">
        <w:rPr>
          <w:rFonts w:ascii="Arial Narrow" w:eastAsia="Arial Narrow" w:hAnsi="Arial Narrow" w:cs="Arial Narrow"/>
          <w:sz w:val="20"/>
          <w:szCs w:val="20"/>
        </w:rPr>
        <w:t xml:space="preserve">. Subcommittee documents were posted to the Subcommittee #2 workgroup folder on </w:t>
      </w:r>
      <w:proofErr w:type="spellStart"/>
      <w:r w:rsidR="00D812F5" w:rsidRPr="00D812F5">
        <w:rPr>
          <w:rFonts w:ascii="Arial Narrow" w:eastAsia="Arial Narrow" w:hAnsi="Arial Narrow" w:cs="Arial Narrow"/>
          <w:sz w:val="20"/>
          <w:szCs w:val="20"/>
        </w:rPr>
        <w:t>FoodSHIELD</w:t>
      </w:r>
      <w:proofErr w:type="spellEnd"/>
      <w:r w:rsidR="00D812F5" w:rsidRPr="00D812F5">
        <w:rPr>
          <w:rFonts w:ascii="Arial Narrow" w:eastAsia="Arial Narrow" w:hAnsi="Arial Narrow" w:cs="Arial Narrow"/>
          <w:sz w:val="20"/>
          <w:szCs w:val="20"/>
        </w:rPr>
        <w:t xml:space="preserve"> for review during conference calls.</w:t>
      </w:r>
      <w:r w:rsidR="00D812F5">
        <w:rPr>
          <w:rFonts w:ascii="Arial Narrow" w:eastAsia="Arial Narrow" w:hAnsi="Arial Narrow" w:cs="Arial Narrow"/>
          <w:sz w:val="20"/>
          <w:szCs w:val="20"/>
        </w:rPr>
        <w:t xml:space="preserve"> </w:t>
      </w:r>
      <w:r w:rsidR="00D812F5" w:rsidRPr="00D812F5">
        <w:rPr>
          <w:rFonts w:ascii="Arial Narrow" w:eastAsia="Arial Narrow" w:hAnsi="Arial Narrow" w:cs="Arial Narrow"/>
          <w:sz w:val="20"/>
          <w:szCs w:val="20"/>
        </w:rPr>
        <w:t xml:space="preserve">The proposed model for Standard 8 staffing level assessment, developed by Mr. Schaffer’s team </w:t>
      </w:r>
      <w:r w:rsidR="00D812F5">
        <w:rPr>
          <w:rFonts w:ascii="Arial Narrow" w:eastAsia="Arial Narrow" w:hAnsi="Arial Narrow" w:cs="Arial Narrow"/>
          <w:sz w:val="20"/>
          <w:szCs w:val="20"/>
        </w:rPr>
        <w:t xml:space="preserve">at Harris County Public Health </w:t>
      </w:r>
      <w:r w:rsidR="00D812F5" w:rsidRPr="00D812F5">
        <w:rPr>
          <w:rFonts w:ascii="Arial Narrow" w:eastAsia="Arial Narrow" w:hAnsi="Arial Narrow" w:cs="Arial Narrow"/>
          <w:sz w:val="20"/>
          <w:szCs w:val="20"/>
        </w:rPr>
        <w:t xml:space="preserve">with assistance from this (and the 2016-2018) PSC subcommittee, was presented for </w:t>
      </w:r>
      <w:r w:rsidR="00D812F5">
        <w:rPr>
          <w:rFonts w:ascii="Arial Narrow" w:eastAsia="Arial Narrow" w:hAnsi="Arial Narrow" w:cs="Arial Narrow"/>
          <w:sz w:val="20"/>
          <w:szCs w:val="20"/>
        </w:rPr>
        <w:t>s</w:t>
      </w:r>
      <w:r w:rsidR="00D812F5" w:rsidRPr="00D812F5">
        <w:rPr>
          <w:rFonts w:ascii="Arial Narrow" w:eastAsia="Arial Narrow" w:hAnsi="Arial Narrow" w:cs="Arial Narrow"/>
          <w:sz w:val="20"/>
          <w:szCs w:val="20"/>
        </w:rPr>
        <w:t>ubcommittee review. The proposed change provides three options for assessing staffing levels including one which removes the range (280-320 inspections/FTE) and is based on data obtained through su</w:t>
      </w:r>
      <w:r w:rsidR="00D812F5">
        <w:rPr>
          <w:rFonts w:ascii="Arial Narrow" w:eastAsia="Arial Narrow" w:hAnsi="Arial Narrow" w:cs="Arial Narrow"/>
          <w:sz w:val="20"/>
          <w:szCs w:val="20"/>
        </w:rPr>
        <w:t>rveys conducted by the 2016-18 s</w:t>
      </w:r>
      <w:r w:rsidR="00D812F5" w:rsidRPr="00D812F5">
        <w:rPr>
          <w:rFonts w:ascii="Arial Narrow" w:eastAsia="Arial Narrow" w:hAnsi="Arial Narrow" w:cs="Arial Narrow"/>
          <w:sz w:val="20"/>
          <w:szCs w:val="20"/>
        </w:rPr>
        <w:t>ubcommittee</w:t>
      </w:r>
      <w:r w:rsidR="00D812F5">
        <w:rPr>
          <w:rFonts w:ascii="Arial Narrow" w:eastAsia="Arial Narrow" w:hAnsi="Arial Narrow" w:cs="Arial Narrow"/>
          <w:sz w:val="20"/>
          <w:szCs w:val="20"/>
        </w:rPr>
        <w:t xml:space="preserve"> assigned to work on this issue</w:t>
      </w:r>
      <w:r w:rsidR="00D812F5" w:rsidRPr="00D812F5">
        <w:rPr>
          <w:rFonts w:ascii="Arial Narrow" w:eastAsia="Arial Narrow" w:hAnsi="Arial Narrow" w:cs="Arial Narrow"/>
          <w:sz w:val="20"/>
          <w:szCs w:val="20"/>
        </w:rPr>
        <w:t xml:space="preserve">. </w:t>
      </w:r>
      <w:r w:rsidR="00EF4FEB">
        <w:rPr>
          <w:rFonts w:ascii="Arial Narrow" w:eastAsia="Arial Narrow" w:hAnsi="Arial Narrow" w:cs="Arial Narrow"/>
          <w:sz w:val="20"/>
          <w:szCs w:val="20"/>
        </w:rPr>
        <w:t xml:space="preserve">See the attached </w:t>
      </w:r>
      <w:r w:rsidR="00EF4FEB" w:rsidRPr="00EF4FEB">
        <w:rPr>
          <w:rFonts w:ascii="Arial Narrow" w:eastAsia="Arial Narrow" w:hAnsi="Arial Narrow" w:cs="Arial Narrow"/>
          <w:i/>
          <w:sz w:val="20"/>
          <w:szCs w:val="20"/>
        </w:rPr>
        <w:t>Standard 8 Summary</w:t>
      </w:r>
      <w:r w:rsidR="00EF4FEB">
        <w:rPr>
          <w:rFonts w:ascii="Arial Narrow" w:eastAsia="Arial Narrow" w:hAnsi="Arial Narrow" w:cs="Arial Narrow"/>
          <w:sz w:val="20"/>
          <w:szCs w:val="20"/>
        </w:rPr>
        <w:t xml:space="preserve"> and </w:t>
      </w:r>
      <w:r w:rsidR="00EF4FEB" w:rsidRPr="00EF4FEB">
        <w:rPr>
          <w:rFonts w:ascii="Arial Narrow" w:eastAsia="Arial Narrow" w:hAnsi="Arial Narrow" w:cs="Arial Narrow"/>
          <w:i/>
          <w:sz w:val="20"/>
          <w:szCs w:val="20"/>
        </w:rPr>
        <w:t>Standard 8 PowerPoint</w:t>
      </w:r>
      <w:r w:rsidR="00EF4FEB">
        <w:rPr>
          <w:rFonts w:ascii="Arial Narrow" w:eastAsia="Arial Narrow" w:hAnsi="Arial Narrow" w:cs="Arial Narrow"/>
          <w:i/>
          <w:sz w:val="20"/>
          <w:szCs w:val="20"/>
        </w:rPr>
        <w:t xml:space="preserve"> </w:t>
      </w:r>
      <w:r w:rsidR="00EF4FEB" w:rsidRPr="00EF4FEB">
        <w:rPr>
          <w:rFonts w:ascii="Arial Narrow" w:eastAsia="Arial Narrow" w:hAnsi="Arial Narrow" w:cs="Arial Narrow"/>
          <w:sz w:val="20"/>
          <w:szCs w:val="20"/>
        </w:rPr>
        <w:t xml:space="preserve">PDF documents for additional information. </w:t>
      </w:r>
      <w:r w:rsidR="00D812F5" w:rsidRPr="00D812F5">
        <w:rPr>
          <w:rFonts w:ascii="Arial Narrow" w:eastAsia="Arial Narrow" w:hAnsi="Arial Narrow" w:cs="Arial Narrow"/>
          <w:sz w:val="20"/>
          <w:szCs w:val="20"/>
        </w:rPr>
        <w:t>FDA continues to express concern that the proposed changes to Standard 8 staffing levels do not adhere to the "Best Practice" approach that the Standards promote and does not present a uniform staffing level standard. The voting members of Subcommittee #2 support</w:t>
      </w:r>
      <w:r w:rsidR="00D812F5">
        <w:rPr>
          <w:rFonts w:ascii="Arial Narrow" w:eastAsia="Arial Narrow" w:hAnsi="Arial Narrow" w:cs="Arial Narrow"/>
          <w:sz w:val="20"/>
          <w:szCs w:val="20"/>
        </w:rPr>
        <w:t>ed</w:t>
      </w:r>
      <w:r w:rsidR="00D812F5" w:rsidRPr="00D812F5">
        <w:rPr>
          <w:rFonts w:ascii="Arial Narrow" w:eastAsia="Arial Narrow" w:hAnsi="Arial Narrow" w:cs="Arial Narrow"/>
          <w:sz w:val="20"/>
          <w:szCs w:val="20"/>
        </w:rPr>
        <w:t xml:space="preserve"> the prop</w:t>
      </w:r>
      <w:r w:rsidR="00D812F5">
        <w:rPr>
          <w:rFonts w:ascii="Arial Narrow" w:eastAsia="Arial Narrow" w:hAnsi="Arial Narrow" w:cs="Arial Narrow"/>
          <w:sz w:val="20"/>
          <w:szCs w:val="20"/>
        </w:rPr>
        <w:t>osed changes. Mr. Sudler, FDA C</w:t>
      </w:r>
      <w:r w:rsidR="00D812F5" w:rsidRPr="00D812F5">
        <w:rPr>
          <w:rFonts w:ascii="Arial Narrow" w:eastAsia="Arial Narrow" w:hAnsi="Arial Narrow" w:cs="Arial Narrow"/>
          <w:sz w:val="20"/>
          <w:szCs w:val="20"/>
        </w:rPr>
        <w:t xml:space="preserve">FSAN, agreed to contact a FDA statistician and set up a meeting with Mr. Schaffer to further evaluate the most appropriate use of the data (primarily data related to times assigned to inspection categories). However, </w:t>
      </w:r>
      <w:r w:rsidR="00D812F5">
        <w:rPr>
          <w:rFonts w:ascii="Arial Narrow" w:eastAsia="Arial Narrow" w:hAnsi="Arial Narrow" w:cs="Arial Narrow"/>
          <w:sz w:val="20"/>
          <w:szCs w:val="20"/>
        </w:rPr>
        <w:t xml:space="preserve">as of the due date of this report, </w:t>
      </w:r>
      <w:r w:rsidR="00D812F5" w:rsidRPr="00D812F5">
        <w:rPr>
          <w:rFonts w:ascii="Arial Narrow" w:eastAsia="Arial Narrow" w:hAnsi="Arial Narrow" w:cs="Arial Narrow"/>
          <w:sz w:val="20"/>
          <w:szCs w:val="20"/>
        </w:rPr>
        <w:t xml:space="preserve">we have not been notified of a meeting </w:t>
      </w:r>
      <w:r w:rsidR="00D812F5">
        <w:rPr>
          <w:rFonts w:ascii="Arial Narrow" w:eastAsia="Arial Narrow" w:hAnsi="Arial Narrow" w:cs="Arial Narrow"/>
          <w:sz w:val="20"/>
          <w:szCs w:val="20"/>
        </w:rPr>
        <w:t>with an FDA statistician</w:t>
      </w:r>
      <w:r w:rsidR="00D812F5" w:rsidRPr="00D812F5">
        <w:rPr>
          <w:rFonts w:ascii="Arial Narrow" w:eastAsia="Arial Narrow" w:hAnsi="Arial Narrow" w:cs="Arial Narrow"/>
          <w:sz w:val="20"/>
          <w:szCs w:val="20"/>
        </w:rPr>
        <w:t>.</w:t>
      </w:r>
      <w:r w:rsidR="00D812F5">
        <w:rPr>
          <w:rFonts w:ascii="Arial Narrow" w:eastAsia="Arial Narrow" w:hAnsi="Arial Narrow" w:cs="Arial Narrow"/>
          <w:sz w:val="20"/>
          <w:szCs w:val="20"/>
        </w:rPr>
        <w:t xml:space="preserve"> A statistician with Harris County Public Health did review the pilot study methods and data.</w:t>
      </w:r>
    </w:p>
    <w:p w14:paraId="117355DD" w14:textId="19CF35F7" w:rsidR="003D3CEA" w:rsidRPr="003D3CEA" w:rsidRDefault="009F777A" w:rsidP="009F777A">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ab/>
      </w:r>
      <w:r w:rsidR="00D812F5" w:rsidRPr="00D812F5">
        <w:rPr>
          <w:rFonts w:ascii="Arial Narrow" w:eastAsia="Arial Narrow" w:hAnsi="Arial Narrow" w:cs="Arial Narrow"/>
          <w:sz w:val="20"/>
          <w:szCs w:val="20"/>
        </w:rPr>
        <w:t xml:space="preserve">In August 2019, Subcommittee #2 met with the </w:t>
      </w:r>
      <w:r>
        <w:rPr>
          <w:rFonts w:ascii="Arial Narrow" w:eastAsia="Arial Narrow" w:hAnsi="Arial Narrow" w:cs="Arial Narrow"/>
          <w:sz w:val="20"/>
          <w:szCs w:val="20"/>
        </w:rPr>
        <w:t>voting members of the PCS</w:t>
      </w:r>
      <w:r w:rsidR="00D812F5" w:rsidRPr="00D812F5">
        <w:rPr>
          <w:rFonts w:ascii="Arial Narrow" w:eastAsia="Arial Narrow" w:hAnsi="Arial Narrow" w:cs="Arial Narrow"/>
          <w:sz w:val="20"/>
          <w:szCs w:val="20"/>
        </w:rPr>
        <w:t xml:space="preserve"> to discuss the work that had been completed to date. A key decision made on the call was to pilot the proposed model with a pool of health departments across the nation. In September 2019, Subcommittee #2 conducted a pilot study of a proposed staffing level evaluation model as d</w:t>
      </w:r>
      <w:r>
        <w:rPr>
          <w:rFonts w:ascii="Arial Narrow" w:eastAsia="Arial Narrow" w:hAnsi="Arial Narrow" w:cs="Arial Narrow"/>
          <w:sz w:val="20"/>
          <w:szCs w:val="20"/>
        </w:rPr>
        <w:t xml:space="preserve">irected </w:t>
      </w:r>
      <w:r w:rsidR="00D812F5" w:rsidRPr="00D812F5">
        <w:rPr>
          <w:rFonts w:ascii="Arial Narrow" w:eastAsia="Arial Narrow" w:hAnsi="Arial Narrow" w:cs="Arial Narrow"/>
          <w:sz w:val="20"/>
          <w:szCs w:val="20"/>
        </w:rPr>
        <w:t>by the P</w:t>
      </w:r>
      <w:r>
        <w:rPr>
          <w:rFonts w:ascii="Arial Narrow" w:eastAsia="Arial Narrow" w:hAnsi="Arial Narrow" w:cs="Arial Narrow"/>
          <w:sz w:val="20"/>
          <w:szCs w:val="20"/>
        </w:rPr>
        <w:t>SC</w:t>
      </w:r>
      <w:r w:rsidR="00D812F5" w:rsidRPr="00D812F5">
        <w:rPr>
          <w:rFonts w:ascii="Arial Narrow" w:eastAsia="Arial Narrow" w:hAnsi="Arial Narrow" w:cs="Arial Narrow"/>
          <w:sz w:val="20"/>
          <w:szCs w:val="20"/>
        </w:rPr>
        <w:t>. The study consisted of sending a survey to health departments in order to obtain staffing level data and use the proposed model to analyze this data. Harris County Pu</w:t>
      </w:r>
      <w:r w:rsidR="00EF4FEB">
        <w:rPr>
          <w:rFonts w:ascii="Arial Narrow" w:eastAsia="Arial Narrow" w:hAnsi="Arial Narrow" w:cs="Arial Narrow"/>
          <w:sz w:val="20"/>
          <w:szCs w:val="20"/>
        </w:rPr>
        <w:t>blic Health led the study. The s</w:t>
      </w:r>
      <w:r w:rsidR="00D812F5" w:rsidRPr="00D812F5">
        <w:rPr>
          <w:rFonts w:ascii="Arial Narrow" w:eastAsia="Arial Narrow" w:hAnsi="Arial Narrow" w:cs="Arial Narrow"/>
          <w:sz w:val="20"/>
          <w:szCs w:val="20"/>
        </w:rPr>
        <w:t>ubcomm</w:t>
      </w:r>
      <w:r>
        <w:rPr>
          <w:rFonts w:ascii="Arial Narrow" w:eastAsia="Arial Narrow" w:hAnsi="Arial Narrow" w:cs="Arial Narrow"/>
          <w:sz w:val="20"/>
          <w:szCs w:val="20"/>
        </w:rPr>
        <w:t>ittee shared the result of the p</w:t>
      </w:r>
      <w:r w:rsidR="00D812F5" w:rsidRPr="00D812F5">
        <w:rPr>
          <w:rFonts w:ascii="Arial Narrow" w:eastAsia="Arial Narrow" w:hAnsi="Arial Narrow" w:cs="Arial Narrow"/>
          <w:sz w:val="20"/>
          <w:szCs w:val="20"/>
        </w:rPr>
        <w:t xml:space="preserve">ilot </w:t>
      </w:r>
      <w:r>
        <w:rPr>
          <w:rFonts w:ascii="Arial Narrow" w:eastAsia="Arial Narrow" w:hAnsi="Arial Narrow" w:cs="Arial Narrow"/>
          <w:sz w:val="20"/>
          <w:szCs w:val="20"/>
        </w:rPr>
        <w:t>study</w:t>
      </w:r>
      <w:r w:rsidR="00D812F5" w:rsidRPr="00D812F5">
        <w:rPr>
          <w:rFonts w:ascii="Arial Narrow" w:eastAsia="Arial Narrow" w:hAnsi="Arial Narrow" w:cs="Arial Narrow"/>
          <w:sz w:val="20"/>
          <w:szCs w:val="20"/>
        </w:rPr>
        <w:t xml:space="preserve"> with the subcommittee members to get their feedback before drafting an issue requesting modification of the criteria for assessing staffing levels in Standard 8 for consideration by the 2020 CFP.</w:t>
      </w:r>
      <w:r>
        <w:rPr>
          <w:rFonts w:ascii="Arial Narrow" w:eastAsia="Arial Narrow" w:hAnsi="Arial Narrow" w:cs="Arial Narrow"/>
          <w:sz w:val="20"/>
          <w:szCs w:val="20"/>
        </w:rPr>
        <w:t xml:space="preserve"> The consensus was to move forward with an issue</w:t>
      </w:r>
      <w:r w:rsidR="00EF4FEB">
        <w:rPr>
          <w:rFonts w:ascii="Arial Narrow" w:eastAsia="Arial Narrow" w:hAnsi="Arial Narrow" w:cs="Arial Narrow"/>
          <w:sz w:val="20"/>
          <w:szCs w:val="20"/>
        </w:rPr>
        <w:t xml:space="preserve"> proposing an additional model for assessing staffing levels in Standard 8</w:t>
      </w:r>
      <w:r>
        <w:rPr>
          <w:rFonts w:ascii="Arial Narrow" w:eastAsia="Arial Narrow" w:hAnsi="Arial Narrow" w:cs="Arial Narrow"/>
          <w:sz w:val="20"/>
          <w:szCs w:val="20"/>
        </w:rPr>
        <w:t>.</w:t>
      </w:r>
      <w:r w:rsidR="006506B4" w:rsidRPr="006506B4">
        <w:t xml:space="preserve"> </w:t>
      </w:r>
      <w:r w:rsidR="006506B4" w:rsidRPr="006506B4">
        <w:rPr>
          <w:rFonts w:ascii="Arial Narrow" w:eastAsia="Arial Narrow" w:hAnsi="Arial Narrow" w:cs="Arial Narrow"/>
          <w:sz w:val="20"/>
          <w:szCs w:val="20"/>
        </w:rPr>
        <w:t>The existing methods in Standard 8 are maintained and may be used to determine compliance with the staffing level</w:t>
      </w:r>
      <w:r w:rsidR="006506B4">
        <w:rPr>
          <w:rFonts w:ascii="Arial Narrow" w:eastAsia="Arial Narrow" w:hAnsi="Arial Narrow" w:cs="Arial Narrow"/>
          <w:sz w:val="20"/>
          <w:szCs w:val="20"/>
        </w:rPr>
        <w:t xml:space="preserve"> rather than using the new proposed model</w:t>
      </w:r>
      <w:r w:rsidR="006506B4" w:rsidRPr="006506B4">
        <w:rPr>
          <w:rFonts w:ascii="Arial Narrow" w:eastAsia="Arial Narrow" w:hAnsi="Arial Narrow" w:cs="Arial Narrow"/>
          <w:sz w:val="20"/>
          <w:szCs w:val="20"/>
        </w:rPr>
        <w:t>.</w:t>
      </w:r>
    </w:p>
    <w:p w14:paraId="10B1C306" w14:textId="3E3AB8D5" w:rsidR="003D3CEA" w:rsidRPr="003D3CEA" w:rsidRDefault="00E264C6" w:rsidP="00E264C6">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h</w:t>
      </w:r>
      <w:r w:rsidR="003D3CEA" w:rsidRPr="003D3CEA">
        <w:rPr>
          <w:rFonts w:ascii="Arial Narrow" w:eastAsia="Arial Narrow" w:hAnsi="Arial Narrow" w:cs="Arial Narrow"/>
          <w:sz w:val="20"/>
          <w:szCs w:val="20"/>
        </w:rPr>
        <w:t>.</w:t>
      </w:r>
      <w:r w:rsidR="003D3CEA" w:rsidRPr="003D3CEA">
        <w:rPr>
          <w:rFonts w:ascii="Arial Narrow" w:eastAsia="Arial Narrow" w:hAnsi="Arial Narrow" w:cs="Arial Narrow"/>
          <w:sz w:val="20"/>
          <w:szCs w:val="20"/>
        </w:rPr>
        <w:tab/>
        <w:t>Subcommittee #3</w:t>
      </w:r>
      <w:r w:rsidR="003541BE">
        <w:rPr>
          <w:rFonts w:ascii="Arial Narrow" w:eastAsia="Arial Narrow" w:hAnsi="Arial Narrow" w:cs="Arial Narrow"/>
          <w:sz w:val="20"/>
          <w:szCs w:val="20"/>
        </w:rPr>
        <w:t xml:space="preserve"> </w:t>
      </w:r>
      <w:r w:rsidR="003541BE" w:rsidRPr="003541BE">
        <w:rPr>
          <w:rFonts w:ascii="Arial Narrow" w:eastAsia="Arial Narrow" w:hAnsi="Arial Narrow" w:cs="Arial Narrow"/>
          <w:sz w:val="20"/>
          <w:szCs w:val="20"/>
        </w:rPr>
        <w:t>(Issue # 2018 II-019)</w:t>
      </w:r>
      <w:r w:rsidR="003D3CEA" w:rsidRPr="003D3CEA">
        <w:rPr>
          <w:rFonts w:ascii="Arial Narrow" w:eastAsia="Arial Narrow" w:hAnsi="Arial Narrow" w:cs="Arial Narrow"/>
          <w:sz w:val="20"/>
          <w:szCs w:val="20"/>
        </w:rPr>
        <w:t xml:space="preserve"> - </w:t>
      </w:r>
      <w:r w:rsidR="0009037B" w:rsidRPr="0009037B">
        <w:rPr>
          <w:rFonts w:ascii="Arial Narrow" w:eastAsia="Arial Narrow" w:hAnsi="Arial Narrow" w:cs="Arial Narrow"/>
          <w:sz w:val="20"/>
          <w:szCs w:val="20"/>
        </w:rPr>
        <w:t xml:space="preserve">The conference call on December 19, 2018 was used to review the committee charges, determine the timeline for addressing the charges, and it was decided that </w:t>
      </w:r>
      <w:proofErr w:type="spellStart"/>
      <w:r w:rsidR="0009037B" w:rsidRPr="0009037B">
        <w:rPr>
          <w:rFonts w:ascii="Arial Narrow" w:eastAsia="Arial Narrow" w:hAnsi="Arial Narrow" w:cs="Arial Narrow"/>
          <w:sz w:val="20"/>
          <w:szCs w:val="20"/>
        </w:rPr>
        <w:t>FoodSHIELD</w:t>
      </w:r>
      <w:proofErr w:type="spellEnd"/>
      <w:r w:rsidR="0009037B" w:rsidRPr="0009037B">
        <w:rPr>
          <w:rFonts w:ascii="Arial Narrow" w:eastAsia="Arial Narrow" w:hAnsi="Arial Narrow" w:cs="Arial Narrow"/>
          <w:sz w:val="20"/>
          <w:szCs w:val="20"/>
        </w:rPr>
        <w:t xml:space="preserve"> will be used for document sharing. The conference call on January 9 addressed charge 1, and a list of training, evaluation and/or certification courses available to food safety inspection officers was developed. The conference call on January 23, 2019 addressed charge 3, and the committee started work on a document of the twenty Standard 4 Quality Assurance elements and associated trainings. The conference call on February 6, 2019 provided an overview of the Retail Food Competency and Curriculum Framework from International Food Protection Training Institute (IFPTI) and addressed the time frame for completion of Standard 2, steps 1 through 4. Conference calls March 13, 2019 through July 17, 2019 </w:t>
      </w:r>
      <w:r w:rsidR="006506B4">
        <w:rPr>
          <w:rFonts w:ascii="Arial Narrow" w:eastAsia="Arial Narrow" w:hAnsi="Arial Narrow" w:cs="Arial Narrow"/>
          <w:sz w:val="20"/>
          <w:szCs w:val="20"/>
        </w:rPr>
        <w:t xml:space="preserve">were </w:t>
      </w:r>
      <w:r w:rsidR="0009037B" w:rsidRPr="0009037B">
        <w:rPr>
          <w:rFonts w:ascii="Arial Narrow" w:eastAsia="Arial Narrow" w:hAnsi="Arial Narrow" w:cs="Arial Narrow"/>
          <w:sz w:val="20"/>
          <w:szCs w:val="20"/>
        </w:rPr>
        <w:t>to review the IFPTI framework courses. Four teams were assembled with one industry and one regulatory member. Each team was assigned four courses to review (one per month) for its usefulness, whether there is any missing content, and if it should be implemented as “pre” or “post” coursework in the current VNRFRPS Standard 2 curriculum in Appendix B-1. The conference call on August 14, 2019 reviewed</w:t>
      </w:r>
      <w:r w:rsidR="006506B4">
        <w:rPr>
          <w:rFonts w:ascii="Arial Narrow" w:eastAsia="Arial Narrow" w:hAnsi="Arial Narrow" w:cs="Arial Narrow"/>
          <w:sz w:val="20"/>
          <w:szCs w:val="20"/>
        </w:rPr>
        <w:t xml:space="preserve"> the</w:t>
      </w:r>
      <w:r w:rsidR="0009037B" w:rsidRPr="0009037B">
        <w:rPr>
          <w:rFonts w:ascii="Arial Narrow" w:eastAsia="Arial Narrow" w:hAnsi="Arial Narrow" w:cs="Arial Narrow"/>
          <w:sz w:val="20"/>
          <w:szCs w:val="20"/>
        </w:rPr>
        <w:t xml:space="preserve"> list of charge 1 initiatives for training, certification, and evaluation of food inspection officers, charge 2a, and the recommendations received at that point, i.e. add, replace, or no action and indicating “pre” or “post” coursework.  The conference call on September 11, 2019 continued discussion of group recommendations and discussed charge 3. </w:t>
      </w:r>
      <w:r w:rsidR="006506B4">
        <w:rPr>
          <w:rFonts w:ascii="Arial Narrow" w:eastAsia="Arial Narrow" w:hAnsi="Arial Narrow" w:cs="Arial Narrow"/>
          <w:sz w:val="20"/>
          <w:szCs w:val="20"/>
        </w:rPr>
        <w:t>An i</w:t>
      </w:r>
      <w:r w:rsidR="0009037B" w:rsidRPr="0009037B">
        <w:rPr>
          <w:rFonts w:ascii="Arial Narrow" w:eastAsia="Arial Narrow" w:hAnsi="Arial Narrow" w:cs="Arial Narrow"/>
          <w:sz w:val="20"/>
          <w:szCs w:val="20"/>
        </w:rPr>
        <w:t>nsufficient number of voting members on the call prohibited voting. On October 2, 2019, the final conference call was held.  The group voted on majority of potential issues for charge 2a and charge 3.  Voting continued electronically on October 4, 2019. The results of the vote were emailed on October 14</w:t>
      </w:r>
      <w:r w:rsidR="006506B4">
        <w:rPr>
          <w:rFonts w:ascii="Arial Narrow" w:eastAsia="Arial Narrow" w:hAnsi="Arial Narrow" w:cs="Arial Narrow"/>
          <w:sz w:val="20"/>
          <w:szCs w:val="20"/>
        </w:rPr>
        <w:t xml:space="preserve"> and issue submittal documents compiled</w:t>
      </w:r>
      <w:r w:rsidR="0009037B" w:rsidRPr="0009037B">
        <w:rPr>
          <w:rFonts w:ascii="Arial Narrow" w:eastAsia="Arial Narrow" w:hAnsi="Arial Narrow" w:cs="Arial Narrow"/>
          <w:sz w:val="20"/>
          <w:szCs w:val="20"/>
        </w:rPr>
        <w:t>.</w:t>
      </w:r>
    </w:p>
    <w:p w14:paraId="0E937874" w14:textId="33DC1DF1" w:rsidR="003D3CEA" w:rsidRPr="003D3CEA" w:rsidRDefault="00E264C6" w:rsidP="00E264C6">
      <w:pPr>
        <w:tabs>
          <w:tab w:val="left" w:pos="682"/>
        </w:tabs>
        <w:spacing w:before="77"/>
        <w:ind w:left="720" w:hanging="360"/>
        <w:rPr>
          <w:rFonts w:ascii="Arial Narrow" w:eastAsia="Arial Narrow" w:hAnsi="Arial Narrow" w:cs="Arial Narrow"/>
          <w:sz w:val="20"/>
          <w:szCs w:val="20"/>
        </w:rPr>
      </w:pPr>
      <w:proofErr w:type="spellStart"/>
      <w:r>
        <w:rPr>
          <w:rFonts w:ascii="Arial Narrow" w:eastAsia="Arial Narrow" w:hAnsi="Arial Narrow" w:cs="Arial Narrow"/>
          <w:sz w:val="20"/>
          <w:szCs w:val="20"/>
        </w:rPr>
        <w:t>i</w:t>
      </w:r>
      <w:proofErr w:type="spellEnd"/>
      <w:r w:rsidR="003D3CEA" w:rsidRPr="003D3CEA">
        <w:rPr>
          <w:rFonts w:ascii="Arial Narrow" w:eastAsia="Arial Narrow" w:hAnsi="Arial Narrow" w:cs="Arial Narrow"/>
          <w:sz w:val="20"/>
          <w:szCs w:val="20"/>
        </w:rPr>
        <w:t>.</w:t>
      </w:r>
      <w:r w:rsidR="003D3CEA" w:rsidRPr="003D3CEA">
        <w:rPr>
          <w:rFonts w:ascii="Arial Narrow" w:eastAsia="Arial Narrow" w:hAnsi="Arial Narrow" w:cs="Arial Narrow"/>
          <w:sz w:val="20"/>
          <w:szCs w:val="20"/>
        </w:rPr>
        <w:tab/>
        <w:t>PSC subcommittee #4</w:t>
      </w:r>
      <w:r w:rsidR="003541BE">
        <w:rPr>
          <w:rFonts w:ascii="Arial Narrow" w:eastAsia="Arial Narrow" w:hAnsi="Arial Narrow" w:cs="Arial Narrow"/>
          <w:sz w:val="20"/>
          <w:szCs w:val="20"/>
        </w:rPr>
        <w:t xml:space="preserve"> </w:t>
      </w:r>
      <w:r w:rsidR="003541BE" w:rsidRPr="003541BE">
        <w:rPr>
          <w:rFonts w:ascii="Arial Narrow" w:eastAsia="Arial Narrow" w:hAnsi="Arial Narrow" w:cs="Arial Narrow"/>
          <w:sz w:val="20"/>
          <w:szCs w:val="20"/>
        </w:rPr>
        <w:t>(Issue # 2018 II-020)</w:t>
      </w:r>
      <w:r w:rsidR="003D3CEA" w:rsidRPr="003D3CEA">
        <w:rPr>
          <w:rFonts w:ascii="Arial Narrow" w:eastAsia="Arial Narrow" w:hAnsi="Arial Narrow" w:cs="Arial Narrow"/>
          <w:sz w:val="20"/>
          <w:szCs w:val="20"/>
        </w:rPr>
        <w:t xml:space="preserve"> – The subcommittee had discussions regarding the use of the Crosswalk document for Standard #5. In addition, updating previous resources identified, such as CIFOR, occur</w:t>
      </w:r>
      <w:r w:rsidR="003D3CEA">
        <w:rPr>
          <w:rFonts w:ascii="Arial Narrow" w:eastAsia="Arial Narrow" w:hAnsi="Arial Narrow" w:cs="Arial Narrow"/>
          <w:sz w:val="20"/>
          <w:szCs w:val="20"/>
        </w:rPr>
        <w:t>red</w:t>
      </w:r>
      <w:r w:rsidR="003D3CEA" w:rsidRPr="003D3CEA">
        <w:rPr>
          <w:rFonts w:ascii="Arial Narrow" w:eastAsia="Arial Narrow" w:hAnsi="Arial Narrow" w:cs="Arial Narrow"/>
          <w:sz w:val="20"/>
          <w:szCs w:val="20"/>
        </w:rPr>
        <w:t xml:space="preserve"> in 2019. EATS 102 w</w:t>
      </w:r>
      <w:r w:rsidR="003D3CEA">
        <w:rPr>
          <w:rFonts w:ascii="Arial Narrow" w:eastAsia="Arial Narrow" w:hAnsi="Arial Narrow" w:cs="Arial Narrow"/>
          <w:sz w:val="20"/>
          <w:szCs w:val="20"/>
        </w:rPr>
        <w:t>as</w:t>
      </w:r>
      <w:r w:rsidR="003D3CEA" w:rsidRPr="003D3CEA">
        <w:rPr>
          <w:rFonts w:ascii="Arial Narrow" w:eastAsia="Arial Narrow" w:hAnsi="Arial Narrow" w:cs="Arial Narrow"/>
          <w:sz w:val="20"/>
          <w:szCs w:val="20"/>
        </w:rPr>
        <w:t xml:space="preserve"> evaluated as a resource. EATS 101 is already a resource, so </w:t>
      </w:r>
      <w:r w:rsidR="003D3CEA">
        <w:rPr>
          <w:rFonts w:ascii="Arial Narrow" w:eastAsia="Arial Narrow" w:hAnsi="Arial Narrow" w:cs="Arial Narrow"/>
          <w:sz w:val="20"/>
          <w:szCs w:val="20"/>
        </w:rPr>
        <w:t xml:space="preserve">there was no </w:t>
      </w:r>
      <w:r w:rsidR="003D3CEA" w:rsidRPr="003D3CEA">
        <w:rPr>
          <w:rFonts w:ascii="Arial Narrow" w:eastAsia="Arial Narrow" w:hAnsi="Arial Narrow" w:cs="Arial Narrow"/>
          <w:sz w:val="20"/>
          <w:szCs w:val="20"/>
        </w:rPr>
        <w:t>need to review EATS 101. Subcommittee members continue</w:t>
      </w:r>
      <w:r w:rsidR="003D3CEA">
        <w:rPr>
          <w:rFonts w:ascii="Arial Narrow" w:eastAsia="Arial Narrow" w:hAnsi="Arial Narrow" w:cs="Arial Narrow"/>
          <w:sz w:val="20"/>
          <w:szCs w:val="20"/>
        </w:rPr>
        <w:t>d</w:t>
      </w:r>
      <w:r w:rsidR="003D3CEA" w:rsidRPr="003D3CEA">
        <w:rPr>
          <w:rFonts w:ascii="Arial Narrow" w:eastAsia="Arial Narrow" w:hAnsi="Arial Narrow" w:cs="Arial Narrow"/>
          <w:sz w:val="20"/>
          <w:szCs w:val="20"/>
        </w:rPr>
        <w:t xml:space="preserve"> to identify resources and report at the s</w:t>
      </w:r>
      <w:r w:rsidR="003D3CEA">
        <w:rPr>
          <w:rFonts w:ascii="Arial Narrow" w:eastAsia="Arial Narrow" w:hAnsi="Arial Narrow" w:cs="Arial Narrow"/>
          <w:sz w:val="20"/>
          <w:szCs w:val="20"/>
        </w:rPr>
        <w:t>ubcommittee meetings. Emphasis was</w:t>
      </w:r>
      <w:r w:rsidR="003D3CEA" w:rsidRPr="003D3CEA">
        <w:rPr>
          <w:rFonts w:ascii="Arial Narrow" w:eastAsia="Arial Narrow" w:hAnsi="Arial Narrow" w:cs="Arial Narrow"/>
          <w:sz w:val="20"/>
          <w:szCs w:val="20"/>
        </w:rPr>
        <w:t xml:space="preserve"> on industry private sector courses. Four of the eight resou</w:t>
      </w:r>
      <w:r w:rsidR="003D3CEA">
        <w:rPr>
          <w:rFonts w:ascii="Arial Narrow" w:eastAsia="Arial Narrow" w:hAnsi="Arial Narrow" w:cs="Arial Narrow"/>
          <w:sz w:val="20"/>
          <w:szCs w:val="20"/>
        </w:rPr>
        <w:t>rces currently identified were</w:t>
      </w:r>
      <w:r w:rsidR="003D3CEA" w:rsidRPr="003D3CEA">
        <w:rPr>
          <w:rFonts w:ascii="Arial Narrow" w:eastAsia="Arial Narrow" w:hAnsi="Arial Narrow" w:cs="Arial Narrow"/>
          <w:sz w:val="20"/>
          <w:szCs w:val="20"/>
        </w:rPr>
        <w:t xml:space="preserve"> reviewed for accuracy</w:t>
      </w:r>
      <w:r w:rsidR="003D3CEA">
        <w:rPr>
          <w:rFonts w:ascii="Arial Narrow" w:eastAsia="Arial Narrow" w:hAnsi="Arial Narrow" w:cs="Arial Narrow"/>
          <w:sz w:val="20"/>
          <w:szCs w:val="20"/>
        </w:rPr>
        <w:t xml:space="preserve"> in order</w:t>
      </w:r>
      <w:r w:rsidR="003D3CEA" w:rsidRPr="003D3CEA">
        <w:rPr>
          <w:rFonts w:ascii="Arial Narrow" w:eastAsia="Arial Narrow" w:hAnsi="Arial Narrow" w:cs="Arial Narrow"/>
          <w:sz w:val="20"/>
          <w:szCs w:val="20"/>
        </w:rPr>
        <w:t xml:space="preserve"> to maintain the Crosswalk document. Pending resources w</w:t>
      </w:r>
      <w:r w:rsidR="003D3CEA">
        <w:rPr>
          <w:rFonts w:ascii="Arial Narrow" w:eastAsia="Arial Narrow" w:hAnsi="Arial Narrow" w:cs="Arial Narrow"/>
          <w:sz w:val="20"/>
          <w:szCs w:val="20"/>
        </w:rPr>
        <w:t>ere</w:t>
      </w:r>
      <w:r w:rsidR="003D3CEA" w:rsidRPr="003D3CEA">
        <w:rPr>
          <w:rFonts w:ascii="Arial Narrow" w:eastAsia="Arial Narrow" w:hAnsi="Arial Narrow" w:cs="Arial Narrow"/>
          <w:sz w:val="20"/>
          <w:szCs w:val="20"/>
        </w:rPr>
        <w:t xml:space="preserve"> </w:t>
      </w:r>
      <w:r w:rsidR="003D3CEA">
        <w:rPr>
          <w:rFonts w:ascii="Arial Narrow" w:eastAsia="Arial Narrow" w:hAnsi="Arial Narrow" w:cs="Arial Narrow"/>
          <w:sz w:val="20"/>
          <w:szCs w:val="20"/>
        </w:rPr>
        <w:t>r</w:t>
      </w:r>
      <w:r w:rsidR="003D3CEA" w:rsidRPr="003D3CEA">
        <w:rPr>
          <w:rFonts w:ascii="Arial Narrow" w:eastAsia="Arial Narrow" w:hAnsi="Arial Narrow" w:cs="Arial Narrow"/>
          <w:sz w:val="20"/>
          <w:szCs w:val="20"/>
        </w:rPr>
        <w:t xml:space="preserve">eviewed against the Crosswalk document, </w:t>
      </w:r>
      <w:r w:rsidR="003D3CEA">
        <w:rPr>
          <w:rFonts w:ascii="Arial Narrow" w:eastAsia="Arial Narrow" w:hAnsi="Arial Narrow" w:cs="Arial Narrow"/>
          <w:sz w:val="20"/>
          <w:szCs w:val="20"/>
        </w:rPr>
        <w:t xml:space="preserve">to </w:t>
      </w:r>
      <w:r w:rsidR="003D3CEA" w:rsidRPr="003D3CEA">
        <w:rPr>
          <w:rFonts w:ascii="Arial Narrow" w:eastAsia="Arial Narrow" w:hAnsi="Arial Narrow" w:cs="Arial Narrow"/>
          <w:sz w:val="20"/>
          <w:szCs w:val="20"/>
        </w:rPr>
        <w:t>verify</w:t>
      </w:r>
      <w:r w:rsidR="003D3CEA">
        <w:rPr>
          <w:rFonts w:ascii="Arial Narrow" w:eastAsia="Arial Narrow" w:hAnsi="Arial Narrow" w:cs="Arial Narrow"/>
          <w:sz w:val="20"/>
          <w:szCs w:val="20"/>
        </w:rPr>
        <w:t xml:space="preserve"> that</w:t>
      </w:r>
      <w:r w:rsidR="003D3CEA" w:rsidRPr="003D3CEA">
        <w:rPr>
          <w:rFonts w:ascii="Arial Narrow" w:eastAsia="Arial Narrow" w:hAnsi="Arial Narrow" w:cs="Arial Narrow"/>
          <w:sz w:val="20"/>
          <w:szCs w:val="20"/>
        </w:rPr>
        <w:t xml:space="preserve"> the reference citations </w:t>
      </w:r>
      <w:r w:rsidR="003D3CEA">
        <w:rPr>
          <w:rFonts w:ascii="Arial Narrow" w:eastAsia="Arial Narrow" w:hAnsi="Arial Narrow" w:cs="Arial Narrow"/>
          <w:sz w:val="20"/>
          <w:szCs w:val="20"/>
        </w:rPr>
        <w:t>were</w:t>
      </w:r>
      <w:r w:rsidR="003D3CEA" w:rsidRPr="003D3CEA">
        <w:rPr>
          <w:rFonts w:ascii="Arial Narrow" w:eastAsia="Arial Narrow" w:hAnsi="Arial Narrow" w:cs="Arial Narrow"/>
          <w:sz w:val="20"/>
          <w:szCs w:val="20"/>
        </w:rPr>
        <w:t xml:space="preserve"> still accurate. On February 11, 2019, the PSC committee chair reached out to FDA to request </w:t>
      </w:r>
      <w:proofErr w:type="spellStart"/>
      <w:r w:rsidR="003D3CEA" w:rsidRPr="003D3CEA">
        <w:rPr>
          <w:rFonts w:ascii="Arial Narrow" w:eastAsia="Arial Narrow" w:hAnsi="Arial Narrow" w:cs="Arial Narrow"/>
          <w:sz w:val="20"/>
          <w:szCs w:val="20"/>
        </w:rPr>
        <w:t>Pathlore</w:t>
      </w:r>
      <w:proofErr w:type="spellEnd"/>
      <w:r w:rsidR="003D3CEA" w:rsidRPr="003D3CEA">
        <w:rPr>
          <w:rFonts w:ascii="Arial Narrow" w:eastAsia="Arial Narrow" w:hAnsi="Arial Narrow" w:cs="Arial Narrow"/>
          <w:sz w:val="20"/>
          <w:szCs w:val="20"/>
        </w:rPr>
        <w:t xml:space="preserve"> access to non-regulatory subcommittee members for purposes of materials review related to the subcommittee charges.</w:t>
      </w:r>
      <w:r w:rsidR="003D3CEA">
        <w:rPr>
          <w:rFonts w:ascii="Arial Narrow" w:eastAsia="Arial Narrow" w:hAnsi="Arial Narrow" w:cs="Arial Narrow"/>
          <w:sz w:val="20"/>
          <w:szCs w:val="20"/>
        </w:rPr>
        <w:t xml:space="preserve"> The subcommittee chair worked directly with the subcommittee members throughout the biennium as they worked on reviewing their assigned resources. The Crosswalk document was updated with the new resources that were reviewed.</w:t>
      </w:r>
    </w:p>
    <w:p w14:paraId="4CFB4BD0" w14:textId="7DF416A5" w:rsidR="00056D80" w:rsidRDefault="00E264C6" w:rsidP="00056D80">
      <w:pPr>
        <w:ind w:left="720" w:hanging="360"/>
        <w:rPr>
          <w:rFonts w:ascii="Arial Narrow" w:hAnsi="Arial Narrow"/>
          <w:spacing w:val="-1"/>
          <w:sz w:val="20"/>
          <w:szCs w:val="20"/>
        </w:rPr>
      </w:pPr>
      <w:r>
        <w:rPr>
          <w:rFonts w:ascii="Arial Narrow" w:eastAsia="Arial Narrow" w:hAnsi="Arial Narrow" w:cs="Arial Narrow"/>
          <w:sz w:val="20"/>
          <w:szCs w:val="20"/>
        </w:rPr>
        <w:t>j</w:t>
      </w:r>
      <w:r w:rsidR="003D3CEA" w:rsidRPr="003D3CEA">
        <w:rPr>
          <w:rFonts w:ascii="Arial Narrow" w:eastAsia="Arial Narrow" w:hAnsi="Arial Narrow" w:cs="Arial Narrow"/>
          <w:sz w:val="20"/>
          <w:szCs w:val="20"/>
        </w:rPr>
        <w:t>.</w:t>
      </w:r>
      <w:r w:rsidR="003D3CEA" w:rsidRPr="003D3CEA">
        <w:rPr>
          <w:rFonts w:ascii="Arial Narrow" w:eastAsia="Arial Narrow" w:hAnsi="Arial Narrow" w:cs="Arial Narrow"/>
          <w:sz w:val="20"/>
          <w:szCs w:val="20"/>
        </w:rPr>
        <w:tab/>
        <w:t xml:space="preserve">PSC subcommittee #5 </w:t>
      </w:r>
      <w:r w:rsidR="003541BE" w:rsidRPr="003541BE">
        <w:rPr>
          <w:rFonts w:ascii="Arial Narrow" w:eastAsia="Arial Narrow" w:hAnsi="Arial Narrow" w:cs="Arial Narrow"/>
          <w:sz w:val="20"/>
          <w:szCs w:val="20"/>
        </w:rPr>
        <w:t xml:space="preserve">(Issue #2018 II-021) </w:t>
      </w:r>
      <w:r w:rsidR="003D3CEA" w:rsidRPr="003D3CEA">
        <w:rPr>
          <w:rFonts w:ascii="Arial Narrow" w:eastAsia="Arial Narrow" w:hAnsi="Arial Narrow" w:cs="Arial Narrow"/>
          <w:sz w:val="20"/>
          <w:szCs w:val="20"/>
        </w:rPr>
        <w:t xml:space="preserve">– Time has been spent reviewing Standard 4. Subcommittee members reached out to larger jurisdictions who are enrolled in the standards and have indicated that they have met Standard 4. </w:t>
      </w:r>
      <w:r w:rsidR="00074F8D">
        <w:rPr>
          <w:rFonts w:ascii="Arial Narrow" w:eastAsia="Arial Narrow" w:hAnsi="Arial Narrow" w:cs="Arial Narrow"/>
          <w:sz w:val="20"/>
          <w:szCs w:val="20"/>
        </w:rPr>
        <w:t>T</w:t>
      </w:r>
      <w:r w:rsidR="003D3CEA" w:rsidRPr="003D3CEA">
        <w:rPr>
          <w:rFonts w:ascii="Arial Narrow" w:eastAsia="Arial Narrow" w:hAnsi="Arial Narrow" w:cs="Arial Narrow"/>
          <w:sz w:val="20"/>
          <w:szCs w:val="20"/>
        </w:rPr>
        <w:t>hings explored with these agencies was the burden of conducting the 3 field exercises with applicable file review over the 5 year</w:t>
      </w:r>
      <w:r w:rsidR="00074F8D">
        <w:rPr>
          <w:rFonts w:ascii="Arial Narrow" w:eastAsia="Arial Narrow" w:hAnsi="Arial Narrow" w:cs="Arial Narrow"/>
          <w:sz w:val="20"/>
          <w:szCs w:val="20"/>
        </w:rPr>
        <w:t xml:space="preserve"> time period</w:t>
      </w:r>
      <w:r w:rsidR="003D3CEA" w:rsidRPr="003D3CEA">
        <w:rPr>
          <w:rFonts w:ascii="Arial Narrow" w:eastAsia="Arial Narrow" w:hAnsi="Arial Narrow" w:cs="Arial Narrow"/>
          <w:sz w:val="20"/>
          <w:szCs w:val="20"/>
        </w:rPr>
        <w:t xml:space="preserve">. The agencies that responded were Tri-County Health in Colorado and Florida Dept. of Business and Professional Regulation. The subcommittee </w:t>
      </w:r>
      <w:r>
        <w:rPr>
          <w:rFonts w:ascii="Arial Narrow" w:eastAsia="Arial Narrow" w:hAnsi="Arial Narrow" w:cs="Arial Narrow"/>
          <w:sz w:val="20"/>
          <w:szCs w:val="20"/>
        </w:rPr>
        <w:t>reviewed</w:t>
      </w:r>
      <w:r w:rsidR="003D3CEA" w:rsidRPr="003D3CEA">
        <w:rPr>
          <w:rFonts w:ascii="Arial Narrow" w:eastAsia="Arial Narrow" w:hAnsi="Arial Narrow" w:cs="Arial Narrow"/>
          <w:sz w:val="20"/>
          <w:szCs w:val="20"/>
        </w:rPr>
        <w:t xml:space="preserve"> the statistical methodology for Standard 4 </w:t>
      </w:r>
      <w:r>
        <w:rPr>
          <w:rFonts w:ascii="Arial Narrow" w:eastAsia="Arial Narrow" w:hAnsi="Arial Narrow" w:cs="Arial Narrow"/>
          <w:sz w:val="20"/>
          <w:szCs w:val="20"/>
        </w:rPr>
        <w:t xml:space="preserve">and had a discussion </w:t>
      </w:r>
      <w:r w:rsidR="003D3CEA" w:rsidRPr="003D3CEA">
        <w:rPr>
          <w:rFonts w:ascii="Arial Narrow" w:eastAsia="Arial Narrow" w:hAnsi="Arial Narrow" w:cs="Arial Narrow"/>
          <w:sz w:val="20"/>
          <w:szCs w:val="20"/>
        </w:rPr>
        <w:t xml:space="preserve">with the FDA statistician </w:t>
      </w:r>
      <w:r>
        <w:rPr>
          <w:rFonts w:ascii="Arial Narrow" w:eastAsia="Arial Narrow" w:hAnsi="Arial Narrow" w:cs="Arial Narrow"/>
          <w:sz w:val="20"/>
          <w:szCs w:val="20"/>
        </w:rPr>
        <w:t xml:space="preserve">about </w:t>
      </w:r>
      <w:r w:rsidR="003D3CEA" w:rsidRPr="003D3CEA">
        <w:rPr>
          <w:rFonts w:ascii="Arial Narrow" w:eastAsia="Arial Narrow" w:hAnsi="Arial Narrow" w:cs="Arial Narrow"/>
          <w:sz w:val="20"/>
          <w:szCs w:val="20"/>
        </w:rPr>
        <w:t xml:space="preserve">the percentage of each quality element </w:t>
      </w:r>
      <w:r>
        <w:rPr>
          <w:rFonts w:ascii="Arial Narrow" w:eastAsia="Arial Narrow" w:hAnsi="Arial Narrow" w:cs="Arial Narrow"/>
          <w:sz w:val="20"/>
          <w:szCs w:val="20"/>
        </w:rPr>
        <w:t xml:space="preserve">in order </w:t>
      </w:r>
      <w:r w:rsidR="003D3CEA" w:rsidRPr="003D3CEA">
        <w:rPr>
          <w:rFonts w:ascii="Arial Narrow" w:eastAsia="Arial Narrow" w:hAnsi="Arial Narrow" w:cs="Arial Narrow"/>
          <w:sz w:val="20"/>
          <w:szCs w:val="20"/>
        </w:rPr>
        <w:t xml:space="preserve">for compliance to be 75%.  The subcommittee also reached out to the original </w:t>
      </w:r>
      <w:r w:rsidR="006506B4">
        <w:rPr>
          <w:rFonts w:ascii="Arial Narrow" w:eastAsia="Arial Narrow" w:hAnsi="Arial Narrow" w:cs="Arial Narrow"/>
          <w:sz w:val="20"/>
          <w:szCs w:val="20"/>
        </w:rPr>
        <w:t xml:space="preserve">Issue </w:t>
      </w:r>
      <w:r w:rsidR="003D3CEA" w:rsidRPr="003D3CEA">
        <w:rPr>
          <w:rFonts w:ascii="Arial Narrow" w:eastAsia="Arial Narrow" w:hAnsi="Arial Narrow" w:cs="Arial Narrow"/>
          <w:sz w:val="20"/>
          <w:szCs w:val="20"/>
        </w:rPr>
        <w:t xml:space="preserve">submitter, Veronica Bryant, for further clarification on the </w:t>
      </w:r>
      <w:r w:rsidR="006506B4">
        <w:rPr>
          <w:rFonts w:ascii="Arial Narrow" w:eastAsia="Arial Narrow" w:hAnsi="Arial Narrow" w:cs="Arial Narrow"/>
          <w:sz w:val="20"/>
          <w:szCs w:val="20"/>
        </w:rPr>
        <w:t>I</w:t>
      </w:r>
      <w:r w:rsidR="003D3CEA" w:rsidRPr="003D3CEA">
        <w:rPr>
          <w:rFonts w:ascii="Arial Narrow" w:eastAsia="Arial Narrow" w:hAnsi="Arial Narrow" w:cs="Arial Narrow"/>
          <w:sz w:val="20"/>
          <w:szCs w:val="20"/>
        </w:rPr>
        <w:t xml:space="preserve">ssue </w:t>
      </w:r>
      <w:r>
        <w:rPr>
          <w:rFonts w:ascii="Arial Narrow" w:eastAsia="Arial Narrow" w:hAnsi="Arial Narrow" w:cs="Arial Narrow"/>
          <w:sz w:val="20"/>
          <w:szCs w:val="20"/>
        </w:rPr>
        <w:t xml:space="preserve">that was </w:t>
      </w:r>
      <w:r w:rsidR="003D3CEA" w:rsidRPr="003D3CEA">
        <w:rPr>
          <w:rFonts w:ascii="Arial Narrow" w:eastAsia="Arial Narrow" w:hAnsi="Arial Narrow" w:cs="Arial Narrow"/>
          <w:sz w:val="20"/>
          <w:szCs w:val="20"/>
        </w:rPr>
        <w:t xml:space="preserve">submitted. </w:t>
      </w:r>
      <w:r>
        <w:rPr>
          <w:rFonts w:ascii="Arial Narrow" w:eastAsia="Arial Narrow" w:hAnsi="Arial Narrow" w:cs="Arial Narrow"/>
          <w:sz w:val="20"/>
          <w:szCs w:val="20"/>
        </w:rPr>
        <w:t>T</w:t>
      </w:r>
      <w:r w:rsidR="003D3CEA" w:rsidRPr="003D3CEA">
        <w:rPr>
          <w:rFonts w:ascii="Arial Narrow" w:eastAsia="Arial Narrow" w:hAnsi="Arial Narrow" w:cs="Arial Narrow"/>
          <w:sz w:val="20"/>
          <w:szCs w:val="20"/>
        </w:rPr>
        <w:t xml:space="preserve">he subcommittee </w:t>
      </w:r>
      <w:r>
        <w:rPr>
          <w:rFonts w:ascii="Arial Narrow" w:eastAsia="Arial Narrow" w:hAnsi="Arial Narrow" w:cs="Arial Narrow"/>
          <w:sz w:val="20"/>
          <w:szCs w:val="20"/>
        </w:rPr>
        <w:t>reviewed</w:t>
      </w:r>
      <w:r w:rsidR="003D3CEA" w:rsidRPr="003D3CEA">
        <w:rPr>
          <w:rFonts w:ascii="Arial Narrow" w:eastAsia="Arial Narrow" w:hAnsi="Arial Narrow" w:cs="Arial Narrow"/>
          <w:sz w:val="20"/>
          <w:szCs w:val="20"/>
        </w:rPr>
        <w:t xml:space="preserve"> the instructions for auditors and the possibility of random sampling and a randomly selected sample size as opposed to the auditor reviewing all records for each applicable field exercise. </w:t>
      </w:r>
      <w:r w:rsidR="00755EE5">
        <w:rPr>
          <w:rFonts w:ascii="Arial Narrow" w:eastAsia="Arial Narrow" w:hAnsi="Arial Narrow" w:cs="Arial Narrow"/>
          <w:sz w:val="20"/>
          <w:szCs w:val="20"/>
        </w:rPr>
        <w:t>Marc Boyer, CFSAN</w:t>
      </w:r>
      <w:r w:rsidR="003D3CEA" w:rsidRPr="003D3CEA">
        <w:rPr>
          <w:rFonts w:ascii="Arial Narrow" w:eastAsia="Arial Narrow" w:hAnsi="Arial Narrow" w:cs="Arial Narrow"/>
          <w:sz w:val="20"/>
          <w:szCs w:val="20"/>
        </w:rPr>
        <w:t xml:space="preserve"> statistician attended the February 14, 2019 </w:t>
      </w:r>
      <w:r w:rsidR="00755EE5">
        <w:rPr>
          <w:rFonts w:ascii="Arial Narrow" w:eastAsia="Arial Narrow" w:hAnsi="Arial Narrow" w:cs="Arial Narrow"/>
          <w:sz w:val="20"/>
          <w:szCs w:val="20"/>
        </w:rPr>
        <w:t xml:space="preserve">meeting and provided </w:t>
      </w:r>
      <w:r w:rsidR="00074F8D">
        <w:rPr>
          <w:rFonts w:ascii="Arial Narrow" w:eastAsia="Arial Narrow" w:hAnsi="Arial Narrow" w:cs="Arial Narrow"/>
          <w:sz w:val="20"/>
          <w:szCs w:val="20"/>
        </w:rPr>
        <w:t>Statistical</w:t>
      </w:r>
      <w:r w:rsidR="00755EE5">
        <w:rPr>
          <w:rFonts w:ascii="Arial Narrow" w:eastAsia="Arial Narrow" w:hAnsi="Arial Narrow" w:cs="Arial Narrow"/>
          <w:sz w:val="20"/>
          <w:szCs w:val="20"/>
        </w:rPr>
        <w:t xml:space="preserve"> Methodology and Explanation of the Statistical Model for Standard 4.</w:t>
      </w:r>
      <w:r w:rsidR="00074F8D">
        <w:rPr>
          <w:rFonts w:ascii="Arial Narrow" w:eastAsia="Arial Narrow" w:hAnsi="Arial Narrow" w:cs="Arial Narrow"/>
          <w:sz w:val="20"/>
          <w:szCs w:val="20"/>
        </w:rPr>
        <w:t xml:space="preserve">See the attached </w:t>
      </w:r>
      <w:r w:rsidR="00074F8D" w:rsidRPr="006506B4">
        <w:rPr>
          <w:rFonts w:ascii="Arial Narrow" w:eastAsia="Arial Narrow" w:hAnsi="Arial Narrow" w:cs="Arial Narrow"/>
          <w:i/>
          <w:sz w:val="20"/>
          <w:szCs w:val="20"/>
        </w:rPr>
        <w:t>Standard 4-Statistical Methodology</w:t>
      </w:r>
      <w:r w:rsidR="00074F8D">
        <w:rPr>
          <w:rFonts w:ascii="Arial Narrow" w:eastAsia="Arial Narrow" w:hAnsi="Arial Narrow" w:cs="Arial Narrow"/>
          <w:sz w:val="20"/>
          <w:szCs w:val="20"/>
        </w:rPr>
        <w:t xml:space="preserve"> document provided by FDA. </w:t>
      </w:r>
      <w:r w:rsidR="00755EE5">
        <w:rPr>
          <w:rFonts w:ascii="Arial Narrow" w:eastAsia="Arial Narrow" w:hAnsi="Arial Narrow" w:cs="Arial Narrow"/>
          <w:sz w:val="20"/>
          <w:szCs w:val="20"/>
        </w:rPr>
        <w:t xml:space="preserve"> It was decided at the February 28, 2019 meeting, on advice of Robert Sudler, FDA consultant, to submit the issue via questions to the Clearinghouse Work Group (CWG) and to suspend meetings until the CWG was able to address the questions (</w:t>
      </w:r>
      <w:r w:rsidR="00C11987">
        <w:rPr>
          <w:rFonts w:ascii="Arial Narrow" w:eastAsia="Arial Narrow" w:hAnsi="Arial Narrow" w:cs="Arial Narrow"/>
          <w:sz w:val="20"/>
          <w:szCs w:val="20"/>
        </w:rPr>
        <w:t xml:space="preserve">see </w:t>
      </w:r>
      <w:r w:rsidR="00C11987" w:rsidRPr="00C11987">
        <w:rPr>
          <w:rFonts w:ascii="Arial Narrow" w:eastAsia="Arial Narrow" w:hAnsi="Arial Narrow" w:cs="Arial Narrow"/>
          <w:i/>
          <w:sz w:val="20"/>
          <w:szCs w:val="20"/>
        </w:rPr>
        <w:t>CFP PSC Subcommittee CWG Questions</w:t>
      </w:r>
      <w:r w:rsidR="00C11987" w:rsidRPr="00C11987">
        <w:rPr>
          <w:rFonts w:ascii="Arial Narrow" w:eastAsia="Arial Narrow" w:hAnsi="Arial Narrow" w:cs="Arial Narrow"/>
          <w:sz w:val="20"/>
          <w:szCs w:val="20"/>
        </w:rPr>
        <w:t xml:space="preserve"> </w:t>
      </w:r>
      <w:r w:rsidR="00755EE5">
        <w:rPr>
          <w:rFonts w:ascii="Arial Narrow" w:eastAsia="Arial Narrow" w:hAnsi="Arial Narrow" w:cs="Arial Narrow"/>
          <w:sz w:val="20"/>
          <w:szCs w:val="20"/>
        </w:rPr>
        <w:t>attached</w:t>
      </w:r>
      <w:r w:rsidR="00C11987">
        <w:rPr>
          <w:rFonts w:ascii="Arial Narrow" w:eastAsia="Arial Narrow" w:hAnsi="Arial Narrow" w:cs="Arial Narrow"/>
          <w:sz w:val="20"/>
          <w:szCs w:val="20"/>
        </w:rPr>
        <w:t xml:space="preserve"> PDF</w:t>
      </w:r>
      <w:r w:rsidR="00755EE5">
        <w:rPr>
          <w:rFonts w:ascii="Arial Narrow" w:eastAsia="Arial Narrow" w:hAnsi="Arial Narrow" w:cs="Arial Narrow"/>
          <w:sz w:val="20"/>
          <w:szCs w:val="20"/>
        </w:rPr>
        <w:t>). The subcommittee submitted the questions to the CWG and provided clarifying information after the May meeting of the CWG. A response was received from the CWG</w:t>
      </w:r>
      <w:r w:rsidR="003D3CEA" w:rsidRPr="003D3CEA">
        <w:rPr>
          <w:rFonts w:ascii="Arial Narrow" w:eastAsia="Arial Narrow" w:hAnsi="Arial Narrow" w:cs="Arial Narrow"/>
          <w:sz w:val="20"/>
          <w:szCs w:val="20"/>
        </w:rPr>
        <w:t xml:space="preserve"> </w:t>
      </w:r>
      <w:r w:rsidR="00755EE5">
        <w:rPr>
          <w:rFonts w:ascii="Arial Narrow" w:eastAsia="Arial Narrow" w:hAnsi="Arial Narrow" w:cs="Arial Narrow"/>
          <w:sz w:val="20"/>
          <w:szCs w:val="20"/>
        </w:rPr>
        <w:t xml:space="preserve">after the September meeting of the CWG. See attached </w:t>
      </w:r>
      <w:r w:rsidR="00C11987" w:rsidRPr="00C11987">
        <w:rPr>
          <w:rFonts w:ascii="Arial Narrow" w:eastAsia="Arial Narrow" w:hAnsi="Arial Narrow" w:cs="Arial Narrow"/>
          <w:i/>
          <w:sz w:val="20"/>
          <w:szCs w:val="20"/>
        </w:rPr>
        <w:t>CWG Standard 4 Response</w:t>
      </w:r>
      <w:r w:rsidR="00C11987">
        <w:rPr>
          <w:rFonts w:ascii="Arial Narrow" w:eastAsia="Arial Narrow" w:hAnsi="Arial Narrow" w:cs="Arial Narrow"/>
          <w:sz w:val="20"/>
          <w:szCs w:val="20"/>
        </w:rPr>
        <w:t xml:space="preserve"> PDF.</w:t>
      </w:r>
      <w:r w:rsidR="00755EE5">
        <w:rPr>
          <w:rFonts w:ascii="Arial Narrow" w:eastAsia="Arial Narrow" w:hAnsi="Arial Narrow" w:cs="Arial Narrow"/>
          <w:sz w:val="20"/>
          <w:szCs w:val="20"/>
        </w:rPr>
        <w:t xml:space="preserve"> With regards to the charge related to the review of files during an audit, </w:t>
      </w:r>
      <w:r w:rsidR="00056D80">
        <w:rPr>
          <w:rFonts w:ascii="Arial Narrow" w:eastAsia="Arial Narrow" w:hAnsi="Arial Narrow" w:cs="Arial Narrow"/>
          <w:sz w:val="20"/>
          <w:szCs w:val="20"/>
        </w:rPr>
        <w:t>t</w:t>
      </w:r>
      <w:r w:rsidR="00056D80">
        <w:rPr>
          <w:rFonts w:ascii="Arial Narrow" w:hAnsi="Arial Narrow"/>
          <w:spacing w:val="-1"/>
          <w:sz w:val="20"/>
          <w:szCs w:val="20"/>
        </w:rPr>
        <w:t>his was</w:t>
      </w:r>
      <w:r w:rsidR="00056D80" w:rsidRPr="00056D80">
        <w:rPr>
          <w:rFonts w:ascii="Arial Narrow" w:hAnsi="Arial Narrow"/>
          <w:spacing w:val="-1"/>
          <w:sz w:val="20"/>
          <w:szCs w:val="20"/>
        </w:rPr>
        <w:t xml:space="preserve"> discussed an</w:t>
      </w:r>
      <w:r w:rsidR="00056D80">
        <w:rPr>
          <w:rFonts w:ascii="Arial Narrow" w:hAnsi="Arial Narrow"/>
          <w:spacing w:val="-1"/>
          <w:sz w:val="20"/>
          <w:szCs w:val="20"/>
        </w:rPr>
        <w:t>d</w:t>
      </w:r>
      <w:r w:rsidR="00056D80" w:rsidRPr="00056D80">
        <w:rPr>
          <w:rFonts w:ascii="Arial Narrow" w:hAnsi="Arial Narrow"/>
          <w:spacing w:val="-1"/>
          <w:sz w:val="20"/>
          <w:szCs w:val="20"/>
        </w:rPr>
        <w:t xml:space="preserve"> interpreted, after extensive review of the standard documentation, that file review is not required by the auditor</w:t>
      </w:r>
      <w:r w:rsidR="00056D80">
        <w:rPr>
          <w:rFonts w:ascii="Arial Narrow" w:hAnsi="Arial Narrow"/>
          <w:spacing w:val="-1"/>
          <w:sz w:val="20"/>
          <w:szCs w:val="20"/>
        </w:rPr>
        <w:t xml:space="preserve">. The auditor can request a random number of files to </w:t>
      </w:r>
      <w:r w:rsidR="00056D80">
        <w:rPr>
          <w:rFonts w:ascii="Arial Narrow" w:hAnsi="Arial Narrow"/>
          <w:spacing w:val="-1"/>
          <w:sz w:val="20"/>
          <w:szCs w:val="20"/>
        </w:rPr>
        <w:lastRenderedPageBreak/>
        <w:t xml:space="preserve">review, </w:t>
      </w:r>
      <w:r w:rsidR="00056D80" w:rsidRPr="00056D80">
        <w:rPr>
          <w:rFonts w:ascii="Arial Narrow" w:hAnsi="Arial Narrow"/>
          <w:spacing w:val="-1"/>
          <w:sz w:val="20"/>
          <w:szCs w:val="20"/>
        </w:rPr>
        <w:t>upon the</w:t>
      </w:r>
      <w:r w:rsidR="00056D80">
        <w:rPr>
          <w:rFonts w:ascii="Arial Narrow" w:hAnsi="Arial Narrow"/>
          <w:spacing w:val="-1"/>
          <w:sz w:val="20"/>
          <w:szCs w:val="20"/>
        </w:rPr>
        <w:t>ir</w:t>
      </w:r>
      <w:r w:rsidR="00056D80" w:rsidRPr="00056D80">
        <w:rPr>
          <w:rFonts w:ascii="Arial Narrow" w:hAnsi="Arial Narrow"/>
          <w:spacing w:val="-1"/>
          <w:sz w:val="20"/>
          <w:szCs w:val="20"/>
        </w:rPr>
        <w:t xml:space="preserve"> discretion.</w:t>
      </w:r>
    </w:p>
    <w:p w14:paraId="3165D6FD" w14:textId="656832A6" w:rsidR="003D3CEA" w:rsidRDefault="00E264C6" w:rsidP="00E264C6">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k</w:t>
      </w:r>
      <w:r w:rsidR="003D3CEA" w:rsidRPr="003D3CEA">
        <w:rPr>
          <w:rFonts w:ascii="Arial Narrow" w:eastAsia="Arial Narrow" w:hAnsi="Arial Narrow" w:cs="Arial Narrow"/>
          <w:sz w:val="20"/>
          <w:szCs w:val="20"/>
        </w:rPr>
        <w:t>.</w:t>
      </w:r>
      <w:r w:rsidR="003D3CEA" w:rsidRPr="003D3CEA">
        <w:rPr>
          <w:rFonts w:ascii="Arial Narrow" w:eastAsia="Arial Narrow" w:hAnsi="Arial Narrow" w:cs="Arial Narrow"/>
          <w:sz w:val="20"/>
          <w:szCs w:val="20"/>
        </w:rPr>
        <w:tab/>
        <w:t xml:space="preserve">The PSC </w:t>
      </w:r>
      <w:r w:rsidR="00F96534">
        <w:rPr>
          <w:rFonts w:ascii="Arial Narrow" w:eastAsia="Arial Narrow" w:hAnsi="Arial Narrow" w:cs="Arial Narrow"/>
          <w:sz w:val="20"/>
          <w:szCs w:val="20"/>
        </w:rPr>
        <w:t xml:space="preserve">chair </w:t>
      </w:r>
      <w:r w:rsidR="003D3CEA" w:rsidRPr="003D3CEA">
        <w:rPr>
          <w:rFonts w:ascii="Arial Narrow" w:eastAsia="Arial Narrow" w:hAnsi="Arial Narrow" w:cs="Arial Narrow"/>
          <w:sz w:val="20"/>
          <w:szCs w:val="20"/>
        </w:rPr>
        <w:t xml:space="preserve">solicited feedback from </w:t>
      </w:r>
      <w:r w:rsidR="00F96534">
        <w:rPr>
          <w:rFonts w:ascii="Arial Narrow" w:eastAsia="Arial Narrow" w:hAnsi="Arial Narrow" w:cs="Arial Narrow"/>
          <w:sz w:val="20"/>
          <w:szCs w:val="20"/>
        </w:rPr>
        <w:t>the committee</w:t>
      </w:r>
      <w:r w:rsidR="003D3CEA" w:rsidRPr="003D3CEA">
        <w:rPr>
          <w:rFonts w:ascii="Arial Narrow" w:eastAsia="Arial Narrow" w:hAnsi="Arial Narrow" w:cs="Arial Narrow"/>
          <w:sz w:val="20"/>
          <w:szCs w:val="20"/>
        </w:rPr>
        <w:t xml:space="preserve"> membership on the formation of a Retail Food Alliance due to a request from the Executive </w:t>
      </w:r>
      <w:r w:rsidR="00F96534">
        <w:rPr>
          <w:rFonts w:ascii="Arial Narrow" w:eastAsia="Arial Narrow" w:hAnsi="Arial Narrow" w:cs="Arial Narrow"/>
          <w:sz w:val="20"/>
          <w:szCs w:val="20"/>
        </w:rPr>
        <w:t>Director. The</w:t>
      </w:r>
      <w:r w:rsidR="003D3CEA" w:rsidRPr="003D3CEA">
        <w:rPr>
          <w:rFonts w:ascii="Arial Narrow" w:eastAsia="Arial Narrow" w:hAnsi="Arial Narrow" w:cs="Arial Narrow"/>
          <w:sz w:val="20"/>
          <w:szCs w:val="20"/>
        </w:rPr>
        <w:t xml:space="preserve"> feedback was provided to the Executive Director on January 25, 2019.</w:t>
      </w:r>
    </w:p>
    <w:p w14:paraId="66FDE1ED" w14:textId="15E51A1F" w:rsidR="00D07FB3" w:rsidRDefault="00D07FB3" w:rsidP="00E264C6">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l.</w:t>
      </w:r>
      <w:r>
        <w:rPr>
          <w:rFonts w:ascii="Arial Narrow" w:eastAsia="Arial Narrow" w:hAnsi="Arial Narrow" w:cs="Arial Narrow"/>
          <w:sz w:val="20"/>
          <w:szCs w:val="20"/>
        </w:rPr>
        <w:tab/>
        <w:t xml:space="preserve">The PSC chair </w:t>
      </w:r>
      <w:r w:rsidR="00F96534">
        <w:rPr>
          <w:rFonts w:ascii="Arial Narrow" w:eastAsia="Arial Narrow" w:hAnsi="Arial Narrow" w:cs="Arial Narrow"/>
          <w:sz w:val="20"/>
          <w:szCs w:val="20"/>
        </w:rPr>
        <w:t xml:space="preserve">assisted the </w:t>
      </w:r>
      <w:r>
        <w:rPr>
          <w:rFonts w:ascii="Arial Narrow" w:eastAsia="Arial Narrow" w:hAnsi="Arial Narrow" w:cs="Arial Narrow"/>
          <w:sz w:val="20"/>
          <w:szCs w:val="20"/>
        </w:rPr>
        <w:t xml:space="preserve">Executive Director </w:t>
      </w:r>
      <w:r w:rsidR="00F96534">
        <w:rPr>
          <w:rFonts w:ascii="Arial Narrow" w:eastAsia="Arial Narrow" w:hAnsi="Arial Narrow" w:cs="Arial Narrow"/>
          <w:sz w:val="20"/>
          <w:szCs w:val="20"/>
        </w:rPr>
        <w:t xml:space="preserve">with the development of </w:t>
      </w:r>
      <w:r>
        <w:rPr>
          <w:rFonts w:ascii="Arial Narrow" w:eastAsia="Arial Narrow" w:hAnsi="Arial Narrow" w:cs="Arial Narrow"/>
          <w:sz w:val="20"/>
          <w:szCs w:val="20"/>
        </w:rPr>
        <w:t xml:space="preserve">a Supplemental Funding Proposal that was submitted to AFDO </w:t>
      </w:r>
      <w:r w:rsidR="00F96534">
        <w:rPr>
          <w:rFonts w:ascii="Arial Narrow" w:eastAsia="Arial Narrow" w:hAnsi="Arial Narrow" w:cs="Arial Narrow"/>
          <w:sz w:val="20"/>
          <w:szCs w:val="20"/>
        </w:rPr>
        <w:t>on July 24, 2019. The proposed use of the requested funding</w:t>
      </w:r>
      <w:r w:rsidR="00EF4FEB">
        <w:rPr>
          <w:rFonts w:ascii="Arial Narrow" w:eastAsia="Arial Narrow" w:hAnsi="Arial Narrow" w:cs="Arial Narrow"/>
          <w:sz w:val="20"/>
          <w:szCs w:val="20"/>
        </w:rPr>
        <w:t>, should it be granted,</w:t>
      </w:r>
      <w:r w:rsidR="00F96534">
        <w:rPr>
          <w:rFonts w:ascii="Arial Narrow" w:eastAsia="Arial Narrow" w:hAnsi="Arial Narrow" w:cs="Arial Narrow"/>
          <w:sz w:val="20"/>
          <w:szCs w:val="20"/>
        </w:rPr>
        <w:t xml:space="preserve"> is to hold a 2.5 day meeting in 2020 to focus on sharing information about the VNRFRPS.</w:t>
      </w:r>
    </w:p>
    <w:p w14:paraId="29A60E39" w14:textId="02D3D85A" w:rsidR="00F96534" w:rsidRDefault="00F96534" w:rsidP="00E264C6">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m.</w:t>
      </w:r>
      <w:r>
        <w:rPr>
          <w:rFonts w:ascii="Arial Narrow" w:eastAsia="Arial Narrow" w:hAnsi="Arial Narrow" w:cs="Arial Narrow"/>
          <w:sz w:val="20"/>
          <w:szCs w:val="20"/>
        </w:rPr>
        <w:tab/>
        <w:t xml:space="preserve">A </w:t>
      </w:r>
      <w:r w:rsidR="00EF4FEB">
        <w:rPr>
          <w:rFonts w:ascii="Arial Narrow" w:eastAsia="Arial Narrow" w:hAnsi="Arial Narrow" w:cs="Arial Narrow"/>
          <w:sz w:val="20"/>
          <w:szCs w:val="20"/>
        </w:rPr>
        <w:t xml:space="preserve">full </w:t>
      </w:r>
      <w:r>
        <w:rPr>
          <w:rFonts w:ascii="Arial Narrow" w:eastAsia="Arial Narrow" w:hAnsi="Arial Narrow" w:cs="Arial Narrow"/>
          <w:sz w:val="20"/>
          <w:szCs w:val="20"/>
        </w:rPr>
        <w:t xml:space="preserve">PSC meeting was held on August 9, 2019 to learn about </w:t>
      </w:r>
      <w:r w:rsidR="00742E90">
        <w:rPr>
          <w:rFonts w:ascii="Arial Narrow" w:eastAsia="Arial Narrow" w:hAnsi="Arial Narrow" w:cs="Arial Narrow"/>
          <w:sz w:val="20"/>
          <w:szCs w:val="20"/>
        </w:rPr>
        <w:t xml:space="preserve">and provide feedback on </w:t>
      </w:r>
      <w:r>
        <w:rPr>
          <w:rFonts w:ascii="Arial Narrow" w:eastAsia="Arial Narrow" w:hAnsi="Arial Narrow" w:cs="Arial Narrow"/>
          <w:sz w:val="20"/>
          <w:szCs w:val="20"/>
        </w:rPr>
        <w:t>the FDA’s proposed Flexible Funding Model. Maribeth Niesen, FDA, presented the information to the committee</w:t>
      </w:r>
      <w:r w:rsidR="00742E90">
        <w:rPr>
          <w:rFonts w:ascii="Arial Narrow" w:eastAsia="Arial Narrow" w:hAnsi="Arial Narrow" w:cs="Arial Narrow"/>
          <w:sz w:val="20"/>
          <w:szCs w:val="20"/>
        </w:rPr>
        <w:t xml:space="preserve"> during the meeting.</w:t>
      </w:r>
    </w:p>
    <w:p w14:paraId="0ADE6C58" w14:textId="380F7E64" w:rsidR="00D07FB3" w:rsidRDefault="00F96534" w:rsidP="00E264C6">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n</w:t>
      </w:r>
      <w:r w:rsidR="00D07FB3">
        <w:rPr>
          <w:rFonts w:ascii="Arial Narrow" w:eastAsia="Arial Narrow" w:hAnsi="Arial Narrow" w:cs="Arial Narrow"/>
          <w:sz w:val="20"/>
          <w:szCs w:val="20"/>
        </w:rPr>
        <w:t>.</w:t>
      </w:r>
      <w:r w:rsidR="00D07FB3">
        <w:rPr>
          <w:rFonts w:ascii="Arial Narrow" w:eastAsia="Arial Narrow" w:hAnsi="Arial Narrow" w:cs="Arial Narrow"/>
          <w:sz w:val="20"/>
          <w:szCs w:val="20"/>
        </w:rPr>
        <w:tab/>
        <w:t>The PSC chair had a conference call with Robert Sudler, FDA, on August 12, 2019 to discuss the upcoming changes to the VNRFRPS. The majority of the changes were the result of previous CFP issue submittals, along with correcting typographical errors.</w:t>
      </w:r>
      <w:r w:rsidR="006506B4">
        <w:rPr>
          <w:rFonts w:ascii="Arial Narrow" w:eastAsia="Arial Narrow" w:hAnsi="Arial Narrow" w:cs="Arial Narrow"/>
          <w:sz w:val="20"/>
          <w:szCs w:val="20"/>
        </w:rPr>
        <w:t xml:space="preserve"> Further a</w:t>
      </w:r>
      <w:r w:rsidR="003E0243">
        <w:rPr>
          <w:rFonts w:ascii="Arial Narrow" w:eastAsia="Arial Narrow" w:hAnsi="Arial Narrow" w:cs="Arial Narrow"/>
          <w:sz w:val="20"/>
          <w:szCs w:val="20"/>
        </w:rPr>
        <w:t xml:space="preserve">ction was </w:t>
      </w:r>
      <w:r w:rsidR="006506B4">
        <w:rPr>
          <w:rFonts w:ascii="Arial Narrow" w:eastAsia="Arial Narrow" w:hAnsi="Arial Narrow" w:cs="Arial Narrow"/>
          <w:sz w:val="20"/>
          <w:szCs w:val="20"/>
        </w:rPr>
        <w:t xml:space="preserve">not </w:t>
      </w:r>
      <w:r w:rsidR="003E0243">
        <w:rPr>
          <w:rFonts w:ascii="Arial Narrow" w:eastAsia="Arial Narrow" w:hAnsi="Arial Narrow" w:cs="Arial Narrow"/>
          <w:sz w:val="20"/>
          <w:szCs w:val="20"/>
        </w:rPr>
        <w:t>needed by the PSC.</w:t>
      </w:r>
    </w:p>
    <w:p w14:paraId="080DA6A4" w14:textId="77777777" w:rsidR="00132F19" w:rsidRDefault="00282F24" w:rsidP="00132F19">
      <w:pPr>
        <w:tabs>
          <w:tab w:val="left" w:pos="682"/>
        </w:tabs>
        <w:spacing w:before="77"/>
        <w:ind w:left="720" w:hanging="360"/>
        <w:rPr>
          <w:rFonts w:ascii="Arial Narrow" w:eastAsia="Arial Narrow" w:hAnsi="Arial Narrow" w:cs="Arial Narrow"/>
          <w:sz w:val="20"/>
          <w:szCs w:val="20"/>
        </w:rPr>
      </w:pPr>
      <w:r>
        <w:rPr>
          <w:rFonts w:ascii="Arial Narrow" w:eastAsia="Arial Narrow" w:hAnsi="Arial Narrow" w:cs="Arial Narrow"/>
          <w:sz w:val="20"/>
          <w:szCs w:val="20"/>
        </w:rPr>
        <w:t>o.</w:t>
      </w:r>
      <w:r>
        <w:rPr>
          <w:rFonts w:ascii="Arial Narrow" w:eastAsia="Arial Narrow" w:hAnsi="Arial Narrow" w:cs="Arial Narrow"/>
          <w:sz w:val="20"/>
          <w:szCs w:val="20"/>
        </w:rPr>
        <w:tab/>
        <w:t xml:space="preserve">A subcommittee was formed to work on the VNRFRPS special session at the 2020 conference. </w:t>
      </w:r>
      <w:r w:rsidR="00132F19" w:rsidRPr="00132F19">
        <w:rPr>
          <w:rFonts w:ascii="Arial Narrow" w:eastAsia="Arial Narrow" w:hAnsi="Arial Narrow" w:cs="Arial Narrow"/>
          <w:sz w:val="20"/>
          <w:szCs w:val="20"/>
        </w:rPr>
        <w:t>The workshop will be hands on with stations set up for each of the standards. For each standard, a regulatory agency will showcase something they did related to conformance or continuous improvement with meeting the standard.</w:t>
      </w:r>
    </w:p>
    <w:p w14:paraId="42F4D171" w14:textId="6D73A1A8" w:rsidR="00541BB6" w:rsidRPr="00D93D7F" w:rsidRDefault="002A26CF" w:rsidP="00132F19">
      <w:pPr>
        <w:tabs>
          <w:tab w:val="left" w:pos="682"/>
        </w:tabs>
        <w:spacing w:before="77"/>
        <w:ind w:left="720" w:hanging="360"/>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u w:val="thick" w:color="000000"/>
        </w:rPr>
        <w:t>COMPLETED</w:t>
      </w:r>
      <w:r w:rsidRPr="00D93D7F">
        <w:rPr>
          <w:rFonts w:ascii="Arial Narrow" w:hAnsi="Arial Narrow"/>
          <w:b/>
          <w:i/>
          <w:spacing w:val="7"/>
          <w:sz w:val="20"/>
          <w:szCs w:val="20"/>
          <w:u w:val="thick" w:color="000000"/>
        </w:rPr>
        <w:t xml:space="preserve"> </w:t>
      </w:r>
      <w:r w:rsidRPr="00D93D7F">
        <w:rPr>
          <w:rFonts w:ascii="Arial Narrow" w:hAnsi="Arial Narrow"/>
          <w:b/>
          <w:i/>
          <w:spacing w:val="-1"/>
          <w:sz w:val="20"/>
          <w:szCs w:val="20"/>
        </w:rPr>
        <w:t>and</w:t>
      </w:r>
      <w:r w:rsidRPr="00D93D7F">
        <w:rPr>
          <w:rFonts w:ascii="Arial Narrow" w:hAnsi="Arial Narrow"/>
          <w:b/>
          <w:i/>
          <w:spacing w:val="-6"/>
          <w:sz w:val="20"/>
          <w:szCs w:val="20"/>
        </w:rPr>
        <w:t xml:space="preserve"> </w:t>
      </w:r>
      <w:r w:rsidRPr="00D93D7F">
        <w:rPr>
          <w:rFonts w:ascii="Arial Narrow" w:hAnsi="Arial Narrow"/>
          <w:b/>
          <w:i/>
          <w:spacing w:val="-1"/>
          <w:sz w:val="20"/>
          <w:szCs w:val="20"/>
        </w:rPr>
        <w:t>the</w:t>
      </w:r>
      <w:r w:rsidRPr="00D93D7F">
        <w:rPr>
          <w:rFonts w:ascii="Arial Narrow" w:hAnsi="Arial Narrow"/>
          <w:b/>
          <w:i/>
          <w:sz w:val="20"/>
          <w:szCs w:val="20"/>
        </w:rPr>
        <w:t xml:space="preserve"> </w:t>
      </w:r>
      <w:r w:rsidRPr="00D93D7F">
        <w:rPr>
          <w:rFonts w:ascii="Arial Narrow" w:hAnsi="Arial Narrow"/>
          <w:b/>
          <w:i/>
          <w:spacing w:val="-1"/>
          <w:sz w:val="20"/>
          <w:szCs w:val="20"/>
        </w:rPr>
        <w:t>rationale</w:t>
      </w:r>
      <w:r w:rsidRPr="00D93D7F">
        <w:rPr>
          <w:rFonts w:ascii="Arial Narrow" w:hAnsi="Arial Narrow"/>
          <w:b/>
          <w:i/>
          <w:spacing w:val="-6"/>
          <w:sz w:val="20"/>
          <w:szCs w:val="20"/>
        </w:rPr>
        <w:t xml:space="preserve"> </w:t>
      </w:r>
      <w:r w:rsidRPr="00D93D7F">
        <w:rPr>
          <w:rFonts w:ascii="Arial Narrow" w:hAnsi="Arial Narrow"/>
          <w:b/>
          <w:i/>
          <w:spacing w:val="-1"/>
          <w:sz w:val="20"/>
          <w:szCs w:val="20"/>
        </w:rPr>
        <w:t>for each</w:t>
      </w:r>
      <w:r w:rsidRPr="00D93D7F">
        <w:rPr>
          <w:rFonts w:ascii="Arial Narrow" w:hAnsi="Arial Narrow"/>
          <w:b/>
          <w:i/>
          <w:spacing w:val="-4"/>
          <w:sz w:val="20"/>
          <w:szCs w:val="20"/>
        </w:rPr>
        <w:t xml:space="preserve"> </w:t>
      </w:r>
      <w:r w:rsidRPr="00D93D7F">
        <w:rPr>
          <w:rFonts w:ascii="Arial Narrow" w:hAnsi="Arial Narrow"/>
          <w:b/>
          <w:i/>
          <w:spacing w:val="-1"/>
          <w:sz w:val="20"/>
          <w:szCs w:val="20"/>
        </w:rPr>
        <w:t>specific</w:t>
      </w:r>
      <w:r w:rsidRPr="00D93D7F">
        <w:rPr>
          <w:rFonts w:ascii="Arial Narrow" w:hAnsi="Arial Narrow"/>
          <w:b/>
          <w:i/>
          <w:spacing w:val="-6"/>
          <w:sz w:val="20"/>
          <w:szCs w:val="20"/>
        </w:rPr>
        <w:t xml:space="preserve"> </w:t>
      </w:r>
      <w:r w:rsidRPr="00D93D7F">
        <w:rPr>
          <w:rFonts w:ascii="Arial Narrow" w:hAnsi="Arial Narrow"/>
          <w:b/>
          <w:i/>
          <w:spacing w:val="-2"/>
          <w:sz w:val="20"/>
          <w:szCs w:val="20"/>
        </w:rPr>
        <w:t>recommendation:</w:t>
      </w:r>
    </w:p>
    <w:p w14:paraId="4513B0A5" w14:textId="62AEF9D3" w:rsidR="00541BB6" w:rsidRDefault="002A26CF" w:rsidP="004C336E">
      <w:pPr>
        <w:pStyle w:val="Heading2"/>
        <w:spacing w:line="204" w:lineRule="exact"/>
        <w:ind w:left="990" w:hanging="141"/>
        <w:rPr>
          <w:b w:val="0"/>
          <w:spacing w:val="-2"/>
          <w:sz w:val="20"/>
          <w:szCs w:val="20"/>
        </w:rPr>
      </w:pPr>
      <w:r w:rsidRPr="00E354EE">
        <w:rPr>
          <w:b w:val="0"/>
          <w:spacing w:val="-2"/>
          <w:sz w:val="20"/>
          <w:szCs w:val="20"/>
        </w:rPr>
        <w:t>a.</w:t>
      </w:r>
      <w:r w:rsidR="00E354EE" w:rsidRPr="00E354EE">
        <w:rPr>
          <w:b w:val="0"/>
        </w:rPr>
        <w:t xml:space="preserve"> </w:t>
      </w:r>
      <w:r w:rsidR="00E354EE" w:rsidRPr="00E354EE">
        <w:rPr>
          <w:b w:val="0"/>
          <w:spacing w:val="-2"/>
          <w:sz w:val="20"/>
          <w:szCs w:val="20"/>
        </w:rPr>
        <w:t>Issue # 2018 II-013</w:t>
      </w:r>
      <w:r w:rsidR="00E354EE">
        <w:rPr>
          <w:b w:val="0"/>
          <w:spacing w:val="-2"/>
          <w:sz w:val="20"/>
          <w:szCs w:val="20"/>
        </w:rPr>
        <w:t xml:space="preserve"> </w:t>
      </w:r>
      <w:r w:rsidR="00132F19">
        <w:rPr>
          <w:b w:val="0"/>
          <w:spacing w:val="-2"/>
          <w:sz w:val="20"/>
          <w:szCs w:val="20"/>
        </w:rPr>
        <w:t>charge</w:t>
      </w:r>
      <w:r w:rsidR="00E354EE">
        <w:rPr>
          <w:b w:val="0"/>
          <w:spacing w:val="-2"/>
          <w:sz w:val="20"/>
          <w:szCs w:val="20"/>
        </w:rPr>
        <w:t xml:space="preserve"> #1</w:t>
      </w:r>
      <w:r w:rsidR="00132F19">
        <w:rPr>
          <w:b w:val="0"/>
          <w:spacing w:val="-2"/>
          <w:sz w:val="20"/>
          <w:szCs w:val="20"/>
        </w:rPr>
        <w:t xml:space="preserve"> </w:t>
      </w:r>
      <w:r w:rsidR="00132F19" w:rsidRPr="00132F19">
        <w:rPr>
          <w:b w:val="0"/>
          <w:spacing w:val="-2"/>
          <w:sz w:val="20"/>
          <w:szCs w:val="20"/>
        </w:rPr>
        <w:t xml:space="preserve">Examine whether there is an additional burden placed on enrollees or FDA (in time, money, or added complexity of the Standards) associated with development of a system to ensure that jurisdictions are uniformly recognized for partial achievement of the Standards (charge originally assigned via Issue 2016-II-009). The subcommittee’s survey data indicated that most jurisdictions in the surveyed states wanted internal rather than external recognition. The subcommittee concluded there is an undue burden on volunteer auditors to audit components of a standard as well as for FDA to maintain a public facing website.  The subcommittee recommended marketing the Self-Assessment tool </w:t>
      </w:r>
      <w:r w:rsidR="0077243B">
        <w:rPr>
          <w:b w:val="0"/>
          <w:spacing w:val="-2"/>
          <w:sz w:val="20"/>
          <w:szCs w:val="20"/>
        </w:rPr>
        <w:t xml:space="preserve">(see </w:t>
      </w:r>
      <w:r w:rsidR="006506B4">
        <w:rPr>
          <w:b w:val="0"/>
          <w:spacing w:val="-2"/>
          <w:sz w:val="20"/>
          <w:szCs w:val="20"/>
        </w:rPr>
        <w:t xml:space="preserve">attached </w:t>
      </w:r>
      <w:r w:rsidR="0077243B" w:rsidRPr="0077243B">
        <w:rPr>
          <w:b w:val="0"/>
          <w:i/>
          <w:spacing w:val="-2"/>
          <w:sz w:val="20"/>
          <w:szCs w:val="20"/>
        </w:rPr>
        <w:t>Draft 2017 VNRFRPS Self-Assessment Audit Form</w:t>
      </w:r>
      <w:r w:rsidR="0077243B">
        <w:rPr>
          <w:b w:val="0"/>
          <w:spacing w:val="-2"/>
          <w:sz w:val="20"/>
          <w:szCs w:val="20"/>
        </w:rPr>
        <w:t xml:space="preserve">) </w:t>
      </w:r>
      <w:r w:rsidR="00132F19" w:rsidRPr="00132F19">
        <w:rPr>
          <w:b w:val="0"/>
          <w:spacing w:val="-2"/>
          <w:sz w:val="20"/>
          <w:szCs w:val="20"/>
        </w:rPr>
        <w:t>for internal self-reporting and will ask FDA to maintain it.</w:t>
      </w:r>
    </w:p>
    <w:p w14:paraId="6DB2F176" w14:textId="77777777" w:rsidR="00056D80" w:rsidRPr="00E354EE" w:rsidRDefault="00056D80">
      <w:pPr>
        <w:pStyle w:val="Heading2"/>
        <w:spacing w:line="204" w:lineRule="exact"/>
        <w:ind w:left="849"/>
        <w:rPr>
          <w:b w:val="0"/>
          <w:bCs w:val="0"/>
          <w:sz w:val="20"/>
          <w:szCs w:val="20"/>
        </w:rPr>
      </w:pPr>
    </w:p>
    <w:p w14:paraId="1F6C868E" w14:textId="5C839D87" w:rsidR="00541BB6" w:rsidRDefault="002A26CF" w:rsidP="004C336E">
      <w:pPr>
        <w:ind w:left="990" w:hanging="141"/>
        <w:rPr>
          <w:rFonts w:ascii="Arial Narrow" w:hAnsi="Arial Narrow"/>
          <w:spacing w:val="-1"/>
          <w:sz w:val="20"/>
          <w:szCs w:val="20"/>
        </w:rPr>
      </w:pPr>
      <w:r w:rsidRPr="00E354EE">
        <w:rPr>
          <w:rFonts w:ascii="Arial Narrow" w:hAnsi="Arial Narrow"/>
          <w:spacing w:val="-1"/>
          <w:sz w:val="20"/>
          <w:szCs w:val="20"/>
        </w:rPr>
        <w:t>b</w:t>
      </w:r>
      <w:r w:rsidRPr="00D93D7F">
        <w:rPr>
          <w:rFonts w:ascii="Arial Narrow" w:hAnsi="Arial Narrow"/>
          <w:b/>
          <w:spacing w:val="-1"/>
          <w:sz w:val="20"/>
          <w:szCs w:val="20"/>
        </w:rPr>
        <w:t>.</w:t>
      </w:r>
      <w:r w:rsidR="00E354EE" w:rsidRPr="00E354EE">
        <w:t xml:space="preserve"> </w:t>
      </w:r>
      <w:r w:rsidR="00E354EE" w:rsidRPr="00E354EE">
        <w:rPr>
          <w:rFonts w:ascii="Arial Narrow" w:hAnsi="Arial Narrow"/>
          <w:spacing w:val="-1"/>
          <w:sz w:val="20"/>
          <w:szCs w:val="20"/>
        </w:rPr>
        <w:t>Issue # 2018 II-013</w:t>
      </w:r>
      <w:r w:rsidR="00132F19">
        <w:rPr>
          <w:rFonts w:ascii="Arial Narrow" w:hAnsi="Arial Narrow"/>
          <w:spacing w:val="-1"/>
          <w:sz w:val="20"/>
          <w:szCs w:val="20"/>
        </w:rPr>
        <w:t xml:space="preserve"> c</w:t>
      </w:r>
      <w:r w:rsidR="00E354EE">
        <w:rPr>
          <w:rFonts w:ascii="Arial Narrow" w:hAnsi="Arial Narrow"/>
          <w:spacing w:val="-1"/>
          <w:sz w:val="20"/>
          <w:szCs w:val="20"/>
        </w:rPr>
        <w:t>harge #2</w:t>
      </w:r>
      <w:r w:rsidR="00132F19">
        <w:rPr>
          <w:rFonts w:ascii="Arial Narrow" w:hAnsi="Arial Narrow"/>
          <w:spacing w:val="-1"/>
          <w:sz w:val="20"/>
          <w:szCs w:val="20"/>
        </w:rPr>
        <w:t xml:space="preserve"> </w:t>
      </w:r>
      <w:r w:rsidR="00132F19" w:rsidRPr="00132F19">
        <w:rPr>
          <w:rFonts w:ascii="Arial Narrow" w:hAnsi="Arial Narrow"/>
          <w:spacing w:val="-1"/>
          <w:sz w:val="20"/>
          <w:szCs w:val="20"/>
        </w:rPr>
        <w:t>Continue work on a cost/benefit analysis for recognizing partial achievement of the VNRFRPS following clarification from the FDA (as noted above) (charge originally assigned via Issue 2016-II-009). The subcommittee’s survey data indicated that most jurisdictions in the surveyed states wanted internal rather than external recognition.  The Self-Assessment tool is an effective way to track partial achievement and report to internal auditors. Based on this information, a cost-benefit analysis of recognizing partial achievement is no longer necessary.</w:t>
      </w:r>
    </w:p>
    <w:p w14:paraId="403F24A0" w14:textId="77777777" w:rsidR="00056D80" w:rsidRDefault="00056D80">
      <w:pPr>
        <w:ind w:left="849"/>
        <w:rPr>
          <w:rFonts w:ascii="Arial Narrow" w:hAnsi="Arial Narrow"/>
          <w:spacing w:val="-1"/>
          <w:sz w:val="20"/>
          <w:szCs w:val="20"/>
        </w:rPr>
      </w:pPr>
    </w:p>
    <w:p w14:paraId="6798553B" w14:textId="6B23F391" w:rsidR="00E354EE" w:rsidRDefault="00E354EE">
      <w:pPr>
        <w:ind w:left="849"/>
        <w:rPr>
          <w:rFonts w:ascii="Arial Narrow" w:hAnsi="Arial Narrow"/>
          <w:spacing w:val="-1"/>
          <w:sz w:val="20"/>
          <w:szCs w:val="20"/>
        </w:rPr>
      </w:pPr>
      <w:r>
        <w:rPr>
          <w:rFonts w:ascii="Arial Narrow" w:hAnsi="Arial Narrow"/>
          <w:spacing w:val="-1"/>
          <w:sz w:val="20"/>
          <w:szCs w:val="20"/>
        </w:rPr>
        <w:t xml:space="preserve">c. </w:t>
      </w:r>
      <w:r w:rsidRPr="00E354EE">
        <w:rPr>
          <w:rFonts w:ascii="Arial Narrow" w:hAnsi="Arial Narrow"/>
          <w:spacing w:val="-1"/>
          <w:sz w:val="20"/>
          <w:szCs w:val="20"/>
        </w:rPr>
        <w:t>Issue # 2018 II-013</w:t>
      </w:r>
      <w:r w:rsidR="00670CBD">
        <w:rPr>
          <w:rFonts w:ascii="Arial Narrow" w:hAnsi="Arial Narrow"/>
          <w:spacing w:val="-1"/>
          <w:sz w:val="20"/>
          <w:szCs w:val="20"/>
        </w:rPr>
        <w:t xml:space="preserve"> c</w:t>
      </w:r>
      <w:r>
        <w:rPr>
          <w:rFonts w:ascii="Arial Narrow" w:hAnsi="Arial Narrow"/>
          <w:spacing w:val="-1"/>
          <w:sz w:val="20"/>
          <w:szCs w:val="20"/>
        </w:rPr>
        <w:t>harge #3</w:t>
      </w:r>
      <w:r w:rsidR="004C336E">
        <w:rPr>
          <w:rFonts w:ascii="Arial Narrow" w:hAnsi="Arial Narrow"/>
          <w:spacing w:val="-1"/>
          <w:sz w:val="20"/>
          <w:szCs w:val="20"/>
        </w:rPr>
        <w:t xml:space="preserve"> – The subcommittee did not identify any changes for the VNRFRPS.</w:t>
      </w:r>
    </w:p>
    <w:p w14:paraId="33B1DD00" w14:textId="77777777" w:rsidR="00056D80" w:rsidRDefault="00056D80">
      <w:pPr>
        <w:ind w:left="849"/>
        <w:rPr>
          <w:rFonts w:ascii="Arial Narrow" w:hAnsi="Arial Narrow"/>
          <w:spacing w:val="-1"/>
          <w:sz w:val="20"/>
          <w:szCs w:val="20"/>
        </w:rPr>
      </w:pPr>
    </w:p>
    <w:p w14:paraId="3CCF7F16" w14:textId="1F9064BF" w:rsidR="00E354EE" w:rsidRDefault="00E354EE">
      <w:pPr>
        <w:ind w:left="849"/>
        <w:rPr>
          <w:rFonts w:ascii="Arial Narrow" w:hAnsi="Arial Narrow"/>
          <w:spacing w:val="-1"/>
          <w:sz w:val="20"/>
          <w:szCs w:val="20"/>
        </w:rPr>
      </w:pPr>
      <w:r>
        <w:rPr>
          <w:rFonts w:ascii="Arial Narrow" w:hAnsi="Arial Narrow"/>
          <w:spacing w:val="-1"/>
          <w:sz w:val="20"/>
          <w:szCs w:val="20"/>
        </w:rPr>
        <w:t xml:space="preserve">d. </w:t>
      </w:r>
      <w:r w:rsidRPr="00E354EE">
        <w:rPr>
          <w:rFonts w:ascii="Arial Narrow" w:hAnsi="Arial Narrow"/>
          <w:spacing w:val="-1"/>
          <w:sz w:val="20"/>
          <w:szCs w:val="20"/>
        </w:rPr>
        <w:t>Issue # 2018 II-013</w:t>
      </w:r>
      <w:r w:rsidR="00670CBD">
        <w:rPr>
          <w:rFonts w:ascii="Arial Narrow" w:hAnsi="Arial Narrow"/>
          <w:spacing w:val="-1"/>
          <w:sz w:val="20"/>
          <w:szCs w:val="20"/>
        </w:rPr>
        <w:t xml:space="preserve"> c</w:t>
      </w:r>
      <w:r>
        <w:rPr>
          <w:rFonts w:ascii="Arial Narrow" w:hAnsi="Arial Narrow"/>
          <w:spacing w:val="-1"/>
          <w:sz w:val="20"/>
          <w:szCs w:val="20"/>
        </w:rPr>
        <w:t>harge #4</w:t>
      </w:r>
      <w:r w:rsidR="00B978A9">
        <w:rPr>
          <w:rFonts w:ascii="Arial Narrow" w:hAnsi="Arial Narrow"/>
          <w:spacing w:val="-1"/>
          <w:sz w:val="20"/>
          <w:szCs w:val="20"/>
        </w:rPr>
        <w:t xml:space="preserve"> – This report serves as completion of this charge.</w:t>
      </w:r>
    </w:p>
    <w:p w14:paraId="0175B421" w14:textId="77777777" w:rsidR="00056D80" w:rsidRDefault="00056D80">
      <w:pPr>
        <w:ind w:left="849"/>
        <w:rPr>
          <w:rFonts w:ascii="Arial Narrow" w:hAnsi="Arial Narrow"/>
          <w:spacing w:val="-1"/>
          <w:sz w:val="20"/>
          <w:szCs w:val="20"/>
        </w:rPr>
      </w:pPr>
    </w:p>
    <w:p w14:paraId="66BD1796" w14:textId="3326E528" w:rsidR="00E354EE" w:rsidRDefault="00E354EE">
      <w:pPr>
        <w:ind w:left="849"/>
        <w:rPr>
          <w:rFonts w:ascii="Arial Narrow" w:hAnsi="Arial Narrow"/>
          <w:spacing w:val="-1"/>
          <w:sz w:val="20"/>
          <w:szCs w:val="20"/>
        </w:rPr>
      </w:pPr>
      <w:r>
        <w:rPr>
          <w:rFonts w:ascii="Arial Narrow" w:hAnsi="Arial Narrow"/>
          <w:spacing w:val="-1"/>
          <w:sz w:val="20"/>
          <w:szCs w:val="20"/>
        </w:rPr>
        <w:t xml:space="preserve">e. </w:t>
      </w:r>
      <w:r w:rsidRPr="00E354EE">
        <w:rPr>
          <w:rFonts w:ascii="Arial Narrow" w:hAnsi="Arial Narrow"/>
          <w:spacing w:val="-1"/>
          <w:sz w:val="20"/>
          <w:szCs w:val="20"/>
        </w:rPr>
        <w:t>Issue # 2018 II-014</w:t>
      </w:r>
      <w:r>
        <w:rPr>
          <w:rFonts w:ascii="Arial Narrow" w:hAnsi="Arial Narrow"/>
          <w:spacing w:val="-1"/>
          <w:sz w:val="20"/>
          <w:szCs w:val="20"/>
        </w:rPr>
        <w:t xml:space="preserve"> </w:t>
      </w:r>
      <w:r w:rsidR="00132F19">
        <w:rPr>
          <w:rFonts w:ascii="Arial Narrow" w:hAnsi="Arial Narrow"/>
          <w:spacing w:val="-1"/>
          <w:sz w:val="20"/>
          <w:szCs w:val="20"/>
        </w:rPr>
        <w:t>c</w:t>
      </w:r>
      <w:r>
        <w:rPr>
          <w:rFonts w:ascii="Arial Narrow" w:hAnsi="Arial Narrow"/>
          <w:spacing w:val="-1"/>
          <w:sz w:val="20"/>
          <w:szCs w:val="20"/>
        </w:rPr>
        <w:t>harge #2</w:t>
      </w:r>
      <w:r w:rsidR="00011D30">
        <w:rPr>
          <w:rFonts w:ascii="Arial Narrow" w:hAnsi="Arial Narrow"/>
          <w:spacing w:val="-1"/>
          <w:sz w:val="20"/>
          <w:szCs w:val="20"/>
        </w:rPr>
        <w:t xml:space="preserve"> - Based</w:t>
      </w:r>
      <w:r w:rsidR="00132F19" w:rsidRPr="00132F19">
        <w:rPr>
          <w:rFonts w:ascii="Arial Narrow" w:hAnsi="Arial Narrow"/>
          <w:spacing w:val="-1"/>
          <w:sz w:val="20"/>
          <w:szCs w:val="20"/>
        </w:rPr>
        <w:t xml:space="preserve"> on the survey that was done, </w:t>
      </w:r>
      <w:r w:rsidR="00132F19">
        <w:rPr>
          <w:rFonts w:ascii="Arial Narrow" w:hAnsi="Arial Narrow"/>
          <w:spacing w:val="-1"/>
          <w:sz w:val="20"/>
          <w:szCs w:val="20"/>
        </w:rPr>
        <w:t xml:space="preserve">the subcommittee feels that </w:t>
      </w:r>
      <w:r w:rsidR="00132F19" w:rsidRPr="00132F19">
        <w:rPr>
          <w:rFonts w:ascii="Arial Narrow" w:hAnsi="Arial Narrow"/>
          <w:spacing w:val="-1"/>
          <w:sz w:val="20"/>
          <w:szCs w:val="20"/>
        </w:rPr>
        <w:t>this external recognition is not necessary.</w:t>
      </w:r>
    </w:p>
    <w:p w14:paraId="7631FC54" w14:textId="77777777" w:rsidR="00056D80" w:rsidRDefault="00056D80">
      <w:pPr>
        <w:ind w:left="849"/>
        <w:rPr>
          <w:rFonts w:ascii="Arial Narrow" w:hAnsi="Arial Narrow"/>
          <w:spacing w:val="-1"/>
          <w:sz w:val="20"/>
          <w:szCs w:val="20"/>
        </w:rPr>
      </w:pPr>
    </w:p>
    <w:p w14:paraId="43213B38" w14:textId="57C0EE14" w:rsidR="00E354EE" w:rsidRDefault="00E354EE" w:rsidP="004C336E">
      <w:pPr>
        <w:ind w:left="990" w:hanging="141"/>
        <w:rPr>
          <w:rFonts w:ascii="Arial Narrow" w:hAnsi="Arial Narrow"/>
          <w:spacing w:val="-1"/>
          <w:sz w:val="20"/>
          <w:szCs w:val="20"/>
        </w:rPr>
      </w:pPr>
      <w:proofErr w:type="gramStart"/>
      <w:r>
        <w:rPr>
          <w:rFonts w:ascii="Arial Narrow" w:hAnsi="Arial Narrow"/>
          <w:spacing w:val="-1"/>
          <w:sz w:val="20"/>
          <w:szCs w:val="20"/>
        </w:rPr>
        <w:t>f.</w:t>
      </w:r>
      <w:r w:rsidR="001B5493">
        <w:rPr>
          <w:rFonts w:ascii="Arial Narrow" w:hAnsi="Arial Narrow"/>
          <w:spacing w:val="-1"/>
          <w:sz w:val="20"/>
          <w:szCs w:val="20"/>
        </w:rPr>
        <w:t xml:space="preserve">  </w:t>
      </w:r>
      <w:r w:rsidRPr="00E354EE">
        <w:rPr>
          <w:rFonts w:ascii="Arial Narrow" w:hAnsi="Arial Narrow"/>
          <w:spacing w:val="-1"/>
          <w:sz w:val="20"/>
          <w:szCs w:val="20"/>
        </w:rPr>
        <w:t>Issue</w:t>
      </w:r>
      <w:proofErr w:type="gramEnd"/>
      <w:r w:rsidRPr="00E354EE">
        <w:rPr>
          <w:rFonts w:ascii="Arial Narrow" w:hAnsi="Arial Narrow"/>
          <w:spacing w:val="-1"/>
          <w:sz w:val="20"/>
          <w:szCs w:val="20"/>
        </w:rPr>
        <w:t xml:space="preserve"> # 2018 II-018</w:t>
      </w:r>
      <w:r>
        <w:rPr>
          <w:rFonts w:ascii="Arial Narrow" w:hAnsi="Arial Narrow"/>
          <w:spacing w:val="-1"/>
          <w:sz w:val="20"/>
          <w:szCs w:val="20"/>
        </w:rPr>
        <w:t xml:space="preserve"> </w:t>
      </w:r>
      <w:r w:rsidR="00132F19" w:rsidRPr="00132F19">
        <w:rPr>
          <w:rFonts w:ascii="Arial Narrow" w:hAnsi="Arial Narrow"/>
          <w:spacing w:val="-1"/>
          <w:sz w:val="20"/>
          <w:szCs w:val="20"/>
        </w:rPr>
        <w:t>charge #1</w:t>
      </w:r>
      <w:r w:rsidR="00132F19">
        <w:rPr>
          <w:rFonts w:ascii="Arial Narrow" w:hAnsi="Arial Narrow"/>
          <w:spacing w:val="-1"/>
          <w:sz w:val="20"/>
          <w:szCs w:val="20"/>
        </w:rPr>
        <w:t xml:space="preserve"> -</w:t>
      </w:r>
      <w:r w:rsidR="00132F19" w:rsidRPr="00132F19">
        <w:rPr>
          <w:rFonts w:ascii="Arial Narrow" w:hAnsi="Arial Narrow"/>
          <w:spacing w:val="-1"/>
          <w:sz w:val="20"/>
          <w:szCs w:val="20"/>
        </w:rPr>
        <w:t xml:space="preserve"> FDA has been consulted and has participated on subcommittee conference calls.</w:t>
      </w:r>
      <w:r w:rsidR="00132F19">
        <w:rPr>
          <w:rFonts w:ascii="Arial Narrow" w:hAnsi="Arial Narrow"/>
          <w:spacing w:val="-1"/>
          <w:sz w:val="20"/>
          <w:szCs w:val="20"/>
        </w:rPr>
        <w:t xml:space="preserve"> </w:t>
      </w:r>
      <w:r w:rsidR="00D851AA">
        <w:rPr>
          <w:rFonts w:ascii="Arial Narrow" w:hAnsi="Arial Narrow"/>
          <w:spacing w:val="-1"/>
          <w:sz w:val="20"/>
          <w:szCs w:val="20"/>
        </w:rPr>
        <w:t xml:space="preserve">See </w:t>
      </w:r>
      <w:r w:rsidR="00D851AA" w:rsidRPr="00D851AA">
        <w:rPr>
          <w:rFonts w:ascii="Arial Narrow" w:hAnsi="Arial Narrow"/>
          <w:spacing w:val="-1"/>
          <w:sz w:val="20"/>
          <w:szCs w:val="20"/>
        </w:rPr>
        <w:t xml:space="preserve">PSC Issue #2 </w:t>
      </w:r>
      <w:r w:rsidR="00D851AA" w:rsidRPr="00D851AA">
        <w:rPr>
          <w:rFonts w:ascii="Arial Narrow" w:hAnsi="Arial Narrow"/>
          <w:i/>
          <w:spacing w:val="-1"/>
          <w:sz w:val="20"/>
          <w:szCs w:val="20"/>
        </w:rPr>
        <w:t>Recommendation to include a new proposed assessment tool to Standard 8 of VNRFRPS Staffing Level Criteria</w:t>
      </w:r>
      <w:r w:rsidR="00D851AA">
        <w:rPr>
          <w:rFonts w:ascii="Arial Narrow" w:hAnsi="Arial Narrow"/>
          <w:spacing w:val="-1"/>
          <w:sz w:val="20"/>
          <w:szCs w:val="20"/>
        </w:rPr>
        <w:t xml:space="preserve"> which has</w:t>
      </w:r>
      <w:r w:rsidR="00132F19">
        <w:rPr>
          <w:rFonts w:ascii="Arial Narrow" w:hAnsi="Arial Narrow"/>
          <w:spacing w:val="-1"/>
          <w:sz w:val="20"/>
          <w:szCs w:val="20"/>
        </w:rPr>
        <w:t xml:space="preserve"> been submitted </w:t>
      </w:r>
      <w:r w:rsidR="00011D30">
        <w:rPr>
          <w:rFonts w:ascii="Arial Narrow" w:hAnsi="Arial Narrow"/>
          <w:spacing w:val="-1"/>
          <w:sz w:val="20"/>
          <w:szCs w:val="20"/>
        </w:rPr>
        <w:t>to resolve this issue.</w:t>
      </w:r>
    </w:p>
    <w:p w14:paraId="1F7A69A2" w14:textId="77777777" w:rsidR="00056D80" w:rsidRDefault="00056D80" w:rsidP="001B5493">
      <w:pPr>
        <w:ind w:left="849"/>
        <w:rPr>
          <w:rFonts w:ascii="Arial Narrow" w:hAnsi="Arial Narrow"/>
          <w:spacing w:val="-1"/>
          <w:sz w:val="20"/>
          <w:szCs w:val="20"/>
        </w:rPr>
      </w:pPr>
    </w:p>
    <w:p w14:paraId="050E6EB2" w14:textId="078DD5CE" w:rsidR="00E354EE" w:rsidRDefault="00E354EE" w:rsidP="004C336E">
      <w:pPr>
        <w:ind w:left="990" w:hanging="141"/>
        <w:rPr>
          <w:rFonts w:ascii="Arial Narrow" w:hAnsi="Arial Narrow"/>
          <w:spacing w:val="-1"/>
          <w:sz w:val="20"/>
          <w:szCs w:val="20"/>
        </w:rPr>
      </w:pPr>
      <w:r>
        <w:rPr>
          <w:rFonts w:ascii="Arial Narrow" w:hAnsi="Arial Narrow"/>
          <w:spacing w:val="-1"/>
          <w:sz w:val="20"/>
          <w:szCs w:val="20"/>
        </w:rPr>
        <w:t xml:space="preserve">g. </w:t>
      </w:r>
      <w:r w:rsidRPr="00E354EE">
        <w:rPr>
          <w:rFonts w:ascii="Arial Narrow" w:hAnsi="Arial Narrow"/>
          <w:spacing w:val="-1"/>
          <w:sz w:val="20"/>
          <w:szCs w:val="20"/>
        </w:rPr>
        <w:t>Issue # 2018 II-018</w:t>
      </w:r>
      <w:r>
        <w:rPr>
          <w:rFonts w:ascii="Arial Narrow" w:hAnsi="Arial Narrow"/>
          <w:spacing w:val="-1"/>
          <w:sz w:val="20"/>
          <w:szCs w:val="20"/>
        </w:rPr>
        <w:t xml:space="preserve"> </w:t>
      </w:r>
      <w:r w:rsidR="00132F19">
        <w:rPr>
          <w:rFonts w:ascii="Arial Narrow" w:hAnsi="Arial Narrow"/>
          <w:spacing w:val="-1"/>
          <w:sz w:val="20"/>
          <w:szCs w:val="20"/>
        </w:rPr>
        <w:t>c</w:t>
      </w:r>
      <w:r>
        <w:rPr>
          <w:rFonts w:ascii="Arial Narrow" w:hAnsi="Arial Narrow"/>
          <w:spacing w:val="-1"/>
          <w:sz w:val="20"/>
          <w:szCs w:val="20"/>
        </w:rPr>
        <w:t>harge #2</w:t>
      </w:r>
      <w:r w:rsidR="00132F19" w:rsidRPr="00132F19">
        <w:t xml:space="preserve"> </w:t>
      </w:r>
      <w:r w:rsidR="00132F19">
        <w:t xml:space="preserve">- </w:t>
      </w:r>
      <w:r w:rsidR="00132F19" w:rsidRPr="00132F19">
        <w:rPr>
          <w:rFonts w:ascii="Arial Narrow" w:hAnsi="Arial Narrow"/>
          <w:spacing w:val="-1"/>
          <w:sz w:val="20"/>
          <w:szCs w:val="20"/>
        </w:rPr>
        <w:t xml:space="preserve">Use the supporting attachments listed in the 2016-2018 Program Standards Committee, Standard 8 Subcommittee report as the foundation to establish a more statistically sound logic model for the FTE (full-time equivalent)/Inspection ratio and provide the new calculation/formula to be used by a VNRFRPS enrollee to assess the Standard 8 "Staffing Level". A more statistically sound model for the FTE/inspection ratio has been developed along with a new formula for calculating staffing needs that may be used by enrollees to assess staff level. </w:t>
      </w:r>
      <w:r w:rsidR="00D851AA">
        <w:rPr>
          <w:rFonts w:ascii="Arial Narrow" w:hAnsi="Arial Narrow"/>
          <w:spacing w:val="-1"/>
          <w:sz w:val="20"/>
          <w:szCs w:val="20"/>
        </w:rPr>
        <w:t xml:space="preserve">This model is proposed as an additional method that may be used to determine </w:t>
      </w:r>
      <w:r w:rsidR="008331E2">
        <w:rPr>
          <w:rFonts w:ascii="Arial Narrow" w:hAnsi="Arial Narrow"/>
          <w:spacing w:val="-1"/>
          <w:sz w:val="20"/>
          <w:szCs w:val="20"/>
        </w:rPr>
        <w:t>compliance with the staffing level in Standard 8.</w:t>
      </w:r>
      <w:r w:rsidR="00D851AA">
        <w:rPr>
          <w:rFonts w:ascii="Arial Narrow" w:hAnsi="Arial Narrow"/>
          <w:spacing w:val="-1"/>
          <w:sz w:val="20"/>
          <w:szCs w:val="20"/>
        </w:rPr>
        <w:t xml:space="preserve"> </w:t>
      </w:r>
      <w:r w:rsidR="008331E2">
        <w:rPr>
          <w:rFonts w:ascii="Arial Narrow" w:hAnsi="Arial Narrow"/>
          <w:spacing w:val="-1"/>
          <w:sz w:val="20"/>
          <w:szCs w:val="20"/>
        </w:rPr>
        <w:t>The existing methods in Standard 8 are maintained and may be used to determine compliance with the staffing level.</w:t>
      </w:r>
    </w:p>
    <w:p w14:paraId="674FECDE" w14:textId="77777777" w:rsidR="00056D80" w:rsidRDefault="00056D80">
      <w:pPr>
        <w:ind w:left="849"/>
        <w:rPr>
          <w:rFonts w:ascii="Arial Narrow" w:hAnsi="Arial Narrow"/>
          <w:spacing w:val="-1"/>
          <w:sz w:val="20"/>
          <w:szCs w:val="20"/>
        </w:rPr>
      </w:pPr>
    </w:p>
    <w:p w14:paraId="2B7BB287" w14:textId="046AADA6" w:rsidR="00E354EE" w:rsidRDefault="00E354EE" w:rsidP="004C336E">
      <w:pPr>
        <w:ind w:left="1080" w:hanging="231"/>
        <w:rPr>
          <w:rFonts w:ascii="Arial Narrow" w:hAnsi="Arial Narrow"/>
          <w:spacing w:val="-1"/>
          <w:sz w:val="20"/>
          <w:szCs w:val="20"/>
        </w:rPr>
      </w:pPr>
      <w:r>
        <w:rPr>
          <w:rFonts w:ascii="Arial Narrow" w:hAnsi="Arial Narrow"/>
          <w:spacing w:val="-1"/>
          <w:sz w:val="20"/>
          <w:szCs w:val="20"/>
        </w:rPr>
        <w:t xml:space="preserve">h. </w:t>
      </w:r>
      <w:r w:rsidRPr="00E354EE">
        <w:rPr>
          <w:rFonts w:ascii="Arial Narrow" w:hAnsi="Arial Narrow"/>
          <w:spacing w:val="-1"/>
          <w:sz w:val="20"/>
          <w:szCs w:val="20"/>
        </w:rPr>
        <w:t>Issue # 2018 II-018</w:t>
      </w:r>
      <w:r w:rsidR="00670CBD">
        <w:rPr>
          <w:rFonts w:ascii="Arial Narrow" w:hAnsi="Arial Narrow"/>
          <w:spacing w:val="-1"/>
          <w:sz w:val="20"/>
          <w:szCs w:val="20"/>
        </w:rPr>
        <w:t xml:space="preserve"> c</w:t>
      </w:r>
      <w:r>
        <w:rPr>
          <w:rFonts w:ascii="Arial Narrow" w:hAnsi="Arial Narrow"/>
          <w:spacing w:val="-1"/>
          <w:sz w:val="20"/>
          <w:szCs w:val="20"/>
        </w:rPr>
        <w:t>harge #3</w:t>
      </w:r>
      <w:r w:rsidR="004C336E">
        <w:rPr>
          <w:rFonts w:ascii="Arial Narrow" w:hAnsi="Arial Narrow"/>
          <w:spacing w:val="-1"/>
          <w:sz w:val="20"/>
          <w:szCs w:val="20"/>
        </w:rPr>
        <w:t xml:space="preserve"> – Amendments to Standard 8, the Standard 8 Staffing Level Assessment Workbook and accompanying Instruction Guide have been made and submitted as an Issue.</w:t>
      </w:r>
    </w:p>
    <w:p w14:paraId="58674F4E" w14:textId="77777777" w:rsidR="00056D80" w:rsidRDefault="00056D80">
      <w:pPr>
        <w:ind w:left="849"/>
        <w:rPr>
          <w:rFonts w:ascii="Arial Narrow" w:hAnsi="Arial Narrow"/>
          <w:spacing w:val="-1"/>
          <w:sz w:val="20"/>
          <w:szCs w:val="20"/>
        </w:rPr>
      </w:pPr>
    </w:p>
    <w:p w14:paraId="291581D7" w14:textId="05737EF1" w:rsidR="00E354EE" w:rsidRDefault="00E354EE">
      <w:pPr>
        <w:ind w:left="849"/>
        <w:rPr>
          <w:rFonts w:ascii="Arial Narrow" w:hAnsi="Arial Narrow"/>
          <w:spacing w:val="-1"/>
          <w:sz w:val="20"/>
          <w:szCs w:val="20"/>
        </w:rPr>
      </w:pPr>
      <w:proofErr w:type="spellStart"/>
      <w:proofErr w:type="gramStart"/>
      <w:r>
        <w:rPr>
          <w:rFonts w:ascii="Arial Narrow" w:hAnsi="Arial Narrow"/>
          <w:spacing w:val="-1"/>
          <w:sz w:val="20"/>
          <w:szCs w:val="20"/>
        </w:rPr>
        <w:t>i</w:t>
      </w:r>
      <w:proofErr w:type="spellEnd"/>
      <w:r>
        <w:rPr>
          <w:rFonts w:ascii="Arial Narrow" w:hAnsi="Arial Narrow"/>
          <w:spacing w:val="-1"/>
          <w:sz w:val="20"/>
          <w:szCs w:val="20"/>
        </w:rPr>
        <w:t xml:space="preserve">.  </w:t>
      </w:r>
      <w:r w:rsidRPr="00E354EE">
        <w:rPr>
          <w:rFonts w:ascii="Arial Narrow" w:hAnsi="Arial Narrow"/>
          <w:spacing w:val="-1"/>
          <w:sz w:val="20"/>
          <w:szCs w:val="20"/>
        </w:rPr>
        <w:t>Issue</w:t>
      </w:r>
      <w:proofErr w:type="gramEnd"/>
      <w:r w:rsidRPr="00E354EE">
        <w:rPr>
          <w:rFonts w:ascii="Arial Narrow" w:hAnsi="Arial Narrow"/>
          <w:spacing w:val="-1"/>
          <w:sz w:val="20"/>
          <w:szCs w:val="20"/>
        </w:rPr>
        <w:t xml:space="preserve"> # 2018 II-018</w:t>
      </w:r>
      <w:r w:rsidR="00670CBD">
        <w:rPr>
          <w:rFonts w:ascii="Arial Narrow" w:hAnsi="Arial Narrow"/>
          <w:spacing w:val="-1"/>
          <w:sz w:val="20"/>
          <w:szCs w:val="20"/>
        </w:rPr>
        <w:t xml:space="preserve"> c</w:t>
      </w:r>
      <w:r>
        <w:rPr>
          <w:rFonts w:ascii="Arial Narrow" w:hAnsi="Arial Narrow"/>
          <w:spacing w:val="-1"/>
          <w:sz w:val="20"/>
          <w:szCs w:val="20"/>
        </w:rPr>
        <w:t>harge #4</w:t>
      </w:r>
      <w:r w:rsidR="001B5493">
        <w:rPr>
          <w:rFonts w:ascii="Arial Narrow" w:hAnsi="Arial Narrow"/>
          <w:spacing w:val="-1"/>
          <w:sz w:val="20"/>
          <w:szCs w:val="20"/>
        </w:rPr>
        <w:t xml:space="preserve"> - This report serves as the completion of this charge.</w:t>
      </w:r>
    </w:p>
    <w:p w14:paraId="3AD98798" w14:textId="77777777" w:rsidR="00056D80" w:rsidRDefault="00056D80">
      <w:pPr>
        <w:ind w:left="849"/>
        <w:rPr>
          <w:rFonts w:ascii="Arial Narrow" w:hAnsi="Arial Narrow"/>
          <w:spacing w:val="-1"/>
          <w:sz w:val="20"/>
          <w:szCs w:val="20"/>
        </w:rPr>
      </w:pPr>
    </w:p>
    <w:p w14:paraId="0E21425E" w14:textId="74F66041" w:rsidR="001B5493" w:rsidRDefault="001B5493" w:rsidP="004C336E">
      <w:pPr>
        <w:pStyle w:val="BodyText"/>
        <w:tabs>
          <w:tab w:val="left" w:pos="1123"/>
        </w:tabs>
        <w:ind w:left="990" w:hanging="142"/>
        <w:rPr>
          <w:i w:val="0"/>
          <w:sz w:val="20"/>
          <w:szCs w:val="20"/>
        </w:rPr>
      </w:pPr>
      <w:r>
        <w:rPr>
          <w:i w:val="0"/>
          <w:sz w:val="20"/>
          <w:szCs w:val="20"/>
        </w:rPr>
        <w:t>j.</w:t>
      </w:r>
      <w:r>
        <w:rPr>
          <w:i w:val="0"/>
          <w:sz w:val="20"/>
          <w:szCs w:val="20"/>
        </w:rPr>
        <w:tab/>
      </w:r>
      <w:r w:rsidRPr="00E354EE">
        <w:rPr>
          <w:i w:val="0"/>
          <w:sz w:val="20"/>
          <w:szCs w:val="20"/>
        </w:rPr>
        <w:t>Issue # 2018 II-019</w:t>
      </w:r>
      <w:r>
        <w:rPr>
          <w:i w:val="0"/>
          <w:sz w:val="20"/>
          <w:szCs w:val="20"/>
        </w:rPr>
        <w:t xml:space="preserve"> charge #1</w:t>
      </w:r>
      <w:r w:rsidR="0009037B">
        <w:rPr>
          <w:i w:val="0"/>
          <w:sz w:val="20"/>
          <w:szCs w:val="20"/>
        </w:rPr>
        <w:t xml:space="preserve"> -</w:t>
      </w:r>
      <w:r w:rsidR="0009037B" w:rsidRPr="0009037B">
        <w:t xml:space="preserve"> </w:t>
      </w:r>
      <w:r w:rsidR="0009037B" w:rsidRPr="0009037B">
        <w:rPr>
          <w:i w:val="0"/>
          <w:sz w:val="20"/>
          <w:szCs w:val="20"/>
        </w:rPr>
        <w:t>The committee discussed initiatives (existing, new, or under development) involving the training, evaluation and/or certification available to Food Safety Inspection Officers (FSIO) in their respective jurisdictions</w:t>
      </w:r>
      <w:r w:rsidR="000D62C8">
        <w:rPr>
          <w:i w:val="0"/>
          <w:sz w:val="20"/>
          <w:szCs w:val="20"/>
        </w:rPr>
        <w:t xml:space="preserve"> (see </w:t>
      </w:r>
      <w:r w:rsidR="000D62C8" w:rsidRPr="000D62C8">
        <w:rPr>
          <w:sz w:val="20"/>
          <w:szCs w:val="20"/>
        </w:rPr>
        <w:t>PSC subcommittee #3 Charge 1 Training Evaluation and Certification Initiatives</w:t>
      </w:r>
      <w:r w:rsidR="000D62C8">
        <w:rPr>
          <w:i w:val="0"/>
          <w:sz w:val="20"/>
          <w:szCs w:val="20"/>
        </w:rPr>
        <w:t xml:space="preserve"> attached PDF).</w:t>
      </w:r>
      <w:r w:rsidR="0009037B" w:rsidRPr="0009037B">
        <w:rPr>
          <w:i w:val="0"/>
          <w:sz w:val="20"/>
          <w:szCs w:val="20"/>
        </w:rPr>
        <w:t xml:space="preserve"> </w:t>
      </w:r>
    </w:p>
    <w:p w14:paraId="2AD7A144" w14:textId="77777777" w:rsidR="00056D80" w:rsidRDefault="00056D80" w:rsidP="001B5493">
      <w:pPr>
        <w:pStyle w:val="BodyText"/>
        <w:tabs>
          <w:tab w:val="left" w:pos="1123"/>
        </w:tabs>
        <w:ind w:left="848"/>
        <w:rPr>
          <w:i w:val="0"/>
          <w:sz w:val="20"/>
          <w:szCs w:val="20"/>
        </w:rPr>
      </w:pPr>
    </w:p>
    <w:p w14:paraId="76598240" w14:textId="3D998B68" w:rsidR="0009037B" w:rsidRPr="0009037B" w:rsidRDefault="001B5493" w:rsidP="004C336E">
      <w:pPr>
        <w:pStyle w:val="BodyText"/>
        <w:tabs>
          <w:tab w:val="left" w:pos="1123"/>
        </w:tabs>
        <w:ind w:left="990" w:hanging="142"/>
        <w:rPr>
          <w:i w:val="0"/>
          <w:sz w:val="20"/>
          <w:szCs w:val="20"/>
        </w:rPr>
      </w:pPr>
      <w:r>
        <w:rPr>
          <w:i w:val="0"/>
          <w:sz w:val="20"/>
          <w:szCs w:val="20"/>
        </w:rPr>
        <w:t>k.</w:t>
      </w:r>
      <w:r>
        <w:rPr>
          <w:i w:val="0"/>
          <w:sz w:val="20"/>
          <w:szCs w:val="20"/>
        </w:rPr>
        <w:tab/>
      </w:r>
      <w:r w:rsidRPr="00E354EE">
        <w:rPr>
          <w:i w:val="0"/>
          <w:sz w:val="20"/>
          <w:szCs w:val="20"/>
        </w:rPr>
        <w:t>Issue # 2018 II-019</w:t>
      </w:r>
      <w:r>
        <w:rPr>
          <w:i w:val="0"/>
          <w:sz w:val="20"/>
          <w:szCs w:val="20"/>
        </w:rPr>
        <w:t xml:space="preserve"> charge #2</w:t>
      </w:r>
      <w:r w:rsidR="0009037B">
        <w:rPr>
          <w:i w:val="0"/>
          <w:sz w:val="20"/>
          <w:szCs w:val="20"/>
        </w:rPr>
        <w:t xml:space="preserve">a - </w:t>
      </w:r>
      <w:r w:rsidR="0009037B" w:rsidRPr="0009037B">
        <w:rPr>
          <w:i w:val="0"/>
          <w:sz w:val="20"/>
          <w:szCs w:val="20"/>
        </w:rPr>
        <w:t>The Committee reviewed 26 Integrated Food Safety System Basic Curriculum courses for Food Protection Professionals provided by the International Food Protection Training Institute (IFPTI)</w:t>
      </w:r>
      <w:r w:rsidR="000D62C8" w:rsidRPr="000D62C8">
        <w:rPr>
          <w:i w:val="0"/>
          <w:sz w:val="20"/>
          <w:szCs w:val="20"/>
        </w:rPr>
        <w:t xml:space="preserve"> (see </w:t>
      </w:r>
      <w:r w:rsidR="003E34DE">
        <w:rPr>
          <w:i w:val="0"/>
          <w:sz w:val="20"/>
          <w:szCs w:val="20"/>
        </w:rPr>
        <w:t xml:space="preserve">attachments </w:t>
      </w:r>
      <w:r w:rsidR="000D62C8" w:rsidRPr="000D62C8">
        <w:rPr>
          <w:rFonts w:cs="Arial"/>
          <w:sz w:val="20"/>
          <w:szCs w:val="20"/>
        </w:rPr>
        <w:t xml:space="preserve">PSC subcommittee #3 Charge </w:t>
      </w:r>
      <w:r w:rsidR="000D62C8">
        <w:rPr>
          <w:rFonts w:cs="Arial"/>
          <w:sz w:val="20"/>
          <w:szCs w:val="20"/>
        </w:rPr>
        <w:t>2 IFPTI Course Review and Integrated Food Safety System (IFSS) Food Protection Professionals Curriculum Framework</w:t>
      </w:r>
      <w:r w:rsidR="000D62C8" w:rsidRPr="000D62C8">
        <w:rPr>
          <w:rFonts w:cs="Arial"/>
          <w:i w:val="0"/>
          <w:sz w:val="20"/>
          <w:szCs w:val="20"/>
        </w:rPr>
        <w:t>).</w:t>
      </w:r>
      <w:r w:rsidR="0009037B" w:rsidRPr="000D62C8">
        <w:rPr>
          <w:i w:val="0"/>
          <w:sz w:val="20"/>
          <w:szCs w:val="20"/>
        </w:rPr>
        <w:t xml:space="preserve"> </w:t>
      </w:r>
      <w:r w:rsidR="0009037B" w:rsidRPr="0009037B">
        <w:rPr>
          <w:i w:val="0"/>
          <w:sz w:val="20"/>
          <w:szCs w:val="20"/>
        </w:rPr>
        <w:t>Courses B7 Emergency Response and B19 Pest Control were under development and not available for review. After the team’s review, the committee discussed the training and voted on whether to (1.) replace existing Standard 2 curriculum in appendix B-1 with the IFPTI course, (2.) add the IFPTI course to existing Standard 2 curriculum in appendix B-1, or (3.) do not include the IFPTI course in existing Standard 2 curriculum in appendix B-1 (“no action”). The committee recommends the following changes to existing Standard 2 (Appendix B-1):</w:t>
      </w:r>
    </w:p>
    <w:p w14:paraId="62E6CD68" w14:textId="75F76904" w:rsidR="0009037B" w:rsidRPr="00211CE5" w:rsidRDefault="0009037B" w:rsidP="00211CE5">
      <w:pPr>
        <w:pStyle w:val="BodyText"/>
        <w:tabs>
          <w:tab w:val="left" w:pos="864"/>
        </w:tabs>
        <w:spacing w:before="80"/>
        <w:ind w:left="1433" w:hanging="353"/>
        <w:rPr>
          <w:i w:val="0"/>
          <w:sz w:val="20"/>
          <w:szCs w:val="20"/>
        </w:rPr>
      </w:pPr>
      <w:proofErr w:type="spellStart"/>
      <w:r w:rsidRPr="00211CE5">
        <w:rPr>
          <w:i w:val="0"/>
          <w:sz w:val="20"/>
          <w:szCs w:val="20"/>
        </w:rPr>
        <w:t>i</w:t>
      </w:r>
      <w:proofErr w:type="spellEnd"/>
      <w:r w:rsidRPr="00211CE5">
        <w:rPr>
          <w:i w:val="0"/>
          <w:sz w:val="20"/>
          <w:szCs w:val="20"/>
        </w:rPr>
        <w:t>.</w:t>
      </w:r>
      <w:r w:rsidRPr="00211CE5">
        <w:rPr>
          <w:i w:val="0"/>
          <w:sz w:val="20"/>
          <w:szCs w:val="20"/>
        </w:rPr>
        <w:tab/>
        <w:t xml:space="preserve">Reformat Appendix B-1 into a table with training topics in one column and courses which fulfill the curriculum topics in another column. </w:t>
      </w:r>
      <w:r w:rsidRPr="00211CE5">
        <w:rPr>
          <w:i w:val="0"/>
          <w:sz w:val="20"/>
          <w:szCs w:val="20"/>
        </w:rPr>
        <w:lastRenderedPageBreak/>
        <w:t xml:space="preserve">The current formatting implies the course listed is the only course that will fulfill the training requirement. The proposed format better shows that other courses may be used if deemed equivalent by the regulatory jurisdiction. It is anticipated that there may be accessibility issues with </w:t>
      </w:r>
      <w:proofErr w:type="spellStart"/>
      <w:r w:rsidRPr="00211CE5">
        <w:rPr>
          <w:i w:val="0"/>
          <w:sz w:val="20"/>
          <w:szCs w:val="20"/>
        </w:rPr>
        <w:t>ComplianceWire</w:t>
      </w:r>
      <w:proofErr w:type="spellEnd"/>
      <w:r w:rsidRPr="00211CE5">
        <w:rPr>
          <w:i w:val="0"/>
          <w:sz w:val="20"/>
          <w:szCs w:val="20"/>
        </w:rPr>
        <w:t xml:space="preserve"> courses in the future and other comparable courses may be needed as substitutions. </w:t>
      </w:r>
      <w:r w:rsidR="00211CE5" w:rsidRPr="00211CE5">
        <w:rPr>
          <w:i w:val="0"/>
          <w:sz w:val="20"/>
          <w:szCs w:val="20"/>
        </w:rPr>
        <w:t xml:space="preserve">Attachment </w:t>
      </w:r>
      <w:r w:rsidR="00211CE5" w:rsidRPr="00211CE5">
        <w:rPr>
          <w:sz w:val="20"/>
          <w:szCs w:val="20"/>
        </w:rPr>
        <w:t xml:space="preserve">PSC subcommittee #3 </w:t>
      </w:r>
      <w:r w:rsidR="00211CE5" w:rsidRPr="00211CE5">
        <w:rPr>
          <w:color w:val="000000" w:themeColor="text1"/>
          <w:sz w:val="20"/>
          <w:szCs w:val="20"/>
        </w:rPr>
        <w:t>Charge 2 Appendix B-1 Reformatted 1</w:t>
      </w:r>
      <w:r w:rsidR="00211CE5" w:rsidRPr="00211CE5">
        <w:rPr>
          <w:color w:val="000000" w:themeColor="text1"/>
          <w:sz w:val="20"/>
          <w:szCs w:val="20"/>
          <w:vertAlign w:val="superscript"/>
        </w:rPr>
        <w:t>st</w:t>
      </w:r>
      <w:r w:rsidR="00211CE5" w:rsidRPr="00211CE5">
        <w:rPr>
          <w:color w:val="000000" w:themeColor="text1"/>
          <w:sz w:val="20"/>
          <w:szCs w:val="20"/>
        </w:rPr>
        <w:t xml:space="preserve"> Draft</w:t>
      </w:r>
      <w:r w:rsidR="00211CE5" w:rsidRPr="00211CE5">
        <w:rPr>
          <w:i w:val="0"/>
          <w:color w:val="000000" w:themeColor="text1"/>
          <w:sz w:val="20"/>
          <w:szCs w:val="20"/>
        </w:rPr>
        <w:t xml:space="preserve"> </w:t>
      </w:r>
      <w:r w:rsidRPr="00211CE5">
        <w:rPr>
          <w:i w:val="0"/>
          <w:sz w:val="20"/>
          <w:szCs w:val="20"/>
        </w:rPr>
        <w:t xml:space="preserve">demonstrates suggested changes to Appendix B-1 using current Standard 2 curriculum; </w:t>
      </w:r>
      <w:r w:rsidR="00211CE5" w:rsidRPr="00211CE5">
        <w:rPr>
          <w:i w:val="0"/>
          <w:sz w:val="20"/>
          <w:szCs w:val="20"/>
        </w:rPr>
        <w:t xml:space="preserve">Attachment </w:t>
      </w:r>
      <w:r w:rsidR="00211CE5" w:rsidRPr="00211CE5">
        <w:rPr>
          <w:sz w:val="20"/>
          <w:szCs w:val="20"/>
        </w:rPr>
        <w:t xml:space="preserve">PSC subcommittee #3 </w:t>
      </w:r>
      <w:r w:rsidR="00211CE5" w:rsidRPr="00211CE5">
        <w:rPr>
          <w:color w:val="000000" w:themeColor="text1"/>
          <w:sz w:val="20"/>
          <w:szCs w:val="20"/>
        </w:rPr>
        <w:t>Charge 2 Appendix B-1 Reformatted 2</w:t>
      </w:r>
      <w:r w:rsidR="00211CE5" w:rsidRPr="00211CE5">
        <w:rPr>
          <w:color w:val="000000" w:themeColor="text1"/>
          <w:sz w:val="20"/>
          <w:szCs w:val="20"/>
          <w:vertAlign w:val="superscript"/>
        </w:rPr>
        <w:t>nd</w:t>
      </w:r>
      <w:r w:rsidR="00211CE5" w:rsidRPr="00211CE5">
        <w:rPr>
          <w:color w:val="000000" w:themeColor="text1"/>
          <w:sz w:val="20"/>
          <w:szCs w:val="20"/>
        </w:rPr>
        <w:t xml:space="preserve"> Draft</w:t>
      </w:r>
      <w:r w:rsidR="00211CE5">
        <w:rPr>
          <w:color w:val="000000" w:themeColor="text1"/>
          <w:sz w:val="20"/>
          <w:szCs w:val="20"/>
        </w:rPr>
        <w:t xml:space="preserve"> </w:t>
      </w:r>
      <w:r w:rsidRPr="00211CE5">
        <w:rPr>
          <w:i w:val="0"/>
          <w:sz w:val="20"/>
          <w:szCs w:val="20"/>
        </w:rPr>
        <w:t>demonstrates suggested changes to Appendix B-1 with all proposed issues below incorporated.</w:t>
      </w:r>
    </w:p>
    <w:p w14:paraId="4B62E7DF" w14:textId="26E79A04"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ii.</w:t>
      </w:r>
      <w:r w:rsidRPr="0009037B">
        <w:rPr>
          <w:i w:val="0"/>
          <w:sz w:val="20"/>
          <w:szCs w:val="20"/>
        </w:rPr>
        <w:tab/>
        <w:t>IFPTI Course B2 (CC8029W): Replace FD252, Allergen Management in “post” curriculum. This course is a significant upgrade in course content providing more relevant and up to date information.</w:t>
      </w:r>
    </w:p>
    <w:p w14:paraId="2C662EBA" w14:textId="7FB06E05"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iii.</w:t>
      </w:r>
      <w:r w:rsidRPr="0009037B">
        <w:rPr>
          <w:i w:val="0"/>
          <w:sz w:val="20"/>
          <w:szCs w:val="20"/>
        </w:rPr>
        <w:tab/>
        <w:t>IFPTI Course B8 Environmental Hazards (CC8024W): Add to “pre” curriculum. The committee agrees this is an important topic, not currently covered in Standard 2 curriculum, necessary for new (Food Safety Inspection Officer’s) FSIO’s baseline knowledge.</w:t>
      </w:r>
    </w:p>
    <w:p w14:paraId="671B71CE" w14:textId="4B4A55DF"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iv.</w:t>
      </w:r>
      <w:r w:rsidRPr="0009037B">
        <w:rPr>
          <w:i w:val="0"/>
          <w:sz w:val="20"/>
          <w:szCs w:val="20"/>
        </w:rPr>
        <w:tab/>
        <w:t>IFPTI Course B12 Integrated Food Safety System (CC8018W): Add to “post” curriculum. The committee agrees this is an important topic, not currently covered in Standard 2 curriculum, necessary for new FSIO’s baseline knowledge.</w:t>
      </w:r>
    </w:p>
    <w:p w14:paraId="22E9DCAE" w14:textId="4B6D023F"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v.</w:t>
      </w:r>
      <w:r w:rsidRPr="0009037B">
        <w:rPr>
          <w:i w:val="0"/>
          <w:sz w:val="20"/>
          <w:szCs w:val="20"/>
        </w:rPr>
        <w:tab/>
        <w:t>IFPTI Course B15 Jurisdiction (CC8037W): Add to “pre” curriculum. The committee agrees this is an important topic, not currently covered in Standard 2 curriculum, necessary for new FSIO’s baseline knowledge.</w:t>
      </w:r>
    </w:p>
    <w:p w14:paraId="00C3C7D2" w14:textId="7DA7C158"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vi.</w:t>
      </w:r>
      <w:r w:rsidRPr="0009037B">
        <w:rPr>
          <w:i w:val="0"/>
          <w:sz w:val="20"/>
          <w:szCs w:val="20"/>
        </w:rPr>
        <w:tab/>
        <w:t>IFPTI Course B16 Labeling (CC8038W): Add to “post” curriculum. The committee agrees this is an important topic, not currently covered in Standard 2 curriculum, necessary for new FSIO’s baseline knowledge.</w:t>
      </w:r>
    </w:p>
    <w:p w14:paraId="71D57723" w14:textId="69E47678" w:rsidR="0009037B" w:rsidRPr="0009037B" w:rsidRDefault="0009037B" w:rsidP="000D62C8">
      <w:pPr>
        <w:pStyle w:val="BodyText"/>
        <w:tabs>
          <w:tab w:val="left" w:pos="1123"/>
        </w:tabs>
        <w:ind w:left="1433" w:hanging="585"/>
        <w:rPr>
          <w:i w:val="0"/>
          <w:sz w:val="20"/>
          <w:szCs w:val="20"/>
        </w:rPr>
      </w:pPr>
      <w:r>
        <w:rPr>
          <w:i w:val="0"/>
          <w:sz w:val="20"/>
          <w:szCs w:val="20"/>
        </w:rPr>
        <w:tab/>
      </w:r>
      <w:proofErr w:type="gramStart"/>
      <w:r w:rsidRPr="0009037B">
        <w:rPr>
          <w:i w:val="0"/>
          <w:sz w:val="20"/>
          <w:szCs w:val="20"/>
        </w:rPr>
        <w:t>vii.</w:t>
      </w:r>
      <w:r w:rsidRPr="0009037B">
        <w:rPr>
          <w:i w:val="0"/>
          <w:sz w:val="20"/>
          <w:szCs w:val="20"/>
        </w:rPr>
        <w:tab/>
        <w:t>IFPTI</w:t>
      </w:r>
      <w:proofErr w:type="gramEnd"/>
      <w:r w:rsidRPr="0009037B">
        <w:rPr>
          <w:i w:val="0"/>
          <w:sz w:val="20"/>
          <w:szCs w:val="20"/>
        </w:rPr>
        <w:t xml:space="preserve"> Course B17 Laws, Regulations, Policies, &amp; Procedures (CC8039W): Replace FDA35, Basic Food Law for State Regulators in “pre” courses. This course is a significant upgrade in course content providing more relevant and up to date information.</w:t>
      </w:r>
    </w:p>
    <w:p w14:paraId="25486E3B" w14:textId="0271BD78"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viii.</w:t>
      </w:r>
      <w:r w:rsidRPr="0009037B">
        <w:rPr>
          <w:i w:val="0"/>
          <w:sz w:val="20"/>
          <w:szCs w:val="20"/>
        </w:rPr>
        <w:tab/>
        <w:t>IFPTI Course B19 Pest Control: Add to “pre” curriculum. The committee agrees this is an important topic, not currently covered in Standard 2 curriculum, necessary for new FSIO’s baseline knowledge.</w:t>
      </w:r>
    </w:p>
    <w:p w14:paraId="66B99DD4" w14:textId="0AB33A3D"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ix.</w:t>
      </w:r>
      <w:r w:rsidRPr="0009037B">
        <w:rPr>
          <w:i w:val="0"/>
          <w:sz w:val="20"/>
          <w:szCs w:val="20"/>
        </w:rPr>
        <w:tab/>
        <w:t>IFPTI Course B20 Plumbing: Add to “pre” curriculum. The committee agrees this is an important topic, not currently covered in Standard 2 curriculum, necessary for new FSIO’s baseline knowledge.</w:t>
      </w:r>
    </w:p>
    <w:p w14:paraId="79E8CA65" w14:textId="320D42E1" w:rsidR="0009037B" w:rsidRPr="0009037B" w:rsidRDefault="0009037B" w:rsidP="000D62C8">
      <w:pPr>
        <w:pStyle w:val="BodyText"/>
        <w:tabs>
          <w:tab w:val="left" w:pos="1123"/>
        </w:tabs>
        <w:ind w:left="1433" w:hanging="585"/>
        <w:rPr>
          <w:i w:val="0"/>
          <w:sz w:val="20"/>
          <w:szCs w:val="20"/>
        </w:rPr>
      </w:pPr>
      <w:r>
        <w:rPr>
          <w:i w:val="0"/>
          <w:sz w:val="20"/>
          <w:szCs w:val="20"/>
        </w:rPr>
        <w:tab/>
      </w:r>
      <w:proofErr w:type="gramStart"/>
      <w:r w:rsidRPr="0009037B">
        <w:rPr>
          <w:i w:val="0"/>
          <w:sz w:val="20"/>
          <w:szCs w:val="20"/>
        </w:rPr>
        <w:t>x</w:t>
      </w:r>
      <w:proofErr w:type="gramEnd"/>
      <w:r w:rsidRPr="0009037B">
        <w:rPr>
          <w:i w:val="0"/>
          <w:sz w:val="20"/>
          <w:szCs w:val="20"/>
        </w:rPr>
        <w:t>.</w:t>
      </w:r>
      <w:r w:rsidRPr="0009037B">
        <w:rPr>
          <w:i w:val="0"/>
          <w:sz w:val="20"/>
          <w:szCs w:val="20"/>
        </w:rPr>
        <w:tab/>
        <w:t>IFPTI Course B22 Professionalism (CC8025W): Add to “pre” curriculum. The committee agrees this is an important topic, not currently covered in Standard 2 curriculum, necessary for new FSIO’s baseline knowledge.</w:t>
      </w:r>
    </w:p>
    <w:p w14:paraId="72A9729C" w14:textId="499578E3"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xi.</w:t>
      </w:r>
      <w:r w:rsidRPr="0009037B">
        <w:rPr>
          <w:i w:val="0"/>
          <w:sz w:val="20"/>
          <w:szCs w:val="20"/>
        </w:rPr>
        <w:tab/>
        <w:t>IFPTI Course B23 Public Health Principles (CC8026W): Replace FDA36, “Public Health Principles” in “pre” courses. The committee agrees this is an important topic, not currently covered in Standard 2 curriculum, necessary for new FSIO’s baseline knowledge.</w:t>
      </w:r>
    </w:p>
    <w:p w14:paraId="699EB67E" w14:textId="7D442414"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xii.</w:t>
      </w:r>
      <w:r w:rsidRPr="0009037B">
        <w:rPr>
          <w:i w:val="0"/>
          <w:sz w:val="20"/>
          <w:szCs w:val="20"/>
        </w:rPr>
        <w:tab/>
        <w:t>IFPTI Course B24 Recalls (CC8041W): Add to “post” curriculum. The committee agrees this is an important topic, not currently covered in Standard 2 curriculum, necessary for new FSIO’s baseline knowledge.</w:t>
      </w:r>
    </w:p>
    <w:p w14:paraId="08CBE84D" w14:textId="142FF757"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xiii.</w:t>
      </w:r>
      <w:r w:rsidRPr="0009037B">
        <w:rPr>
          <w:i w:val="0"/>
          <w:sz w:val="20"/>
          <w:szCs w:val="20"/>
        </w:rPr>
        <w:tab/>
        <w:t>IFPTI Course B25 Sampling (CC8035W): Replace MIC13, Aseptic Sampling, in the pre-requisite curriculum. This course is a significant upgrade in course content providing more relevant and up to date information.</w:t>
      </w:r>
    </w:p>
    <w:p w14:paraId="119B945D" w14:textId="5A3F6705"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xiv.</w:t>
      </w:r>
      <w:r w:rsidRPr="0009037B">
        <w:rPr>
          <w:i w:val="0"/>
          <w:sz w:val="20"/>
          <w:szCs w:val="20"/>
        </w:rPr>
        <w:tab/>
        <w:t>IFPTI Course B26 Sanitation Practices (CC8032W): Replace MIC15, Cleaning &amp; Sanitizing, in “pre” courses. This course is a significant upgrade in course content providing more relevant and up to date information.</w:t>
      </w:r>
    </w:p>
    <w:p w14:paraId="189764B7" w14:textId="307D7F74" w:rsidR="0009037B" w:rsidRPr="0009037B"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xv.</w:t>
      </w:r>
      <w:r w:rsidRPr="0009037B">
        <w:rPr>
          <w:i w:val="0"/>
          <w:sz w:val="20"/>
          <w:szCs w:val="20"/>
        </w:rPr>
        <w:tab/>
        <w:t>IFPTI Course B27 Traceability (CC8042W): Add to “post” curriculum. The committee agrees this is an important topic, not currently covered in Standard 2 curriculum, necessary for new FSIO’s baseline knowledge.</w:t>
      </w:r>
    </w:p>
    <w:p w14:paraId="2CFBC50D" w14:textId="72D87F71" w:rsidR="001B5493" w:rsidRDefault="0009037B" w:rsidP="000D62C8">
      <w:pPr>
        <w:pStyle w:val="BodyText"/>
        <w:tabs>
          <w:tab w:val="left" w:pos="1123"/>
        </w:tabs>
        <w:ind w:left="1433" w:hanging="585"/>
        <w:rPr>
          <w:i w:val="0"/>
          <w:sz w:val="20"/>
          <w:szCs w:val="20"/>
        </w:rPr>
      </w:pPr>
      <w:r>
        <w:rPr>
          <w:i w:val="0"/>
          <w:sz w:val="20"/>
          <w:szCs w:val="20"/>
        </w:rPr>
        <w:tab/>
      </w:r>
      <w:r w:rsidRPr="0009037B">
        <w:rPr>
          <w:i w:val="0"/>
          <w:sz w:val="20"/>
          <w:szCs w:val="20"/>
        </w:rPr>
        <w:t>xvi.</w:t>
      </w:r>
      <w:r w:rsidRPr="0009037B">
        <w:rPr>
          <w:i w:val="0"/>
          <w:sz w:val="20"/>
          <w:szCs w:val="20"/>
        </w:rPr>
        <w:tab/>
        <w:t>IFPTI Course B28 Transportation (CC8036W): Add to “post” curriculum. The committee agrees this is an important topic, not currently covered in Standard 2 curriculum, necessary for new FSIO’s baseline knowledge.</w:t>
      </w:r>
    </w:p>
    <w:p w14:paraId="769DF45B" w14:textId="77777777" w:rsidR="00056D80" w:rsidRDefault="00056D80" w:rsidP="000D62C8">
      <w:pPr>
        <w:pStyle w:val="BodyText"/>
        <w:tabs>
          <w:tab w:val="left" w:pos="1123"/>
        </w:tabs>
        <w:ind w:left="1433" w:hanging="585"/>
        <w:rPr>
          <w:i w:val="0"/>
          <w:sz w:val="20"/>
          <w:szCs w:val="20"/>
        </w:rPr>
      </w:pPr>
    </w:p>
    <w:p w14:paraId="2140B6F3" w14:textId="18BB85C3" w:rsidR="0009037B" w:rsidRDefault="0009037B" w:rsidP="000D62C8">
      <w:pPr>
        <w:pStyle w:val="BodyText"/>
        <w:tabs>
          <w:tab w:val="left" w:pos="1123"/>
        </w:tabs>
        <w:ind w:left="1118" w:hanging="270"/>
        <w:rPr>
          <w:i w:val="0"/>
          <w:sz w:val="20"/>
          <w:szCs w:val="20"/>
        </w:rPr>
      </w:pPr>
      <w:r>
        <w:rPr>
          <w:i w:val="0"/>
          <w:sz w:val="20"/>
          <w:szCs w:val="20"/>
        </w:rPr>
        <w:t>l</w:t>
      </w:r>
      <w:r w:rsidRPr="0009037B">
        <w:rPr>
          <w:i w:val="0"/>
          <w:sz w:val="20"/>
          <w:szCs w:val="20"/>
        </w:rPr>
        <w:t>.</w:t>
      </w:r>
      <w:r w:rsidRPr="0009037B">
        <w:rPr>
          <w:i w:val="0"/>
          <w:sz w:val="20"/>
          <w:szCs w:val="20"/>
        </w:rPr>
        <w:tab/>
        <w:t>Issue # 2018 II-019 charge #2</w:t>
      </w:r>
      <w:r>
        <w:rPr>
          <w:i w:val="0"/>
          <w:sz w:val="20"/>
          <w:szCs w:val="20"/>
        </w:rPr>
        <w:t>b</w:t>
      </w:r>
      <w:r w:rsidRPr="0009037B">
        <w:rPr>
          <w:i w:val="0"/>
          <w:sz w:val="20"/>
          <w:szCs w:val="20"/>
        </w:rPr>
        <w:t xml:space="preserve"> -</w:t>
      </w:r>
      <w:r>
        <w:rPr>
          <w:i w:val="0"/>
          <w:sz w:val="20"/>
          <w:szCs w:val="20"/>
        </w:rPr>
        <w:t xml:space="preserve"> </w:t>
      </w:r>
      <w:r w:rsidRPr="0009037B">
        <w:rPr>
          <w:i w:val="0"/>
          <w:sz w:val="20"/>
          <w:szCs w:val="20"/>
        </w:rPr>
        <w:t>The committee reviewed the time frame for completion of Standard 2, Steps 1 through 4, for new hires or staff newly assigned to regulatory retail food protection programs. The committee voted on February 16, 2019 to increase the timeframe from 18 to 24 months to align with Standard 2 of the Manufactured Food Regulatory Program Standards and to provide adequate time for standardization of staff.</w:t>
      </w:r>
    </w:p>
    <w:p w14:paraId="6D0736DF" w14:textId="77777777" w:rsidR="00056D80" w:rsidRDefault="00056D80" w:rsidP="000D62C8">
      <w:pPr>
        <w:pStyle w:val="BodyText"/>
        <w:tabs>
          <w:tab w:val="left" w:pos="1123"/>
        </w:tabs>
        <w:ind w:left="1118" w:hanging="270"/>
        <w:rPr>
          <w:i w:val="0"/>
          <w:sz w:val="20"/>
          <w:szCs w:val="20"/>
        </w:rPr>
      </w:pPr>
    </w:p>
    <w:p w14:paraId="1041FD76" w14:textId="19DAC381" w:rsidR="0009037B" w:rsidRPr="0009037B" w:rsidRDefault="0009037B" w:rsidP="000D62C8">
      <w:pPr>
        <w:pStyle w:val="BodyText"/>
        <w:tabs>
          <w:tab w:val="left" w:pos="1123"/>
        </w:tabs>
        <w:ind w:left="1118" w:hanging="270"/>
        <w:rPr>
          <w:i w:val="0"/>
          <w:sz w:val="20"/>
          <w:szCs w:val="20"/>
        </w:rPr>
      </w:pPr>
      <w:proofErr w:type="gramStart"/>
      <w:r>
        <w:rPr>
          <w:i w:val="0"/>
          <w:sz w:val="20"/>
          <w:szCs w:val="20"/>
        </w:rPr>
        <w:t>m</w:t>
      </w:r>
      <w:proofErr w:type="gramEnd"/>
      <w:r w:rsidR="001B5493">
        <w:rPr>
          <w:i w:val="0"/>
          <w:sz w:val="20"/>
          <w:szCs w:val="20"/>
        </w:rPr>
        <w:t>.</w:t>
      </w:r>
      <w:r w:rsidR="001B5493">
        <w:rPr>
          <w:i w:val="0"/>
          <w:sz w:val="20"/>
          <w:szCs w:val="20"/>
        </w:rPr>
        <w:tab/>
      </w:r>
      <w:r w:rsidR="001B5493" w:rsidRPr="00E354EE">
        <w:rPr>
          <w:i w:val="0"/>
          <w:sz w:val="20"/>
          <w:szCs w:val="20"/>
        </w:rPr>
        <w:t>Issue # 2018 II-019</w:t>
      </w:r>
      <w:r w:rsidR="001B5493">
        <w:rPr>
          <w:i w:val="0"/>
          <w:sz w:val="20"/>
          <w:szCs w:val="20"/>
        </w:rPr>
        <w:t xml:space="preserve"> charge #3</w:t>
      </w:r>
      <w:r>
        <w:rPr>
          <w:i w:val="0"/>
          <w:sz w:val="20"/>
          <w:szCs w:val="20"/>
        </w:rPr>
        <w:t xml:space="preserve"> - </w:t>
      </w:r>
      <w:r w:rsidRPr="0009037B">
        <w:rPr>
          <w:i w:val="0"/>
          <w:sz w:val="20"/>
          <w:szCs w:val="20"/>
        </w:rPr>
        <w:t xml:space="preserve">The committee reviewed the twenty quality assurance program elements in Standard 4 of the VNRFRPS. It was determined that all but three elements are contained in the CFP Field Training Manual, Training Plan and Log. To better align with training in Standard </w:t>
      </w:r>
      <w:r w:rsidRPr="000D62C8">
        <w:rPr>
          <w:i w:val="0"/>
          <w:sz w:val="20"/>
          <w:szCs w:val="20"/>
        </w:rPr>
        <w:t>2 (</w:t>
      </w:r>
      <w:r w:rsidR="000D62C8" w:rsidRPr="000D62C8">
        <w:rPr>
          <w:i w:val="0"/>
          <w:sz w:val="20"/>
          <w:szCs w:val="20"/>
        </w:rPr>
        <w:t xml:space="preserve">see </w:t>
      </w:r>
      <w:r w:rsidR="000D62C8" w:rsidRPr="000D62C8">
        <w:rPr>
          <w:rFonts w:cs="Arial"/>
          <w:sz w:val="20"/>
          <w:szCs w:val="20"/>
        </w:rPr>
        <w:t>PSC subcommittee #3 Charge 3 Quality Elements Cross-referenced PDF attached</w:t>
      </w:r>
      <w:r w:rsidRPr="000D62C8">
        <w:rPr>
          <w:i w:val="0"/>
          <w:sz w:val="20"/>
          <w:szCs w:val="20"/>
        </w:rPr>
        <w:t>),</w:t>
      </w:r>
      <w:r w:rsidRPr="0009037B">
        <w:rPr>
          <w:i w:val="0"/>
          <w:sz w:val="20"/>
          <w:szCs w:val="20"/>
        </w:rPr>
        <w:t xml:space="preserve"> the committee recommends adding the following three missing elements to the CFP Field Training Manual, Training Plan and Log: </w:t>
      </w:r>
    </w:p>
    <w:p w14:paraId="4EA55D40" w14:textId="38E528A8" w:rsidR="0009037B" w:rsidRPr="0009037B" w:rsidRDefault="0009037B" w:rsidP="00056D80">
      <w:pPr>
        <w:pStyle w:val="BodyText"/>
        <w:tabs>
          <w:tab w:val="left" w:pos="1123"/>
        </w:tabs>
        <w:ind w:left="1118" w:hanging="38"/>
        <w:rPr>
          <w:i w:val="0"/>
          <w:sz w:val="20"/>
          <w:szCs w:val="20"/>
        </w:rPr>
      </w:pPr>
      <w:r>
        <w:rPr>
          <w:i w:val="0"/>
          <w:sz w:val="20"/>
          <w:szCs w:val="20"/>
        </w:rPr>
        <w:tab/>
      </w:r>
      <w:r w:rsidR="000D62C8">
        <w:rPr>
          <w:i w:val="0"/>
          <w:sz w:val="20"/>
          <w:szCs w:val="20"/>
        </w:rPr>
        <w:tab/>
      </w:r>
      <w:proofErr w:type="spellStart"/>
      <w:r w:rsidRPr="0009037B">
        <w:rPr>
          <w:i w:val="0"/>
          <w:sz w:val="20"/>
          <w:szCs w:val="20"/>
        </w:rPr>
        <w:t>i</w:t>
      </w:r>
      <w:proofErr w:type="spellEnd"/>
      <w:r w:rsidRPr="0009037B">
        <w:rPr>
          <w:i w:val="0"/>
          <w:sz w:val="20"/>
          <w:szCs w:val="20"/>
        </w:rPr>
        <w:t>.</w:t>
      </w:r>
      <w:r w:rsidRPr="0009037B">
        <w:rPr>
          <w:i w:val="0"/>
          <w:sz w:val="20"/>
          <w:szCs w:val="20"/>
        </w:rPr>
        <w:tab/>
        <w:t>Standard 4 Performance Element III: “Verifies that the establishment is in the proper risk category and that the required inspection frequency is being met. Informs the supervisor when the establishment is not in the proper risk category or when the required frequency is not met.” Add “Reviewed establishment file for documentation indicating the assigned risk category” to CFP Training Manual Section I Pre-inspection, #2. Reviews establishment file for previous inspection report, complaints on file, and if applicable, required HACCP Plans or documents supporting the issuance of a variance by the agency. Also add “Verified the establishment is assigned the correct risk category, and when necessary, informs the supervisor when the establishment is not in the proper risk category.” to CFP Training Manual Section II Inspection Observations and Performance, #3 Uses a risk-based inspection methodology to correctly assess regulations related to employee practices and management procedures essential to the safe storage, preparation, and service of food.</w:t>
      </w:r>
    </w:p>
    <w:p w14:paraId="38F741BC" w14:textId="09244554" w:rsidR="0009037B" w:rsidRPr="0009037B" w:rsidRDefault="0009037B" w:rsidP="000D62C8">
      <w:pPr>
        <w:pStyle w:val="BodyText"/>
        <w:tabs>
          <w:tab w:val="left" w:pos="1123"/>
        </w:tabs>
        <w:ind w:left="1080" w:hanging="232"/>
        <w:rPr>
          <w:i w:val="0"/>
          <w:sz w:val="20"/>
          <w:szCs w:val="20"/>
        </w:rPr>
      </w:pPr>
      <w:r>
        <w:rPr>
          <w:i w:val="0"/>
          <w:sz w:val="20"/>
          <w:szCs w:val="20"/>
        </w:rPr>
        <w:tab/>
      </w:r>
      <w:r w:rsidRPr="0009037B">
        <w:rPr>
          <w:i w:val="0"/>
          <w:sz w:val="20"/>
          <w:szCs w:val="20"/>
        </w:rPr>
        <w:t>ii.</w:t>
      </w:r>
      <w:r w:rsidRPr="0009037B">
        <w:rPr>
          <w:i w:val="0"/>
          <w:sz w:val="20"/>
          <w:szCs w:val="20"/>
        </w:rPr>
        <w:tab/>
        <w:t>Standard 4 Performance Element IX: “Discuss options for the long-term control of risk factors with establishment managers, when the same out-of-control risk factor occurs on consecutive inspections, in accordance with the jurisdiction’s policies. Options may include, but are not limited to; risk control plans, standard operating procedures, equipment and/or facility modification, menu modification, buyer specifications, remedial training, or HACCP plans.” Add “Discussed options for the long-term control of risk factors with establishment managers when the same out-of-control risk factor occurs on consecutive inspections (e.g., risk control plans, standard operating procedures, equipment and/or facility modification, menu modification, buyer specifications, remedial training, or HACCP plans)” to CFP Training Manual Section II Inspection Observations and Performance, #6 Verifies correction of out of compliance observations identified during previous inspection.</w:t>
      </w:r>
    </w:p>
    <w:p w14:paraId="51C34057" w14:textId="7355E91F" w:rsidR="001B5493" w:rsidRDefault="0009037B" w:rsidP="000D62C8">
      <w:pPr>
        <w:pStyle w:val="BodyText"/>
        <w:tabs>
          <w:tab w:val="left" w:pos="1123"/>
        </w:tabs>
        <w:ind w:left="1080" w:hanging="232"/>
        <w:rPr>
          <w:i w:val="0"/>
          <w:sz w:val="20"/>
          <w:szCs w:val="20"/>
        </w:rPr>
      </w:pPr>
      <w:r>
        <w:rPr>
          <w:i w:val="0"/>
          <w:sz w:val="20"/>
          <w:szCs w:val="20"/>
        </w:rPr>
        <w:tab/>
      </w:r>
      <w:r w:rsidRPr="0009037B">
        <w:rPr>
          <w:i w:val="0"/>
          <w:sz w:val="20"/>
          <w:szCs w:val="20"/>
        </w:rPr>
        <w:t>iii.</w:t>
      </w:r>
      <w:r w:rsidRPr="0009037B">
        <w:rPr>
          <w:i w:val="0"/>
          <w:sz w:val="20"/>
          <w:szCs w:val="20"/>
        </w:rPr>
        <w:tab/>
        <w:t xml:space="preserve">Standard 4 Performance Element XVIII: “Documents that options for the long-term control of risk factors were discussed with </w:t>
      </w:r>
      <w:r w:rsidRPr="0009037B">
        <w:rPr>
          <w:i w:val="0"/>
          <w:sz w:val="20"/>
          <w:szCs w:val="20"/>
        </w:rPr>
        <w:lastRenderedPageBreak/>
        <w:t>establishment managers when the same out-of-control risk factor occurs on consecutive inspections. Options may include, but are not limited to, risk control plans, standard operating procedures, equipment and/or facility modification, menu modification, buyer specifications, remedial training, or HACCP Plans.” Add “Documented that options for the long-term control of risk factors were discussed with establishment managers when the same out-of-control risk factor occurs on consecutive inspections” to CFP Training Manual Section IV Written Communication, #1 Completes inspection form per jurisdiction’s administrative procedures (e.g., observations; corrective actions; public health reason; applicable code reference; compliance dates).</w:t>
      </w:r>
    </w:p>
    <w:p w14:paraId="41DD2D18" w14:textId="77777777" w:rsidR="00056D80" w:rsidRDefault="00056D80" w:rsidP="000D62C8">
      <w:pPr>
        <w:pStyle w:val="BodyText"/>
        <w:tabs>
          <w:tab w:val="left" w:pos="1123"/>
        </w:tabs>
        <w:ind w:left="1080" w:hanging="232"/>
        <w:rPr>
          <w:i w:val="0"/>
          <w:sz w:val="20"/>
          <w:szCs w:val="20"/>
        </w:rPr>
      </w:pPr>
    </w:p>
    <w:p w14:paraId="4A88216C" w14:textId="7E1FC3C5" w:rsidR="001B5493" w:rsidRDefault="0009037B" w:rsidP="001B5493">
      <w:pPr>
        <w:pStyle w:val="BodyText"/>
        <w:tabs>
          <w:tab w:val="left" w:pos="1123"/>
        </w:tabs>
        <w:ind w:left="848"/>
        <w:rPr>
          <w:i w:val="0"/>
          <w:sz w:val="20"/>
          <w:szCs w:val="20"/>
        </w:rPr>
      </w:pPr>
      <w:r>
        <w:rPr>
          <w:i w:val="0"/>
          <w:sz w:val="20"/>
          <w:szCs w:val="20"/>
        </w:rPr>
        <w:t>n</w:t>
      </w:r>
      <w:r w:rsidR="001B5493">
        <w:rPr>
          <w:i w:val="0"/>
          <w:sz w:val="20"/>
          <w:szCs w:val="20"/>
        </w:rPr>
        <w:t>.</w:t>
      </w:r>
      <w:r w:rsidR="001B5493">
        <w:rPr>
          <w:i w:val="0"/>
          <w:sz w:val="20"/>
          <w:szCs w:val="20"/>
        </w:rPr>
        <w:tab/>
      </w:r>
      <w:r w:rsidR="001B5493" w:rsidRPr="00E354EE">
        <w:rPr>
          <w:i w:val="0"/>
          <w:sz w:val="20"/>
          <w:szCs w:val="20"/>
        </w:rPr>
        <w:t>Issue # 2018 II-019</w:t>
      </w:r>
      <w:r w:rsidR="001B5493">
        <w:rPr>
          <w:i w:val="0"/>
          <w:sz w:val="20"/>
          <w:szCs w:val="20"/>
        </w:rPr>
        <w:t xml:space="preserve"> charge #4 - This report serves as completion of this charge.</w:t>
      </w:r>
    </w:p>
    <w:p w14:paraId="23A65BA6" w14:textId="77777777" w:rsidR="003E46F2" w:rsidRDefault="003E46F2" w:rsidP="001B5493">
      <w:pPr>
        <w:pStyle w:val="BodyText"/>
        <w:tabs>
          <w:tab w:val="left" w:pos="1123"/>
        </w:tabs>
        <w:ind w:left="848"/>
        <w:rPr>
          <w:i w:val="0"/>
          <w:sz w:val="20"/>
          <w:szCs w:val="20"/>
        </w:rPr>
      </w:pPr>
    </w:p>
    <w:p w14:paraId="336F1125" w14:textId="4B1DEFB9" w:rsidR="00E354EE" w:rsidRDefault="0009037B" w:rsidP="00056D80">
      <w:pPr>
        <w:ind w:left="1080" w:hanging="231"/>
        <w:rPr>
          <w:rFonts w:ascii="Arial Narrow" w:hAnsi="Arial Narrow"/>
          <w:spacing w:val="-1"/>
          <w:sz w:val="20"/>
          <w:szCs w:val="20"/>
        </w:rPr>
      </w:pPr>
      <w:r>
        <w:rPr>
          <w:rFonts w:ascii="Arial Narrow" w:hAnsi="Arial Narrow"/>
          <w:spacing w:val="-1"/>
          <w:sz w:val="20"/>
          <w:szCs w:val="20"/>
        </w:rPr>
        <w:t>o</w:t>
      </w:r>
      <w:r w:rsidR="00E354EE">
        <w:rPr>
          <w:rFonts w:ascii="Arial Narrow" w:hAnsi="Arial Narrow"/>
          <w:spacing w:val="-1"/>
          <w:sz w:val="20"/>
          <w:szCs w:val="20"/>
        </w:rPr>
        <w:t xml:space="preserve">. </w:t>
      </w:r>
      <w:r w:rsidR="00E354EE" w:rsidRPr="00E354EE">
        <w:rPr>
          <w:rFonts w:ascii="Arial Narrow" w:hAnsi="Arial Narrow"/>
          <w:spacing w:val="-1"/>
          <w:sz w:val="20"/>
          <w:szCs w:val="20"/>
        </w:rPr>
        <w:t xml:space="preserve">  Issue # 2018 II-020 </w:t>
      </w:r>
      <w:r w:rsidR="00011D30">
        <w:rPr>
          <w:rFonts w:ascii="Arial Narrow" w:hAnsi="Arial Narrow"/>
          <w:spacing w:val="-1"/>
          <w:sz w:val="20"/>
          <w:szCs w:val="20"/>
        </w:rPr>
        <w:t>c</w:t>
      </w:r>
      <w:r w:rsidR="00E354EE">
        <w:rPr>
          <w:rFonts w:ascii="Arial Narrow" w:hAnsi="Arial Narrow"/>
          <w:spacing w:val="-1"/>
          <w:sz w:val="20"/>
          <w:szCs w:val="20"/>
        </w:rPr>
        <w:t>harge #1</w:t>
      </w:r>
      <w:r w:rsidR="00132F19" w:rsidRPr="00132F19">
        <w:t xml:space="preserve"> </w:t>
      </w:r>
      <w:r w:rsidR="00011D30">
        <w:t xml:space="preserve">- </w:t>
      </w:r>
      <w:r w:rsidR="00132F19" w:rsidRPr="00132F19">
        <w:rPr>
          <w:rFonts w:ascii="Arial Narrow" w:hAnsi="Arial Narrow"/>
          <w:spacing w:val="-1"/>
          <w:sz w:val="20"/>
          <w:szCs w:val="20"/>
        </w:rPr>
        <w:t xml:space="preserve">The materials </w:t>
      </w:r>
      <w:r w:rsidR="00076D7D">
        <w:rPr>
          <w:rFonts w:ascii="Arial Narrow" w:hAnsi="Arial Narrow"/>
          <w:spacing w:val="-1"/>
          <w:sz w:val="20"/>
          <w:szCs w:val="20"/>
        </w:rPr>
        <w:t xml:space="preserve">in the current Crosswalk document </w:t>
      </w:r>
      <w:r w:rsidR="00132F19" w:rsidRPr="00132F19">
        <w:rPr>
          <w:rFonts w:ascii="Arial Narrow" w:hAnsi="Arial Narrow"/>
          <w:spacing w:val="-1"/>
          <w:sz w:val="20"/>
          <w:szCs w:val="20"/>
        </w:rPr>
        <w:t>have been reviewed and the Crosswalk document has been revised. The “Crosswalk - Requirements for Foodborne Illness Training Programs" draft document is attached to this report.</w:t>
      </w:r>
    </w:p>
    <w:p w14:paraId="12333291" w14:textId="77777777" w:rsidR="00056D80" w:rsidRDefault="00056D80" w:rsidP="00056D80">
      <w:pPr>
        <w:ind w:left="1080" w:hanging="231"/>
        <w:rPr>
          <w:rFonts w:ascii="Arial Narrow" w:hAnsi="Arial Narrow"/>
          <w:spacing w:val="-1"/>
          <w:sz w:val="20"/>
          <w:szCs w:val="20"/>
        </w:rPr>
      </w:pPr>
    </w:p>
    <w:p w14:paraId="6BBBA80B" w14:textId="58C7EB6F" w:rsidR="00E354EE" w:rsidRDefault="0009037B" w:rsidP="00056D80">
      <w:pPr>
        <w:ind w:left="1080" w:hanging="231"/>
        <w:rPr>
          <w:rFonts w:ascii="Arial Narrow" w:hAnsi="Arial Narrow"/>
          <w:spacing w:val="-1"/>
          <w:sz w:val="20"/>
          <w:szCs w:val="20"/>
        </w:rPr>
      </w:pPr>
      <w:proofErr w:type="gramStart"/>
      <w:r>
        <w:rPr>
          <w:rFonts w:ascii="Arial Narrow" w:hAnsi="Arial Narrow"/>
          <w:spacing w:val="-1"/>
          <w:sz w:val="20"/>
          <w:szCs w:val="20"/>
        </w:rPr>
        <w:t>p</w:t>
      </w:r>
      <w:r w:rsidR="00E354EE">
        <w:rPr>
          <w:rFonts w:ascii="Arial Narrow" w:hAnsi="Arial Narrow"/>
          <w:spacing w:val="-1"/>
          <w:sz w:val="20"/>
          <w:szCs w:val="20"/>
        </w:rPr>
        <w:t xml:space="preserve">. </w:t>
      </w:r>
      <w:r w:rsidR="00056D80">
        <w:rPr>
          <w:rFonts w:ascii="Arial Narrow" w:hAnsi="Arial Narrow"/>
          <w:spacing w:val="-1"/>
          <w:sz w:val="20"/>
          <w:szCs w:val="20"/>
        </w:rPr>
        <w:t xml:space="preserve"> </w:t>
      </w:r>
      <w:r w:rsidR="00E354EE" w:rsidRPr="00E354EE">
        <w:rPr>
          <w:rFonts w:ascii="Arial Narrow" w:hAnsi="Arial Narrow"/>
          <w:spacing w:val="-1"/>
          <w:sz w:val="20"/>
          <w:szCs w:val="20"/>
        </w:rPr>
        <w:t>Issue</w:t>
      </w:r>
      <w:proofErr w:type="gramEnd"/>
      <w:r w:rsidR="00E354EE" w:rsidRPr="00E354EE">
        <w:rPr>
          <w:rFonts w:ascii="Arial Narrow" w:hAnsi="Arial Narrow"/>
          <w:spacing w:val="-1"/>
          <w:sz w:val="20"/>
          <w:szCs w:val="20"/>
        </w:rPr>
        <w:t xml:space="preserve"> # 2018 II-020 </w:t>
      </w:r>
      <w:r w:rsidR="00011D30">
        <w:rPr>
          <w:rFonts w:ascii="Arial Narrow" w:hAnsi="Arial Narrow"/>
          <w:spacing w:val="-1"/>
          <w:sz w:val="20"/>
          <w:szCs w:val="20"/>
        </w:rPr>
        <w:t>c</w:t>
      </w:r>
      <w:r w:rsidR="00E354EE">
        <w:rPr>
          <w:rFonts w:ascii="Arial Narrow" w:hAnsi="Arial Narrow"/>
          <w:spacing w:val="-1"/>
          <w:sz w:val="20"/>
          <w:szCs w:val="20"/>
        </w:rPr>
        <w:t>harge #2</w:t>
      </w:r>
      <w:r w:rsidR="00132F19" w:rsidRPr="00132F19">
        <w:t xml:space="preserve"> </w:t>
      </w:r>
      <w:r w:rsidR="00011D30">
        <w:t xml:space="preserve">- </w:t>
      </w:r>
      <w:r w:rsidR="00132F19" w:rsidRPr="00132F19">
        <w:rPr>
          <w:rFonts w:ascii="Arial Narrow" w:hAnsi="Arial Narrow"/>
          <w:spacing w:val="-1"/>
          <w:sz w:val="20"/>
          <w:szCs w:val="20"/>
        </w:rPr>
        <w:t>The materials have been reviewed and the Crosswalk document has been revised. The “Crosswalk - Requirements for Foodborne Illness Training Programs" draft document is attached to this report.</w:t>
      </w:r>
    </w:p>
    <w:p w14:paraId="089FE043" w14:textId="77777777" w:rsidR="00056D80" w:rsidRDefault="00056D80" w:rsidP="00056D80">
      <w:pPr>
        <w:ind w:left="1080" w:hanging="231"/>
        <w:rPr>
          <w:rFonts w:ascii="Arial Narrow" w:hAnsi="Arial Narrow"/>
          <w:spacing w:val="-1"/>
          <w:sz w:val="20"/>
          <w:szCs w:val="20"/>
        </w:rPr>
      </w:pPr>
    </w:p>
    <w:p w14:paraId="6DCFCE62" w14:textId="1E458BFE" w:rsidR="00E354EE" w:rsidRDefault="0009037B" w:rsidP="00056D80">
      <w:pPr>
        <w:ind w:left="1170" w:hanging="321"/>
        <w:rPr>
          <w:rFonts w:ascii="Arial Narrow" w:hAnsi="Arial Narrow"/>
          <w:spacing w:val="-1"/>
          <w:sz w:val="20"/>
          <w:szCs w:val="20"/>
        </w:rPr>
      </w:pPr>
      <w:proofErr w:type="gramStart"/>
      <w:r>
        <w:rPr>
          <w:rFonts w:ascii="Arial Narrow" w:hAnsi="Arial Narrow"/>
          <w:spacing w:val="-1"/>
          <w:sz w:val="20"/>
          <w:szCs w:val="20"/>
        </w:rPr>
        <w:t>q</w:t>
      </w:r>
      <w:r w:rsidR="00E354EE">
        <w:rPr>
          <w:rFonts w:ascii="Arial Narrow" w:hAnsi="Arial Narrow"/>
          <w:spacing w:val="-1"/>
          <w:sz w:val="20"/>
          <w:szCs w:val="20"/>
        </w:rPr>
        <w:t>.</w:t>
      </w:r>
      <w:r w:rsidR="00056D80">
        <w:rPr>
          <w:rFonts w:ascii="Arial Narrow" w:hAnsi="Arial Narrow"/>
          <w:spacing w:val="-1"/>
          <w:sz w:val="20"/>
          <w:szCs w:val="20"/>
        </w:rPr>
        <w:t xml:space="preserve">  </w:t>
      </w:r>
      <w:r w:rsidR="00E354EE" w:rsidRPr="00E354EE">
        <w:rPr>
          <w:rFonts w:ascii="Arial Narrow" w:hAnsi="Arial Narrow"/>
          <w:spacing w:val="-1"/>
          <w:sz w:val="20"/>
          <w:szCs w:val="20"/>
        </w:rPr>
        <w:t>Issue</w:t>
      </w:r>
      <w:proofErr w:type="gramEnd"/>
      <w:r w:rsidR="00E354EE" w:rsidRPr="00E354EE">
        <w:rPr>
          <w:rFonts w:ascii="Arial Narrow" w:hAnsi="Arial Narrow"/>
          <w:spacing w:val="-1"/>
          <w:sz w:val="20"/>
          <w:szCs w:val="20"/>
        </w:rPr>
        <w:t xml:space="preserve"> # 2018 II-020 </w:t>
      </w:r>
      <w:r w:rsidR="00670CBD">
        <w:rPr>
          <w:rFonts w:ascii="Arial Narrow" w:hAnsi="Arial Narrow"/>
          <w:spacing w:val="-1"/>
          <w:sz w:val="20"/>
          <w:szCs w:val="20"/>
        </w:rPr>
        <w:t>c</w:t>
      </w:r>
      <w:r w:rsidR="00E354EE">
        <w:rPr>
          <w:rFonts w:ascii="Arial Narrow" w:hAnsi="Arial Narrow"/>
          <w:spacing w:val="-1"/>
          <w:sz w:val="20"/>
          <w:szCs w:val="20"/>
        </w:rPr>
        <w:t>harge #3</w:t>
      </w:r>
      <w:r w:rsidR="00056D80">
        <w:rPr>
          <w:rFonts w:ascii="Arial Narrow" w:hAnsi="Arial Narrow"/>
          <w:spacing w:val="-1"/>
          <w:sz w:val="20"/>
          <w:szCs w:val="20"/>
        </w:rPr>
        <w:t xml:space="preserve"> – This report serves as completion of this charge.</w:t>
      </w:r>
    </w:p>
    <w:p w14:paraId="2EDD7DAF" w14:textId="77777777" w:rsidR="00056D80" w:rsidRDefault="00056D80" w:rsidP="00056D80">
      <w:pPr>
        <w:ind w:left="1170" w:hanging="321"/>
        <w:rPr>
          <w:rFonts w:ascii="Arial Narrow" w:hAnsi="Arial Narrow"/>
          <w:spacing w:val="-1"/>
          <w:sz w:val="20"/>
          <w:szCs w:val="20"/>
        </w:rPr>
      </w:pPr>
    </w:p>
    <w:p w14:paraId="1246977A" w14:textId="65B5589E" w:rsidR="008D51B1" w:rsidRDefault="0009037B" w:rsidP="00056D80">
      <w:pPr>
        <w:ind w:left="1080" w:hanging="231"/>
        <w:rPr>
          <w:rFonts w:ascii="Arial Narrow" w:hAnsi="Arial Narrow"/>
          <w:spacing w:val="-1"/>
          <w:sz w:val="20"/>
          <w:szCs w:val="20"/>
        </w:rPr>
      </w:pPr>
      <w:r>
        <w:rPr>
          <w:rFonts w:ascii="Arial Narrow" w:hAnsi="Arial Narrow"/>
          <w:spacing w:val="-1"/>
          <w:sz w:val="20"/>
          <w:szCs w:val="20"/>
        </w:rPr>
        <w:t>r</w:t>
      </w:r>
      <w:r w:rsidR="008D51B1">
        <w:rPr>
          <w:rFonts w:ascii="Arial Narrow" w:hAnsi="Arial Narrow"/>
          <w:spacing w:val="-1"/>
          <w:sz w:val="20"/>
          <w:szCs w:val="20"/>
        </w:rPr>
        <w:t xml:space="preserve">. </w:t>
      </w:r>
      <w:r w:rsidR="00056D80">
        <w:rPr>
          <w:rFonts w:ascii="Arial Narrow" w:hAnsi="Arial Narrow"/>
          <w:spacing w:val="-1"/>
          <w:sz w:val="20"/>
          <w:szCs w:val="20"/>
        </w:rPr>
        <w:t xml:space="preserve">  </w:t>
      </w:r>
      <w:r w:rsidR="008D51B1" w:rsidRPr="008D51B1">
        <w:rPr>
          <w:rFonts w:ascii="Arial Narrow" w:hAnsi="Arial Narrow"/>
          <w:spacing w:val="-1"/>
          <w:sz w:val="20"/>
          <w:szCs w:val="20"/>
        </w:rPr>
        <w:t>Issue # 2018 II-021</w:t>
      </w:r>
      <w:r w:rsidR="008D51B1">
        <w:rPr>
          <w:rFonts w:ascii="Arial Narrow" w:hAnsi="Arial Narrow"/>
          <w:spacing w:val="-1"/>
          <w:sz w:val="20"/>
          <w:szCs w:val="20"/>
        </w:rPr>
        <w:t xml:space="preserve"> </w:t>
      </w:r>
      <w:r w:rsidR="00670CBD">
        <w:rPr>
          <w:rFonts w:ascii="Arial Narrow" w:hAnsi="Arial Narrow"/>
          <w:spacing w:val="-1"/>
          <w:sz w:val="20"/>
          <w:szCs w:val="20"/>
        </w:rPr>
        <w:t>c</w:t>
      </w:r>
      <w:r w:rsidR="008D51B1">
        <w:rPr>
          <w:rFonts w:ascii="Arial Narrow" w:hAnsi="Arial Narrow"/>
          <w:spacing w:val="-1"/>
          <w:sz w:val="20"/>
          <w:szCs w:val="20"/>
        </w:rPr>
        <w:t>harge #1</w:t>
      </w:r>
      <w:r w:rsidR="00056D80">
        <w:rPr>
          <w:rFonts w:ascii="Arial Narrow" w:hAnsi="Arial Narrow"/>
          <w:spacing w:val="-1"/>
          <w:sz w:val="20"/>
          <w:szCs w:val="20"/>
        </w:rPr>
        <w:t xml:space="preserve"> – Based on the information provided by the FDA Statistician, small and large jurisdictions already have the same statistical compliance requirements. (See </w:t>
      </w:r>
      <w:r w:rsidR="00056D80" w:rsidRPr="00056D80">
        <w:rPr>
          <w:rFonts w:ascii="Arial Narrow" w:hAnsi="Arial Narrow"/>
          <w:i/>
          <w:spacing w:val="-1"/>
          <w:sz w:val="20"/>
          <w:szCs w:val="20"/>
        </w:rPr>
        <w:t>Standard 4 – Statistical Methodology</w:t>
      </w:r>
      <w:r w:rsidR="00056D80" w:rsidRPr="00056D80">
        <w:rPr>
          <w:rFonts w:ascii="Arial Narrow" w:hAnsi="Arial Narrow"/>
          <w:spacing w:val="-1"/>
          <w:sz w:val="20"/>
          <w:szCs w:val="20"/>
        </w:rPr>
        <w:t xml:space="preserve"> attached PDF)</w:t>
      </w:r>
    </w:p>
    <w:p w14:paraId="79158D40" w14:textId="77777777" w:rsidR="00056D80" w:rsidRDefault="00056D80" w:rsidP="00056D80">
      <w:pPr>
        <w:ind w:left="1080" w:hanging="231"/>
        <w:rPr>
          <w:rFonts w:ascii="Arial Narrow" w:hAnsi="Arial Narrow"/>
          <w:spacing w:val="-1"/>
          <w:sz w:val="20"/>
          <w:szCs w:val="20"/>
        </w:rPr>
      </w:pPr>
    </w:p>
    <w:p w14:paraId="26290477" w14:textId="405CC75D" w:rsidR="008D51B1" w:rsidRDefault="0009037B" w:rsidP="00056D80">
      <w:pPr>
        <w:ind w:left="1080" w:hanging="231"/>
        <w:rPr>
          <w:rFonts w:ascii="Arial Narrow" w:hAnsi="Arial Narrow"/>
          <w:spacing w:val="-1"/>
          <w:sz w:val="20"/>
          <w:szCs w:val="20"/>
        </w:rPr>
      </w:pPr>
      <w:proofErr w:type="gramStart"/>
      <w:r>
        <w:rPr>
          <w:rFonts w:ascii="Arial Narrow" w:hAnsi="Arial Narrow"/>
          <w:spacing w:val="-1"/>
          <w:sz w:val="20"/>
          <w:szCs w:val="20"/>
        </w:rPr>
        <w:t>s</w:t>
      </w:r>
      <w:r w:rsidR="008D51B1">
        <w:rPr>
          <w:rFonts w:ascii="Arial Narrow" w:hAnsi="Arial Narrow"/>
          <w:spacing w:val="-1"/>
          <w:sz w:val="20"/>
          <w:szCs w:val="20"/>
        </w:rPr>
        <w:t xml:space="preserve">.  </w:t>
      </w:r>
      <w:r w:rsidR="008D51B1" w:rsidRPr="008D51B1">
        <w:rPr>
          <w:rFonts w:ascii="Arial Narrow" w:hAnsi="Arial Narrow"/>
          <w:spacing w:val="-1"/>
          <w:sz w:val="20"/>
          <w:szCs w:val="20"/>
        </w:rPr>
        <w:t>Issue</w:t>
      </w:r>
      <w:proofErr w:type="gramEnd"/>
      <w:r w:rsidR="008D51B1" w:rsidRPr="008D51B1">
        <w:rPr>
          <w:rFonts w:ascii="Arial Narrow" w:hAnsi="Arial Narrow"/>
          <w:spacing w:val="-1"/>
          <w:sz w:val="20"/>
          <w:szCs w:val="20"/>
        </w:rPr>
        <w:t xml:space="preserve"> # 2018 II-021</w:t>
      </w:r>
      <w:r w:rsidR="00670CBD">
        <w:rPr>
          <w:rFonts w:ascii="Arial Narrow" w:hAnsi="Arial Narrow"/>
          <w:spacing w:val="-1"/>
          <w:sz w:val="20"/>
          <w:szCs w:val="20"/>
        </w:rPr>
        <w:t xml:space="preserve"> c</w:t>
      </w:r>
      <w:r w:rsidR="008D51B1">
        <w:rPr>
          <w:rFonts w:ascii="Arial Narrow" w:hAnsi="Arial Narrow"/>
          <w:spacing w:val="-1"/>
          <w:sz w:val="20"/>
          <w:szCs w:val="20"/>
        </w:rPr>
        <w:t>harge #2</w:t>
      </w:r>
      <w:r w:rsidR="00056D80" w:rsidRPr="00056D80">
        <w:t xml:space="preserve"> </w:t>
      </w:r>
      <w:r w:rsidR="00056D80">
        <w:t xml:space="preserve"> - </w:t>
      </w:r>
      <w:r w:rsidR="00056D80">
        <w:rPr>
          <w:rFonts w:ascii="Arial Narrow" w:hAnsi="Arial Narrow"/>
          <w:sz w:val="20"/>
          <w:szCs w:val="20"/>
        </w:rPr>
        <w:t xml:space="preserve">This charge was </w:t>
      </w:r>
      <w:r w:rsidR="00056D80" w:rsidRPr="00056D80">
        <w:rPr>
          <w:rFonts w:ascii="Arial Narrow" w:hAnsi="Arial Narrow"/>
          <w:spacing w:val="-1"/>
          <w:sz w:val="20"/>
          <w:szCs w:val="20"/>
        </w:rPr>
        <w:t>related to the review of files during an audit</w:t>
      </w:r>
      <w:r w:rsidR="00056D80">
        <w:rPr>
          <w:rFonts w:ascii="Arial Narrow" w:hAnsi="Arial Narrow"/>
          <w:spacing w:val="-1"/>
          <w:sz w:val="20"/>
          <w:szCs w:val="20"/>
        </w:rPr>
        <w:t>.</w:t>
      </w:r>
      <w:r w:rsidR="00056D80" w:rsidRPr="00056D80">
        <w:rPr>
          <w:rFonts w:ascii="Arial Narrow" w:hAnsi="Arial Narrow"/>
          <w:spacing w:val="-1"/>
          <w:sz w:val="20"/>
          <w:szCs w:val="20"/>
        </w:rPr>
        <w:t xml:space="preserve"> </w:t>
      </w:r>
      <w:r w:rsidR="00056D80">
        <w:rPr>
          <w:rFonts w:ascii="Arial Narrow" w:hAnsi="Arial Narrow"/>
          <w:spacing w:val="-1"/>
          <w:sz w:val="20"/>
          <w:szCs w:val="20"/>
        </w:rPr>
        <w:t>This was</w:t>
      </w:r>
      <w:r w:rsidR="00056D80" w:rsidRPr="00056D80">
        <w:rPr>
          <w:rFonts w:ascii="Arial Narrow" w:hAnsi="Arial Narrow"/>
          <w:spacing w:val="-1"/>
          <w:sz w:val="20"/>
          <w:szCs w:val="20"/>
        </w:rPr>
        <w:t xml:space="preserve"> discussed an</w:t>
      </w:r>
      <w:r w:rsidR="00056D80">
        <w:rPr>
          <w:rFonts w:ascii="Arial Narrow" w:hAnsi="Arial Narrow"/>
          <w:spacing w:val="-1"/>
          <w:sz w:val="20"/>
          <w:szCs w:val="20"/>
        </w:rPr>
        <w:t>d</w:t>
      </w:r>
      <w:r w:rsidR="00056D80" w:rsidRPr="00056D80">
        <w:rPr>
          <w:rFonts w:ascii="Arial Narrow" w:hAnsi="Arial Narrow"/>
          <w:spacing w:val="-1"/>
          <w:sz w:val="20"/>
          <w:szCs w:val="20"/>
        </w:rPr>
        <w:t xml:space="preserve"> interpreted, after extensive review of the standard documentation, that file review is not required by the auditor</w:t>
      </w:r>
      <w:r w:rsidR="00056D80">
        <w:rPr>
          <w:rFonts w:ascii="Arial Narrow" w:hAnsi="Arial Narrow"/>
          <w:spacing w:val="-1"/>
          <w:sz w:val="20"/>
          <w:szCs w:val="20"/>
        </w:rPr>
        <w:t xml:space="preserve">. The auditor can request a random number of files to review, </w:t>
      </w:r>
      <w:r w:rsidR="00056D80" w:rsidRPr="00056D80">
        <w:rPr>
          <w:rFonts w:ascii="Arial Narrow" w:hAnsi="Arial Narrow"/>
          <w:spacing w:val="-1"/>
          <w:sz w:val="20"/>
          <w:szCs w:val="20"/>
        </w:rPr>
        <w:t>upon the</w:t>
      </w:r>
      <w:r w:rsidR="00056D80">
        <w:rPr>
          <w:rFonts w:ascii="Arial Narrow" w:hAnsi="Arial Narrow"/>
          <w:spacing w:val="-1"/>
          <w:sz w:val="20"/>
          <w:szCs w:val="20"/>
        </w:rPr>
        <w:t>ir</w:t>
      </w:r>
      <w:r w:rsidR="00056D80" w:rsidRPr="00056D80">
        <w:rPr>
          <w:rFonts w:ascii="Arial Narrow" w:hAnsi="Arial Narrow"/>
          <w:spacing w:val="-1"/>
          <w:sz w:val="20"/>
          <w:szCs w:val="20"/>
        </w:rPr>
        <w:t xml:space="preserve"> discretion.</w:t>
      </w:r>
    </w:p>
    <w:p w14:paraId="425905DD" w14:textId="77777777" w:rsidR="00056D80" w:rsidRDefault="00056D80" w:rsidP="00056D80">
      <w:pPr>
        <w:ind w:left="1080" w:hanging="231"/>
        <w:rPr>
          <w:rFonts w:ascii="Arial Narrow" w:hAnsi="Arial Narrow"/>
          <w:spacing w:val="-1"/>
          <w:sz w:val="20"/>
          <w:szCs w:val="20"/>
        </w:rPr>
      </w:pPr>
    </w:p>
    <w:p w14:paraId="4823E2F3" w14:textId="06302EC3" w:rsidR="008D51B1" w:rsidRDefault="0009037B">
      <w:pPr>
        <w:ind w:left="849"/>
        <w:rPr>
          <w:rFonts w:ascii="Arial Narrow" w:hAnsi="Arial Narrow"/>
          <w:spacing w:val="-1"/>
          <w:sz w:val="20"/>
          <w:szCs w:val="20"/>
        </w:rPr>
      </w:pPr>
      <w:proofErr w:type="gramStart"/>
      <w:r>
        <w:rPr>
          <w:rFonts w:ascii="Arial Narrow" w:hAnsi="Arial Narrow"/>
          <w:spacing w:val="-1"/>
          <w:sz w:val="20"/>
          <w:szCs w:val="20"/>
        </w:rPr>
        <w:t>t</w:t>
      </w:r>
      <w:r w:rsidR="008D51B1">
        <w:rPr>
          <w:rFonts w:ascii="Arial Narrow" w:hAnsi="Arial Narrow"/>
          <w:spacing w:val="-1"/>
          <w:sz w:val="20"/>
          <w:szCs w:val="20"/>
        </w:rPr>
        <w:t xml:space="preserve">.  </w:t>
      </w:r>
      <w:r w:rsidR="008D51B1" w:rsidRPr="008D51B1">
        <w:rPr>
          <w:rFonts w:ascii="Arial Narrow" w:hAnsi="Arial Narrow"/>
          <w:spacing w:val="-1"/>
          <w:sz w:val="20"/>
          <w:szCs w:val="20"/>
        </w:rPr>
        <w:t>Issue</w:t>
      </w:r>
      <w:proofErr w:type="gramEnd"/>
      <w:r w:rsidR="008D51B1" w:rsidRPr="008D51B1">
        <w:rPr>
          <w:rFonts w:ascii="Arial Narrow" w:hAnsi="Arial Narrow"/>
          <w:spacing w:val="-1"/>
          <w:sz w:val="20"/>
          <w:szCs w:val="20"/>
        </w:rPr>
        <w:t xml:space="preserve"> # 2018 II-021</w:t>
      </w:r>
      <w:r w:rsidR="00670CBD">
        <w:rPr>
          <w:rFonts w:ascii="Arial Narrow" w:hAnsi="Arial Narrow"/>
          <w:spacing w:val="-1"/>
          <w:sz w:val="20"/>
          <w:szCs w:val="20"/>
        </w:rPr>
        <w:t xml:space="preserve"> c</w:t>
      </w:r>
      <w:r w:rsidR="008D51B1">
        <w:rPr>
          <w:rFonts w:ascii="Arial Narrow" w:hAnsi="Arial Narrow"/>
          <w:spacing w:val="-1"/>
          <w:sz w:val="20"/>
          <w:szCs w:val="20"/>
        </w:rPr>
        <w:t>harge #3</w:t>
      </w:r>
      <w:r w:rsidR="00132F19">
        <w:rPr>
          <w:rFonts w:ascii="Arial Narrow" w:hAnsi="Arial Narrow"/>
          <w:spacing w:val="-1"/>
          <w:sz w:val="20"/>
          <w:szCs w:val="20"/>
        </w:rPr>
        <w:t xml:space="preserve"> </w:t>
      </w:r>
      <w:r w:rsidR="00056D80">
        <w:rPr>
          <w:rFonts w:ascii="Arial Narrow" w:hAnsi="Arial Narrow"/>
          <w:spacing w:val="-1"/>
          <w:sz w:val="20"/>
          <w:szCs w:val="20"/>
        </w:rPr>
        <w:t>– This report serves as completion of this charge.</w:t>
      </w:r>
    </w:p>
    <w:p w14:paraId="017E91E9" w14:textId="77777777" w:rsidR="00056D80" w:rsidRPr="00D93D7F" w:rsidRDefault="00056D80">
      <w:pPr>
        <w:ind w:left="849"/>
        <w:rPr>
          <w:rFonts w:ascii="Arial Narrow" w:eastAsia="Arial Narrow" w:hAnsi="Arial Narrow" w:cs="Arial Narrow"/>
          <w:sz w:val="20"/>
          <w:szCs w:val="20"/>
        </w:rPr>
      </w:pPr>
    </w:p>
    <w:p w14:paraId="2172BC8C" w14:textId="77777777" w:rsidR="00541BB6" w:rsidRPr="00D93D7F" w:rsidRDefault="002A26CF">
      <w:pPr>
        <w:numPr>
          <w:ilvl w:val="0"/>
          <w:numId w:val="4"/>
        </w:numPr>
        <w:tabs>
          <w:tab w:val="left" w:pos="682"/>
        </w:tabs>
        <w:spacing w:before="82"/>
        <w:rPr>
          <w:rFonts w:ascii="Arial Narrow" w:eastAsia="Arial Narrow" w:hAnsi="Arial Narrow" w:cs="Arial Narrow"/>
          <w:sz w:val="20"/>
          <w:szCs w:val="20"/>
        </w:rPr>
      </w:pPr>
      <w:r w:rsidRPr="00D93D7F">
        <w:rPr>
          <w:rFonts w:ascii="Arial Narrow" w:hAnsi="Arial Narrow"/>
          <w:b/>
          <w:i/>
          <w:spacing w:val="-1"/>
          <w:sz w:val="20"/>
          <w:szCs w:val="20"/>
        </w:rPr>
        <w:t xml:space="preserve">Charges </w:t>
      </w:r>
      <w:r w:rsidRPr="00D93D7F">
        <w:rPr>
          <w:rFonts w:ascii="Arial Narrow" w:hAnsi="Arial Narrow"/>
          <w:b/>
          <w:i/>
          <w:sz w:val="20"/>
          <w:szCs w:val="20"/>
        </w:rPr>
        <w:t>INCOMPLETE</w:t>
      </w:r>
      <w:r w:rsidRPr="00D93D7F">
        <w:rPr>
          <w:rFonts w:ascii="Arial Narrow" w:hAnsi="Arial Narrow"/>
          <w:b/>
          <w:i/>
          <w:spacing w:val="10"/>
          <w:sz w:val="20"/>
          <w:szCs w:val="20"/>
        </w:rPr>
        <w:t xml:space="preserve"> </w:t>
      </w:r>
      <w:r w:rsidRPr="00D93D7F">
        <w:rPr>
          <w:rFonts w:ascii="Arial Narrow" w:hAnsi="Arial Narrow"/>
          <w:b/>
          <w:i/>
          <w:spacing w:val="-1"/>
          <w:sz w:val="20"/>
          <w:szCs w:val="20"/>
        </w:rPr>
        <w:t>and</w:t>
      </w:r>
      <w:r w:rsidRPr="00D93D7F">
        <w:rPr>
          <w:rFonts w:ascii="Arial Narrow" w:hAnsi="Arial Narrow"/>
          <w:b/>
          <w:i/>
          <w:spacing w:val="-5"/>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be</w:t>
      </w:r>
      <w:r w:rsidRPr="00D93D7F">
        <w:rPr>
          <w:rFonts w:ascii="Arial Narrow" w:hAnsi="Arial Narrow"/>
          <w:b/>
          <w:i/>
          <w:spacing w:val="-5"/>
          <w:sz w:val="20"/>
          <w:szCs w:val="20"/>
        </w:rPr>
        <w:t xml:space="preserve"> </w:t>
      </w:r>
      <w:r w:rsidRPr="00D93D7F">
        <w:rPr>
          <w:rFonts w:ascii="Arial Narrow" w:hAnsi="Arial Narrow"/>
          <w:b/>
          <w:i/>
          <w:spacing w:val="-1"/>
          <w:sz w:val="20"/>
          <w:szCs w:val="20"/>
        </w:rPr>
        <w:t>continued</w:t>
      </w:r>
      <w:r w:rsidRPr="00D93D7F">
        <w:rPr>
          <w:rFonts w:ascii="Arial Narrow" w:hAnsi="Arial Narrow"/>
          <w:b/>
          <w:i/>
          <w:sz w:val="20"/>
          <w:szCs w:val="20"/>
        </w:rPr>
        <w:t xml:space="preserve"> </w:t>
      </w:r>
      <w:r w:rsidRPr="00D93D7F">
        <w:rPr>
          <w:rFonts w:ascii="Arial Narrow" w:hAnsi="Arial Narrow"/>
          <w:b/>
          <w:i/>
          <w:spacing w:val="-2"/>
          <w:sz w:val="20"/>
          <w:szCs w:val="20"/>
        </w:rPr>
        <w:t>to</w:t>
      </w:r>
      <w:r w:rsidRPr="00D93D7F">
        <w:rPr>
          <w:rFonts w:ascii="Arial Narrow" w:hAnsi="Arial Narrow"/>
          <w:b/>
          <w:i/>
          <w:sz w:val="20"/>
          <w:szCs w:val="20"/>
        </w:rPr>
        <w:t xml:space="preserve"> </w:t>
      </w:r>
      <w:r w:rsidRPr="00D93D7F">
        <w:rPr>
          <w:rFonts w:ascii="Arial Narrow" w:hAnsi="Arial Narrow"/>
          <w:b/>
          <w:i/>
          <w:spacing w:val="-1"/>
          <w:sz w:val="20"/>
          <w:szCs w:val="20"/>
        </w:rPr>
        <w:t>next</w:t>
      </w:r>
      <w:r w:rsidRPr="00D93D7F">
        <w:rPr>
          <w:rFonts w:ascii="Arial Narrow" w:hAnsi="Arial Narrow"/>
          <w:b/>
          <w:i/>
          <w:spacing w:val="-6"/>
          <w:sz w:val="20"/>
          <w:szCs w:val="20"/>
        </w:rPr>
        <w:t xml:space="preserve"> </w:t>
      </w:r>
      <w:r w:rsidRPr="00D93D7F">
        <w:rPr>
          <w:rFonts w:ascii="Arial Narrow" w:hAnsi="Arial Narrow"/>
          <w:b/>
          <w:i/>
          <w:spacing w:val="-1"/>
          <w:sz w:val="20"/>
          <w:szCs w:val="20"/>
        </w:rPr>
        <w:t>biennium:</w:t>
      </w:r>
    </w:p>
    <w:p w14:paraId="49B7FADC" w14:textId="3F76989F" w:rsidR="00541BB6" w:rsidRDefault="00E354EE" w:rsidP="00E354EE">
      <w:pPr>
        <w:pStyle w:val="BodyText"/>
        <w:numPr>
          <w:ilvl w:val="1"/>
          <w:numId w:val="4"/>
        </w:numPr>
        <w:tabs>
          <w:tab w:val="left" w:pos="1123"/>
        </w:tabs>
        <w:rPr>
          <w:i w:val="0"/>
          <w:sz w:val="20"/>
          <w:szCs w:val="20"/>
        </w:rPr>
      </w:pPr>
      <w:r w:rsidRPr="00E354EE">
        <w:rPr>
          <w:i w:val="0"/>
          <w:sz w:val="20"/>
          <w:szCs w:val="20"/>
        </w:rPr>
        <w:t>Issue # 2018 II-013</w:t>
      </w:r>
      <w:r>
        <w:rPr>
          <w:i w:val="0"/>
          <w:sz w:val="20"/>
          <w:szCs w:val="20"/>
        </w:rPr>
        <w:t xml:space="preserve"> </w:t>
      </w:r>
      <w:r w:rsidR="00670CBD">
        <w:rPr>
          <w:i w:val="0"/>
          <w:sz w:val="20"/>
          <w:szCs w:val="20"/>
        </w:rPr>
        <w:t>c</w:t>
      </w:r>
      <w:r>
        <w:rPr>
          <w:i w:val="0"/>
          <w:sz w:val="20"/>
          <w:szCs w:val="20"/>
        </w:rPr>
        <w:t>harge #3 is a standing PSC charge</w:t>
      </w:r>
    </w:p>
    <w:p w14:paraId="321FA603" w14:textId="2E8E68CF" w:rsidR="00541BB6" w:rsidRDefault="00E354EE" w:rsidP="00E354EE">
      <w:pPr>
        <w:pStyle w:val="BodyText"/>
        <w:numPr>
          <w:ilvl w:val="1"/>
          <w:numId w:val="4"/>
        </w:numPr>
        <w:tabs>
          <w:tab w:val="left" w:pos="1123"/>
        </w:tabs>
        <w:rPr>
          <w:i w:val="0"/>
          <w:sz w:val="20"/>
          <w:szCs w:val="20"/>
        </w:rPr>
      </w:pPr>
      <w:r>
        <w:rPr>
          <w:i w:val="0"/>
          <w:sz w:val="20"/>
          <w:szCs w:val="20"/>
        </w:rPr>
        <w:t xml:space="preserve">Issue #2018 II-014 </w:t>
      </w:r>
      <w:r w:rsidR="00670CBD">
        <w:rPr>
          <w:i w:val="0"/>
          <w:sz w:val="20"/>
          <w:szCs w:val="20"/>
        </w:rPr>
        <w:t>c</w:t>
      </w:r>
      <w:r>
        <w:rPr>
          <w:i w:val="0"/>
          <w:sz w:val="20"/>
          <w:szCs w:val="20"/>
        </w:rPr>
        <w:t>harge #1</w:t>
      </w:r>
      <w:r w:rsidR="00BE5842">
        <w:rPr>
          <w:i w:val="0"/>
          <w:sz w:val="20"/>
          <w:szCs w:val="20"/>
        </w:rPr>
        <w:t xml:space="preserve"> - see PSC Issue #5</w:t>
      </w:r>
    </w:p>
    <w:p w14:paraId="718C8A0A" w14:textId="2A6CB152" w:rsidR="001B5493" w:rsidRDefault="001B5493" w:rsidP="00E354EE">
      <w:pPr>
        <w:pStyle w:val="BodyText"/>
        <w:numPr>
          <w:ilvl w:val="1"/>
          <w:numId w:val="4"/>
        </w:numPr>
        <w:tabs>
          <w:tab w:val="left" w:pos="1123"/>
        </w:tabs>
        <w:rPr>
          <w:i w:val="0"/>
          <w:sz w:val="20"/>
          <w:szCs w:val="20"/>
        </w:rPr>
      </w:pPr>
      <w:r>
        <w:rPr>
          <w:i w:val="0"/>
          <w:sz w:val="20"/>
          <w:szCs w:val="20"/>
        </w:rPr>
        <w:t>Issue #2018 II-019 charge #1 is a standing PSC charge</w:t>
      </w:r>
    </w:p>
    <w:p w14:paraId="277A09C3" w14:textId="21127410" w:rsidR="008D51B1" w:rsidRPr="00E354EE" w:rsidRDefault="00670CBD" w:rsidP="008D51B1">
      <w:pPr>
        <w:pStyle w:val="BodyText"/>
        <w:numPr>
          <w:ilvl w:val="1"/>
          <w:numId w:val="4"/>
        </w:numPr>
        <w:tabs>
          <w:tab w:val="left" w:pos="1123"/>
        </w:tabs>
        <w:rPr>
          <w:i w:val="0"/>
          <w:sz w:val="20"/>
          <w:szCs w:val="20"/>
        </w:rPr>
      </w:pPr>
      <w:r>
        <w:rPr>
          <w:i w:val="0"/>
          <w:sz w:val="20"/>
          <w:szCs w:val="20"/>
        </w:rPr>
        <w:t>Issue # 2018 II-020 c</w:t>
      </w:r>
      <w:r w:rsidR="008D51B1">
        <w:rPr>
          <w:i w:val="0"/>
          <w:sz w:val="20"/>
          <w:szCs w:val="20"/>
        </w:rPr>
        <w:t>harge #</w:t>
      </w:r>
      <w:r w:rsidR="00076D7D">
        <w:rPr>
          <w:i w:val="0"/>
          <w:sz w:val="20"/>
          <w:szCs w:val="20"/>
        </w:rPr>
        <w:t>1</w:t>
      </w:r>
      <w:r w:rsidR="008D51B1">
        <w:rPr>
          <w:i w:val="0"/>
          <w:sz w:val="20"/>
          <w:szCs w:val="20"/>
        </w:rPr>
        <w:t xml:space="preserve"> is a standing PSC charge</w:t>
      </w:r>
    </w:p>
    <w:p w14:paraId="03307DA3" w14:textId="77777777" w:rsidR="00541BB6" w:rsidRPr="00D93D7F" w:rsidRDefault="00541BB6">
      <w:pPr>
        <w:spacing w:before="4"/>
        <w:rPr>
          <w:rFonts w:ascii="Arial Narrow" w:eastAsia="Arial Narrow" w:hAnsi="Arial Narrow" w:cs="Arial Narrow"/>
          <w:b/>
          <w:bCs/>
          <w:sz w:val="20"/>
          <w:szCs w:val="20"/>
        </w:rPr>
      </w:pPr>
    </w:p>
    <w:p w14:paraId="09662C7F" w14:textId="77777777" w:rsidR="00541BB6" w:rsidRPr="00D93D7F" w:rsidRDefault="002A26CF">
      <w:pPr>
        <w:spacing w:before="120" w:line="217" w:lineRule="exact"/>
        <w:ind w:left="220"/>
        <w:rPr>
          <w:rFonts w:ascii="Arial Narrow" w:eastAsia="Arial Narrow" w:hAnsi="Arial Narrow" w:cs="Arial Narrow"/>
          <w:sz w:val="20"/>
          <w:szCs w:val="20"/>
        </w:rPr>
      </w:pPr>
      <w:r w:rsidRPr="00D93D7F">
        <w:rPr>
          <w:rFonts w:ascii="Arial Narrow" w:hAnsi="Arial Narrow"/>
          <w:b/>
          <w:sz w:val="20"/>
          <w:szCs w:val="20"/>
        </w:rPr>
        <w:t>COMMITTEE</w:t>
      </w:r>
      <w:r w:rsidRPr="00D93D7F">
        <w:rPr>
          <w:rFonts w:ascii="Arial Narrow" w:hAnsi="Arial Narrow"/>
          <w:b/>
          <w:spacing w:val="-10"/>
          <w:sz w:val="20"/>
          <w:szCs w:val="20"/>
        </w:rPr>
        <w:t xml:space="preserve"> </w:t>
      </w:r>
      <w:r w:rsidRPr="00D93D7F">
        <w:rPr>
          <w:rFonts w:ascii="Arial Narrow" w:hAnsi="Arial Narrow"/>
          <w:b/>
          <w:sz w:val="20"/>
          <w:szCs w:val="20"/>
        </w:rPr>
        <w:t>REQUESTED</w:t>
      </w:r>
      <w:r w:rsidRPr="00D93D7F">
        <w:rPr>
          <w:rFonts w:ascii="Arial Narrow" w:hAnsi="Arial Narrow"/>
          <w:b/>
          <w:spacing w:val="-9"/>
          <w:sz w:val="20"/>
          <w:szCs w:val="20"/>
        </w:rPr>
        <w:t xml:space="preserve"> </w:t>
      </w:r>
      <w:r w:rsidRPr="00D93D7F">
        <w:rPr>
          <w:rFonts w:ascii="Arial Narrow" w:hAnsi="Arial Narrow"/>
          <w:b/>
          <w:sz w:val="20"/>
          <w:szCs w:val="20"/>
        </w:rPr>
        <w:t>ACTION</w:t>
      </w:r>
      <w:r w:rsidRPr="00D93D7F">
        <w:rPr>
          <w:rFonts w:ascii="Arial Narrow" w:hAnsi="Arial Narrow"/>
          <w:b/>
          <w:spacing w:val="-13"/>
          <w:sz w:val="20"/>
          <w:szCs w:val="20"/>
        </w:rPr>
        <w:t xml:space="preserve"> </w:t>
      </w:r>
      <w:r w:rsidRPr="00D93D7F">
        <w:rPr>
          <w:rFonts w:ascii="Arial Narrow" w:hAnsi="Arial Narrow"/>
          <w:b/>
          <w:sz w:val="20"/>
          <w:szCs w:val="20"/>
        </w:rPr>
        <w:t>FOR</w:t>
      </w:r>
      <w:r w:rsidRPr="00D93D7F">
        <w:rPr>
          <w:rFonts w:ascii="Arial Narrow" w:hAnsi="Arial Narrow"/>
          <w:b/>
          <w:spacing w:val="-11"/>
          <w:sz w:val="20"/>
          <w:szCs w:val="20"/>
        </w:rPr>
        <w:t xml:space="preserve"> </w:t>
      </w:r>
      <w:r w:rsidRPr="00D93D7F">
        <w:rPr>
          <w:rFonts w:ascii="Arial Narrow" w:hAnsi="Arial Narrow"/>
          <w:b/>
          <w:sz w:val="20"/>
          <w:szCs w:val="20"/>
        </w:rPr>
        <w:t>EXECUTIVE</w:t>
      </w:r>
      <w:r w:rsidRPr="00D93D7F">
        <w:rPr>
          <w:rFonts w:ascii="Arial Narrow" w:hAnsi="Arial Narrow"/>
          <w:b/>
          <w:spacing w:val="-14"/>
          <w:sz w:val="20"/>
          <w:szCs w:val="20"/>
        </w:rPr>
        <w:t xml:space="preserve"> </w:t>
      </w:r>
      <w:r w:rsidRPr="00D93D7F">
        <w:rPr>
          <w:rFonts w:ascii="Arial Narrow" w:hAnsi="Arial Narrow"/>
          <w:b/>
          <w:sz w:val="20"/>
          <w:szCs w:val="20"/>
        </w:rPr>
        <w:t>BOARD:</w:t>
      </w:r>
    </w:p>
    <w:p w14:paraId="2FC5CA0C" w14:textId="12B36015" w:rsidR="00541BB6" w:rsidRPr="00D93D7F" w:rsidRDefault="004A21AB" w:rsidP="004A21AB">
      <w:pPr>
        <w:pStyle w:val="Heading3"/>
        <w:tabs>
          <w:tab w:val="left" w:pos="562"/>
        </w:tabs>
        <w:spacing w:line="249" w:lineRule="exact"/>
        <w:ind w:left="325" w:firstLine="0"/>
        <w:rPr>
          <w:b w:val="0"/>
          <w:bCs w:val="0"/>
          <w:i w:val="0"/>
          <w:sz w:val="20"/>
          <w:szCs w:val="20"/>
        </w:rPr>
      </w:pPr>
      <w:r>
        <w:rPr>
          <w:spacing w:val="-2"/>
          <w:sz w:val="20"/>
          <w:szCs w:val="20"/>
        </w:rPr>
        <w:t xml:space="preserve">X </w:t>
      </w:r>
      <w:r w:rsidR="002A26CF" w:rsidRPr="00D93D7F">
        <w:rPr>
          <w:spacing w:val="-2"/>
          <w:sz w:val="20"/>
          <w:szCs w:val="20"/>
        </w:rPr>
        <w:t>No</w:t>
      </w:r>
      <w:r w:rsidR="002A26CF" w:rsidRPr="00D93D7F">
        <w:rPr>
          <w:spacing w:val="1"/>
          <w:sz w:val="20"/>
          <w:szCs w:val="20"/>
        </w:rPr>
        <w:t xml:space="preserve"> </w:t>
      </w:r>
      <w:r w:rsidR="002A26CF" w:rsidRPr="00D93D7F">
        <w:rPr>
          <w:spacing w:val="-2"/>
          <w:sz w:val="20"/>
          <w:szCs w:val="20"/>
        </w:rPr>
        <w:t>requested</w:t>
      </w:r>
      <w:r w:rsidR="002A26CF" w:rsidRPr="00D93D7F">
        <w:rPr>
          <w:spacing w:val="3"/>
          <w:sz w:val="20"/>
          <w:szCs w:val="20"/>
        </w:rPr>
        <w:t xml:space="preserve"> </w:t>
      </w:r>
      <w:r w:rsidR="002A26CF" w:rsidRPr="00D93D7F">
        <w:rPr>
          <w:spacing w:val="-1"/>
          <w:sz w:val="20"/>
          <w:szCs w:val="20"/>
        </w:rPr>
        <w:t>Executive</w:t>
      </w:r>
      <w:r w:rsidR="002A26CF" w:rsidRPr="00D93D7F">
        <w:rPr>
          <w:spacing w:val="4"/>
          <w:sz w:val="20"/>
          <w:szCs w:val="20"/>
        </w:rPr>
        <w:t xml:space="preserve"> </w:t>
      </w:r>
      <w:r w:rsidR="002A26CF" w:rsidRPr="00D93D7F">
        <w:rPr>
          <w:spacing w:val="-2"/>
          <w:sz w:val="20"/>
          <w:szCs w:val="20"/>
        </w:rPr>
        <w:t>Board</w:t>
      </w:r>
      <w:r w:rsidR="002A26CF" w:rsidRPr="00D93D7F">
        <w:rPr>
          <w:spacing w:val="3"/>
          <w:sz w:val="20"/>
          <w:szCs w:val="20"/>
        </w:rPr>
        <w:t xml:space="preserve"> </w:t>
      </w:r>
      <w:r w:rsidR="002A26CF" w:rsidRPr="00D93D7F">
        <w:rPr>
          <w:spacing w:val="-1"/>
          <w:sz w:val="20"/>
          <w:szCs w:val="20"/>
        </w:rPr>
        <w:t>action</w:t>
      </w:r>
      <w:r w:rsidR="002A26CF" w:rsidRPr="00D93D7F">
        <w:rPr>
          <w:spacing w:val="7"/>
          <w:sz w:val="20"/>
          <w:szCs w:val="20"/>
        </w:rPr>
        <w:t xml:space="preserve"> </w:t>
      </w:r>
      <w:r w:rsidR="002A26CF" w:rsidRPr="00D93D7F">
        <w:rPr>
          <w:spacing w:val="-1"/>
          <w:sz w:val="20"/>
          <w:szCs w:val="20"/>
        </w:rPr>
        <w:t>at this</w:t>
      </w:r>
      <w:r w:rsidR="002A26CF" w:rsidRPr="00D93D7F">
        <w:rPr>
          <w:spacing w:val="5"/>
          <w:sz w:val="20"/>
          <w:szCs w:val="20"/>
        </w:rPr>
        <w:t xml:space="preserve"> </w:t>
      </w:r>
      <w:r w:rsidR="002A26CF" w:rsidRPr="00D93D7F">
        <w:rPr>
          <w:spacing w:val="-2"/>
          <w:sz w:val="20"/>
          <w:szCs w:val="20"/>
        </w:rPr>
        <w:t>time;</w:t>
      </w:r>
      <w:r w:rsidR="002A26CF" w:rsidRPr="00D93D7F">
        <w:rPr>
          <w:spacing w:val="5"/>
          <w:sz w:val="20"/>
          <w:szCs w:val="20"/>
        </w:rPr>
        <w:t xml:space="preserve"> </w:t>
      </w:r>
      <w:r w:rsidR="002A26CF" w:rsidRPr="00D93D7F">
        <w:rPr>
          <w:spacing w:val="-2"/>
          <w:sz w:val="20"/>
          <w:szCs w:val="20"/>
        </w:rPr>
        <w:t>all</w:t>
      </w:r>
      <w:r w:rsidR="002A26CF" w:rsidRPr="00D93D7F">
        <w:rPr>
          <w:spacing w:val="4"/>
          <w:sz w:val="20"/>
          <w:szCs w:val="20"/>
        </w:rPr>
        <w:t xml:space="preserve"> </w:t>
      </w:r>
      <w:r w:rsidR="002A26CF" w:rsidRPr="00D93D7F">
        <w:rPr>
          <w:spacing w:val="-2"/>
          <w:sz w:val="20"/>
          <w:szCs w:val="20"/>
        </w:rPr>
        <w:t>committee</w:t>
      </w:r>
      <w:r w:rsidR="002A26CF" w:rsidRPr="00D93D7F">
        <w:rPr>
          <w:spacing w:val="5"/>
          <w:sz w:val="20"/>
          <w:szCs w:val="20"/>
        </w:rPr>
        <w:t xml:space="preserve"> </w:t>
      </w:r>
      <w:r w:rsidR="002A26CF" w:rsidRPr="00D93D7F">
        <w:rPr>
          <w:spacing w:val="-2"/>
          <w:sz w:val="20"/>
          <w:szCs w:val="20"/>
        </w:rPr>
        <w:t>requests</w:t>
      </w:r>
      <w:r w:rsidR="002A26CF" w:rsidRPr="00D93D7F">
        <w:rPr>
          <w:spacing w:val="4"/>
          <w:sz w:val="20"/>
          <w:szCs w:val="20"/>
        </w:rPr>
        <w:t xml:space="preserve"> </w:t>
      </w:r>
      <w:r w:rsidR="002A26CF" w:rsidRPr="00D93D7F">
        <w:rPr>
          <w:spacing w:val="-1"/>
          <w:sz w:val="20"/>
          <w:szCs w:val="20"/>
        </w:rPr>
        <w:t>and</w:t>
      </w:r>
      <w:r w:rsidR="002A26CF" w:rsidRPr="00D93D7F">
        <w:rPr>
          <w:spacing w:val="9"/>
          <w:sz w:val="20"/>
          <w:szCs w:val="20"/>
        </w:rPr>
        <w:t xml:space="preserve"> </w:t>
      </w:r>
      <w:r w:rsidR="002A26CF" w:rsidRPr="00D93D7F">
        <w:rPr>
          <w:spacing w:val="-2"/>
          <w:sz w:val="20"/>
          <w:szCs w:val="20"/>
        </w:rPr>
        <w:t>recommendations</w:t>
      </w:r>
      <w:r w:rsidR="002A26CF" w:rsidRPr="00D93D7F">
        <w:rPr>
          <w:spacing w:val="-1"/>
          <w:sz w:val="20"/>
          <w:szCs w:val="20"/>
        </w:rPr>
        <w:t xml:space="preserve"> are</w:t>
      </w:r>
      <w:r w:rsidR="002A26CF" w:rsidRPr="00D93D7F">
        <w:rPr>
          <w:spacing w:val="5"/>
          <w:sz w:val="20"/>
          <w:szCs w:val="20"/>
        </w:rPr>
        <w:t xml:space="preserve"> </w:t>
      </w:r>
      <w:r w:rsidR="002A26CF" w:rsidRPr="00D93D7F">
        <w:rPr>
          <w:spacing w:val="-2"/>
          <w:sz w:val="20"/>
          <w:szCs w:val="20"/>
        </w:rPr>
        <w:t>included</w:t>
      </w:r>
      <w:r w:rsidR="002A26CF" w:rsidRPr="00D93D7F">
        <w:rPr>
          <w:spacing w:val="9"/>
          <w:sz w:val="20"/>
          <w:szCs w:val="20"/>
        </w:rPr>
        <w:t xml:space="preserve"> </w:t>
      </w:r>
      <w:r w:rsidR="002A26CF" w:rsidRPr="00D93D7F">
        <w:rPr>
          <w:spacing w:val="-1"/>
          <w:sz w:val="20"/>
          <w:szCs w:val="20"/>
        </w:rPr>
        <w:t>as</w:t>
      </w:r>
      <w:r w:rsidR="002A26CF" w:rsidRPr="00D93D7F">
        <w:rPr>
          <w:spacing w:val="5"/>
          <w:sz w:val="20"/>
          <w:szCs w:val="20"/>
        </w:rPr>
        <w:t xml:space="preserve"> </w:t>
      </w:r>
      <w:r w:rsidR="002A26CF" w:rsidRPr="00D93D7F">
        <w:rPr>
          <w:spacing w:val="-1"/>
          <w:sz w:val="20"/>
          <w:szCs w:val="20"/>
        </w:rPr>
        <w:t>an</w:t>
      </w:r>
      <w:r w:rsidR="002A26CF" w:rsidRPr="00D93D7F">
        <w:rPr>
          <w:spacing w:val="1"/>
          <w:sz w:val="20"/>
          <w:szCs w:val="20"/>
        </w:rPr>
        <w:t xml:space="preserve"> </w:t>
      </w:r>
      <w:r w:rsidR="002A26CF" w:rsidRPr="00D93D7F">
        <w:rPr>
          <w:spacing w:val="-1"/>
          <w:sz w:val="20"/>
          <w:szCs w:val="20"/>
        </w:rPr>
        <w:t xml:space="preserve">Issue </w:t>
      </w:r>
      <w:r w:rsidR="002A26CF" w:rsidRPr="00D93D7F">
        <w:rPr>
          <w:spacing w:val="-2"/>
          <w:sz w:val="20"/>
          <w:szCs w:val="20"/>
        </w:rPr>
        <w:t>submittal.</w:t>
      </w:r>
    </w:p>
    <w:p w14:paraId="576D613F" w14:textId="5AA9E14F" w:rsidR="00541BB6" w:rsidRPr="00D93D7F" w:rsidRDefault="00541BB6" w:rsidP="004A21AB">
      <w:pPr>
        <w:spacing w:before="19"/>
        <w:rPr>
          <w:rFonts w:ascii="Arial Narrow" w:eastAsia="Arial Narrow" w:hAnsi="Arial Narrow" w:cs="Arial Narrow"/>
          <w:sz w:val="20"/>
          <w:szCs w:val="20"/>
        </w:rPr>
      </w:pPr>
    </w:p>
    <w:p w14:paraId="1A388B8D" w14:textId="77777777" w:rsidR="00541BB6" w:rsidRPr="00D93D7F" w:rsidRDefault="002A26CF">
      <w:pPr>
        <w:spacing w:before="125"/>
        <w:ind w:left="220"/>
        <w:rPr>
          <w:rFonts w:ascii="Arial Narrow" w:eastAsia="Arial Narrow" w:hAnsi="Arial Narrow" w:cs="Arial Narrow"/>
          <w:sz w:val="20"/>
          <w:szCs w:val="20"/>
        </w:rPr>
      </w:pPr>
      <w:r w:rsidRPr="00D93D7F">
        <w:rPr>
          <w:rFonts w:ascii="Arial Narrow" w:hAnsi="Arial Narrow"/>
          <w:b/>
          <w:sz w:val="20"/>
          <w:szCs w:val="20"/>
        </w:rPr>
        <w:t>LISTING</w:t>
      </w:r>
      <w:r w:rsidRPr="00D93D7F">
        <w:rPr>
          <w:rFonts w:ascii="Arial Narrow" w:hAnsi="Arial Narrow"/>
          <w:b/>
          <w:spacing w:val="-6"/>
          <w:sz w:val="20"/>
          <w:szCs w:val="20"/>
        </w:rPr>
        <w:t xml:space="preserve"> </w:t>
      </w:r>
      <w:r w:rsidRPr="00D93D7F">
        <w:rPr>
          <w:rFonts w:ascii="Arial Narrow" w:hAnsi="Arial Narrow"/>
          <w:b/>
          <w:spacing w:val="-1"/>
          <w:sz w:val="20"/>
          <w:szCs w:val="20"/>
        </w:rPr>
        <w:t>OF</w:t>
      </w:r>
      <w:r w:rsidRPr="00D93D7F">
        <w:rPr>
          <w:rFonts w:ascii="Arial Narrow" w:hAnsi="Arial Narrow"/>
          <w:b/>
          <w:spacing w:val="-7"/>
          <w:sz w:val="20"/>
          <w:szCs w:val="20"/>
        </w:rPr>
        <w:t xml:space="preserve"> </w:t>
      </w:r>
      <w:r w:rsidRPr="00D93D7F">
        <w:rPr>
          <w:rFonts w:ascii="Arial Narrow" w:hAnsi="Arial Narrow"/>
          <w:b/>
          <w:spacing w:val="-2"/>
          <w:sz w:val="20"/>
          <w:szCs w:val="20"/>
        </w:rPr>
        <w:t>CFP</w:t>
      </w:r>
      <w:r w:rsidRPr="00D93D7F">
        <w:rPr>
          <w:rFonts w:ascii="Arial Narrow" w:hAnsi="Arial Narrow"/>
          <w:b/>
          <w:spacing w:val="-13"/>
          <w:sz w:val="20"/>
          <w:szCs w:val="20"/>
        </w:rPr>
        <w:t xml:space="preserve"> </w:t>
      </w:r>
      <w:r w:rsidRPr="00D93D7F">
        <w:rPr>
          <w:rFonts w:ascii="Arial Narrow" w:hAnsi="Arial Narrow"/>
          <w:b/>
          <w:sz w:val="20"/>
          <w:szCs w:val="20"/>
        </w:rPr>
        <w:t>ISSUES</w:t>
      </w:r>
      <w:r w:rsidRPr="00D93D7F">
        <w:rPr>
          <w:rFonts w:ascii="Arial Narrow" w:hAnsi="Arial Narrow"/>
          <w:b/>
          <w:spacing w:val="-10"/>
          <w:sz w:val="20"/>
          <w:szCs w:val="20"/>
        </w:rPr>
        <w:t xml:space="preserve"> </w:t>
      </w:r>
      <w:r w:rsidRPr="00D93D7F">
        <w:rPr>
          <w:rFonts w:ascii="Arial Narrow" w:hAnsi="Arial Narrow"/>
          <w:b/>
          <w:spacing w:val="1"/>
          <w:sz w:val="20"/>
          <w:szCs w:val="20"/>
        </w:rPr>
        <w:t>TO</w:t>
      </w:r>
      <w:r w:rsidRPr="00D93D7F">
        <w:rPr>
          <w:rFonts w:ascii="Arial Narrow" w:hAnsi="Arial Narrow"/>
          <w:b/>
          <w:spacing w:val="-5"/>
          <w:sz w:val="20"/>
          <w:szCs w:val="20"/>
        </w:rPr>
        <w:t xml:space="preserve"> </w:t>
      </w:r>
      <w:r w:rsidRPr="00D93D7F">
        <w:rPr>
          <w:rFonts w:ascii="Arial Narrow" w:hAnsi="Arial Narrow"/>
          <w:b/>
          <w:spacing w:val="1"/>
          <w:sz w:val="20"/>
          <w:szCs w:val="20"/>
        </w:rPr>
        <w:t>BE</w:t>
      </w:r>
      <w:r w:rsidRPr="00D93D7F">
        <w:rPr>
          <w:rFonts w:ascii="Arial Narrow" w:hAnsi="Arial Narrow"/>
          <w:b/>
          <w:spacing w:val="-5"/>
          <w:sz w:val="20"/>
          <w:szCs w:val="20"/>
        </w:rPr>
        <w:t xml:space="preserve"> </w:t>
      </w:r>
      <w:r w:rsidRPr="00D93D7F">
        <w:rPr>
          <w:rFonts w:ascii="Arial Narrow" w:hAnsi="Arial Narrow"/>
          <w:b/>
          <w:sz w:val="20"/>
          <w:szCs w:val="20"/>
        </w:rPr>
        <w:t>SUBMITTED</w:t>
      </w:r>
      <w:r w:rsidRPr="00D93D7F">
        <w:rPr>
          <w:rFonts w:ascii="Arial Narrow" w:hAnsi="Arial Narrow"/>
          <w:b/>
          <w:spacing w:val="-8"/>
          <w:sz w:val="20"/>
          <w:szCs w:val="20"/>
        </w:rPr>
        <w:t xml:space="preserve"> </w:t>
      </w:r>
      <w:r w:rsidRPr="00D93D7F">
        <w:rPr>
          <w:rFonts w:ascii="Arial Narrow" w:hAnsi="Arial Narrow"/>
          <w:b/>
          <w:spacing w:val="1"/>
          <w:sz w:val="20"/>
          <w:szCs w:val="20"/>
        </w:rPr>
        <w:t>BY</w:t>
      </w:r>
      <w:r w:rsidRPr="00D93D7F">
        <w:rPr>
          <w:rFonts w:ascii="Arial Narrow" w:hAnsi="Arial Narrow"/>
          <w:b/>
          <w:spacing w:val="-3"/>
          <w:sz w:val="20"/>
          <w:szCs w:val="20"/>
        </w:rPr>
        <w:t xml:space="preserve"> </w:t>
      </w:r>
      <w:r w:rsidRPr="00D93D7F">
        <w:rPr>
          <w:rFonts w:ascii="Arial Narrow" w:hAnsi="Arial Narrow"/>
          <w:b/>
          <w:spacing w:val="-1"/>
          <w:sz w:val="20"/>
          <w:szCs w:val="20"/>
        </w:rPr>
        <w:t>COMMITTEE:</w:t>
      </w:r>
    </w:p>
    <w:p w14:paraId="064E55A6" w14:textId="2C6E2C4A" w:rsidR="00541BB6" w:rsidRPr="00D93D7F" w:rsidRDefault="00355A8F">
      <w:pPr>
        <w:pStyle w:val="BodyText"/>
        <w:numPr>
          <w:ilvl w:val="0"/>
          <w:numId w:val="2"/>
        </w:numPr>
        <w:tabs>
          <w:tab w:val="left" w:pos="682"/>
        </w:tabs>
        <w:spacing w:before="105" w:line="206" w:lineRule="exact"/>
        <w:ind w:right="402"/>
        <w:rPr>
          <w:i w:val="0"/>
          <w:sz w:val="20"/>
          <w:szCs w:val="20"/>
        </w:rPr>
      </w:pPr>
      <w:r>
        <w:rPr>
          <w:rFonts w:cs="Arial Narrow"/>
          <w:b/>
          <w:bCs/>
          <w:spacing w:val="-1"/>
          <w:sz w:val="20"/>
          <w:szCs w:val="20"/>
        </w:rPr>
        <w:t xml:space="preserve">PSC </w:t>
      </w:r>
      <w:r w:rsidR="002A26CF" w:rsidRPr="00D93D7F">
        <w:rPr>
          <w:rFonts w:cs="Arial Narrow"/>
          <w:b/>
          <w:bCs/>
          <w:spacing w:val="-1"/>
          <w:sz w:val="20"/>
          <w:szCs w:val="20"/>
        </w:rPr>
        <w:t>Issue</w:t>
      </w:r>
      <w:r w:rsidR="002A26CF" w:rsidRPr="00D93D7F">
        <w:rPr>
          <w:rFonts w:cs="Arial Narrow"/>
          <w:b/>
          <w:bCs/>
          <w:spacing w:val="4"/>
          <w:sz w:val="20"/>
          <w:szCs w:val="20"/>
        </w:rPr>
        <w:t xml:space="preserve"> </w:t>
      </w:r>
      <w:r w:rsidR="002A26CF" w:rsidRPr="00D93D7F">
        <w:rPr>
          <w:rFonts w:cs="Arial Narrow"/>
          <w:b/>
          <w:bCs/>
          <w:spacing w:val="-1"/>
          <w:sz w:val="20"/>
          <w:szCs w:val="20"/>
        </w:rPr>
        <w:t>#1:</w:t>
      </w:r>
      <w:r w:rsidR="002A26CF" w:rsidRPr="00D93D7F">
        <w:rPr>
          <w:rFonts w:cs="Arial Narrow"/>
          <w:b/>
          <w:bCs/>
          <w:sz w:val="20"/>
          <w:szCs w:val="20"/>
        </w:rPr>
        <w:t xml:space="preserve"> </w:t>
      </w:r>
      <w:r w:rsidR="002A26CF" w:rsidRPr="00D93D7F">
        <w:rPr>
          <w:rFonts w:cs="Arial Narrow"/>
          <w:b/>
          <w:bCs/>
          <w:spacing w:val="-1"/>
          <w:sz w:val="20"/>
          <w:szCs w:val="20"/>
        </w:rPr>
        <w:t>Report</w:t>
      </w:r>
      <w:r w:rsidR="002A26CF" w:rsidRPr="00D93D7F">
        <w:rPr>
          <w:rFonts w:cs="Arial Narrow"/>
          <w:b/>
          <w:bCs/>
          <w:spacing w:val="3"/>
          <w:sz w:val="20"/>
          <w:szCs w:val="20"/>
        </w:rPr>
        <w:t xml:space="preserve"> </w:t>
      </w:r>
      <w:r w:rsidR="002A26CF" w:rsidRPr="00D93D7F">
        <w:rPr>
          <w:rFonts w:cs="Arial Narrow"/>
          <w:b/>
          <w:bCs/>
          <w:sz w:val="20"/>
          <w:szCs w:val="20"/>
        </w:rPr>
        <w:t>–</w:t>
      </w:r>
      <w:r w:rsidR="002A26CF" w:rsidRPr="00D93D7F">
        <w:rPr>
          <w:rFonts w:cs="Arial Narrow"/>
          <w:b/>
          <w:bCs/>
          <w:spacing w:val="-1"/>
          <w:sz w:val="20"/>
          <w:szCs w:val="20"/>
        </w:rPr>
        <w:t xml:space="preserve"> </w:t>
      </w:r>
      <w:r w:rsidR="00494804">
        <w:rPr>
          <w:rFonts w:cs="Arial Narrow"/>
          <w:b/>
          <w:bCs/>
          <w:spacing w:val="-1"/>
          <w:sz w:val="20"/>
          <w:szCs w:val="20"/>
        </w:rPr>
        <w:t xml:space="preserve">2018-2020 </w:t>
      </w:r>
      <w:r w:rsidR="005B294A">
        <w:rPr>
          <w:rFonts w:cs="Arial Narrow"/>
          <w:b/>
          <w:bCs/>
          <w:spacing w:val="-1"/>
          <w:sz w:val="20"/>
          <w:szCs w:val="20"/>
        </w:rPr>
        <w:t>Program Standards Committee</w:t>
      </w:r>
      <w:r w:rsidR="002A26CF" w:rsidRPr="00D93D7F">
        <w:rPr>
          <w:color w:val="FF0000"/>
          <w:spacing w:val="6"/>
          <w:sz w:val="20"/>
          <w:szCs w:val="20"/>
        </w:rPr>
        <w:t xml:space="preserve"> </w:t>
      </w:r>
    </w:p>
    <w:p w14:paraId="06388857" w14:textId="19CD56A3" w:rsidR="00541BB6" w:rsidRPr="00D93D7F" w:rsidRDefault="002A26CF">
      <w:pPr>
        <w:pStyle w:val="BodyText"/>
        <w:numPr>
          <w:ilvl w:val="1"/>
          <w:numId w:val="2"/>
        </w:numPr>
        <w:tabs>
          <w:tab w:val="left" w:pos="955"/>
        </w:tabs>
        <w:spacing w:before="73" w:line="242" w:lineRule="auto"/>
        <w:ind w:right="724" w:hanging="187"/>
        <w:rPr>
          <w:i w:val="0"/>
          <w:sz w:val="20"/>
          <w:szCs w:val="20"/>
        </w:rPr>
      </w:pPr>
      <w:r w:rsidRPr="00D93D7F">
        <w:rPr>
          <w:rFonts w:cs="Arial Narrow"/>
          <w:b/>
          <w:bCs/>
          <w:i w:val="0"/>
          <w:spacing w:val="-1"/>
          <w:sz w:val="20"/>
          <w:szCs w:val="20"/>
        </w:rPr>
        <w:t>List</w:t>
      </w:r>
      <w:r w:rsidRPr="00D93D7F">
        <w:rPr>
          <w:rFonts w:cs="Arial Narrow"/>
          <w:b/>
          <w:bCs/>
          <w:i w:val="0"/>
          <w:spacing w:val="4"/>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2"/>
          <w:sz w:val="20"/>
          <w:szCs w:val="20"/>
        </w:rPr>
        <w:t>content</w:t>
      </w:r>
      <w:r w:rsidRPr="00D93D7F">
        <w:rPr>
          <w:rFonts w:cs="Arial Narrow"/>
          <w:b/>
          <w:bCs/>
          <w:i w:val="0"/>
          <w:spacing w:val="5"/>
          <w:sz w:val="20"/>
          <w:szCs w:val="20"/>
        </w:rPr>
        <w:t xml:space="preserve"> </w:t>
      </w:r>
      <w:r w:rsidRPr="00D93D7F">
        <w:rPr>
          <w:rFonts w:cs="Arial Narrow"/>
          <w:b/>
          <w:bCs/>
          <w:i w:val="0"/>
          <w:spacing w:val="-1"/>
          <w:sz w:val="20"/>
          <w:szCs w:val="20"/>
        </w:rPr>
        <w:t>documents</w:t>
      </w:r>
      <w:r w:rsidRPr="00D93D7F">
        <w:rPr>
          <w:rFonts w:cs="Arial Narrow"/>
          <w:b/>
          <w:bCs/>
          <w:i w:val="0"/>
          <w:spacing w:val="6"/>
          <w:sz w:val="20"/>
          <w:szCs w:val="20"/>
        </w:rPr>
        <w:t xml:space="preserve"> </w:t>
      </w:r>
      <w:r w:rsidRPr="00D93D7F">
        <w:rPr>
          <w:rFonts w:cs="Arial Narrow"/>
          <w:b/>
          <w:bCs/>
          <w:i w:val="0"/>
          <w:spacing w:val="-2"/>
          <w:sz w:val="20"/>
          <w:szCs w:val="20"/>
        </w:rPr>
        <w:t>submitted</w:t>
      </w:r>
      <w:r w:rsidRPr="00D93D7F">
        <w:rPr>
          <w:rFonts w:cs="Arial Narrow"/>
          <w:b/>
          <w:bCs/>
          <w:i w:val="0"/>
          <w:spacing w:val="5"/>
          <w:sz w:val="20"/>
          <w:szCs w:val="20"/>
        </w:rPr>
        <w:t xml:space="preserve"> </w:t>
      </w:r>
      <w:r w:rsidRPr="00D93D7F">
        <w:rPr>
          <w:rFonts w:cs="Arial Narrow"/>
          <w:b/>
          <w:bCs/>
          <w:i w:val="0"/>
          <w:spacing w:val="-1"/>
          <w:sz w:val="20"/>
          <w:szCs w:val="20"/>
        </w:rPr>
        <w:t>with</w:t>
      </w:r>
      <w:r w:rsidRPr="00D93D7F">
        <w:rPr>
          <w:rFonts w:cs="Arial Narrow"/>
          <w:b/>
          <w:bCs/>
          <w:i w:val="0"/>
          <w:spacing w:val="2"/>
          <w:sz w:val="20"/>
          <w:szCs w:val="20"/>
        </w:rPr>
        <w:t xml:space="preserve"> </w:t>
      </w:r>
      <w:r w:rsidRPr="00D93D7F">
        <w:rPr>
          <w:rFonts w:cs="Arial Narrow"/>
          <w:b/>
          <w:bCs/>
          <w:i w:val="0"/>
          <w:spacing w:val="-1"/>
          <w:sz w:val="20"/>
          <w:szCs w:val="20"/>
        </w:rPr>
        <w:t>this Issue:</w:t>
      </w:r>
      <w:r w:rsidRPr="00D93D7F">
        <w:rPr>
          <w:rFonts w:cs="Arial Narrow"/>
          <w:b/>
          <w:bCs/>
          <w:i w:val="0"/>
          <w:spacing w:val="5"/>
          <w:sz w:val="20"/>
          <w:szCs w:val="20"/>
        </w:rPr>
        <w:t xml:space="preserve"> </w:t>
      </w:r>
    </w:p>
    <w:p w14:paraId="41D32C93" w14:textId="6EA32B32" w:rsidR="00541BB6" w:rsidRPr="00CD268A" w:rsidRDefault="00D851AA">
      <w:pPr>
        <w:pStyle w:val="Heading3"/>
        <w:numPr>
          <w:ilvl w:val="2"/>
          <w:numId w:val="2"/>
        </w:numPr>
        <w:tabs>
          <w:tab w:val="left" w:pos="1661"/>
        </w:tabs>
        <w:spacing w:before="74"/>
        <w:rPr>
          <w:b w:val="0"/>
          <w:bCs w:val="0"/>
          <w:i w:val="0"/>
          <w:sz w:val="20"/>
          <w:szCs w:val="20"/>
        </w:rPr>
      </w:pPr>
      <w:r>
        <w:rPr>
          <w:b w:val="0"/>
          <w:i w:val="0"/>
          <w:spacing w:val="-2"/>
          <w:sz w:val="20"/>
          <w:szCs w:val="20"/>
        </w:rPr>
        <w:t xml:space="preserve">Program Standards </w:t>
      </w:r>
      <w:r w:rsidR="002A26CF" w:rsidRPr="00CD268A">
        <w:rPr>
          <w:b w:val="0"/>
          <w:i w:val="0"/>
          <w:spacing w:val="-2"/>
          <w:sz w:val="20"/>
          <w:szCs w:val="20"/>
        </w:rPr>
        <w:t>Committee</w:t>
      </w:r>
      <w:r w:rsidR="002A26CF" w:rsidRPr="00CD268A">
        <w:rPr>
          <w:b w:val="0"/>
          <w:i w:val="0"/>
          <w:spacing w:val="5"/>
          <w:sz w:val="20"/>
          <w:szCs w:val="20"/>
        </w:rPr>
        <w:t xml:space="preserve"> </w:t>
      </w:r>
      <w:r w:rsidR="002A26CF" w:rsidRPr="00CD268A">
        <w:rPr>
          <w:b w:val="0"/>
          <w:i w:val="0"/>
          <w:spacing w:val="-2"/>
          <w:sz w:val="20"/>
          <w:szCs w:val="20"/>
        </w:rPr>
        <w:t>Final</w:t>
      </w:r>
      <w:r w:rsidR="002A26CF" w:rsidRPr="00CD268A">
        <w:rPr>
          <w:b w:val="0"/>
          <w:i w:val="0"/>
          <w:spacing w:val="9"/>
          <w:sz w:val="20"/>
          <w:szCs w:val="20"/>
        </w:rPr>
        <w:t xml:space="preserve"> </w:t>
      </w:r>
      <w:r w:rsidR="002A26CF" w:rsidRPr="00CD268A">
        <w:rPr>
          <w:b w:val="0"/>
          <w:i w:val="0"/>
          <w:spacing w:val="-1"/>
          <w:sz w:val="20"/>
          <w:szCs w:val="20"/>
        </w:rPr>
        <w:t>Report</w:t>
      </w:r>
      <w:r w:rsidR="002A26CF" w:rsidRPr="00CD268A">
        <w:rPr>
          <w:b w:val="0"/>
          <w:i w:val="0"/>
          <w:sz w:val="20"/>
          <w:szCs w:val="20"/>
        </w:rPr>
        <w:t xml:space="preserve"> </w:t>
      </w:r>
      <w:r w:rsidR="002A26CF" w:rsidRPr="00CD268A">
        <w:rPr>
          <w:b w:val="0"/>
          <w:i w:val="0"/>
          <w:spacing w:val="-2"/>
          <w:sz w:val="20"/>
          <w:szCs w:val="20"/>
        </w:rPr>
        <w:t>(see</w:t>
      </w:r>
      <w:r w:rsidR="002A26CF" w:rsidRPr="00CD268A">
        <w:rPr>
          <w:b w:val="0"/>
          <w:i w:val="0"/>
          <w:spacing w:val="6"/>
          <w:sz w:val="20"/>
          <w:szCs w:val="20"/>
        </w:rPr>
        <w:t xml:space="preserve"> </w:t>
      </w:r>
      <w:r w:rsidR="002A26CF" w:rsidRPr="00CD268A">
        <w:rPr>
          <w:b w:val="0"/>
          <w:i w:val="0"/>
          <w:spacing w:val="-2"/>
          <w:sz w:val="20"/>
          <w:szCs w:val="20"/>
        </w:rPr>
        <w:t>attached</w:t>
      </w:r>
      <w:r w:rsidR="002A26CF" w:rsidRPr="00CD268A">
        <w:rPr>
          <w:b w:val="0"/>
          <w:i w:val="0"/>
          <w:spacing w:val="7"/>
          <w:sz w:val="20"/>
          <w:szCs w:val="20"/>
        </w:rPr>
        <w:t xml:space="preserve"> </w:t>
      </w:r>
      <w:r w:rsidR="002A26CF" w:rsidRPr="00CD268A">
        <w:rPr>
          <w:b w:val="0"/>
          <w:i w:val="0"/>
          <w:spacing w:val="-1"/>
          <w:sz w:val="20"/>
          <w:szCs w:val="20"/>
        </w:rPr>
        <w:t>PDF)</w:t>
      </w:r>
    </w:p>
    <w:p w14:paraId="5D61DB5E" w14:textId="18E34A1D" w:rsidR="00541BB6" w:rsidRPr="00CD268A" w:rsidRDefault="004A21AB">
      <w:pPr>
        <w:numPr>
          <w:ilvl w:val="2"/>
          <w:numId w:val="2"/>
        </w:numPr>
        <w:tabs>
          <w:tab w:val="left" w:pos="1661"/>
        </w:tabs>
        <w:spacing w:before="86"/>
        <w:rPr>
          <w:rFonts w:ascii="Arial Narrow" w:eastAsia="Arial Narrow" w:hAnsi="Arial Narrow" w:cs="Arial Narrow"/>
          <w:sz w:val="20"/>
          <w:szCs w:val="20"/>
        </w:rPr>
      </w:pPr>
      <w:r>
        <w:rPr>
          <w:rFonts w:ascii="Arial Narrow" w:hAnsi="Arial Narrow"/>
          <w:spacing w:val="-1"/>
          <w:sz w:val="20"/>
          <w:szCs w:val="20"/>
        </w:rPr>
        <w:t>Program Standards Committee Roster</w:t>
      </w:r>
      <w:r w:rsidR="002A26CF" w:rsidRPr="00CD268A">
        <w:rPr>
          <w:rFonts w:ascii="Arial Narrow" w:hAnsi="Arial Narrow"/>
          <w:spacing w:val="6"/>
          <w:sz w:val="20"/>
          <w:szCs w:val="20"/>
        </w:rPr>
        <w:t xml:space="preserve"> </w:t>
      </w:r>
      <w:r w:rsidR="002A26CF" w:rsidRPr="00CD268A">
        <w:rPr>
          <w:rFonts w:ascii="Arial Narrow" w:hAnsi="Arial Narrow"/>
          <w:spacing w:val="-2"/>
          <w:sz w:val="20"/>
          <w:szCs w:val="20"/>
        </w:rPr>
        <w:t>(see</w:t>
      </w:r>
      <w:r w:rsidR="002A26CF" w:rsidRPr="00CD268A">
        <w:rPr>
          <w:rFonts w:ascii="Arial Narrow" w:hAnsi="Arial Narrow"/>
          <w:spacing w:val="4"/>
          <w:sz w:val="20"/>
          <w:szCs w:val="20"/>
        </w:rPr>
        <w:t xml:space="preserve"> </w:t>
      </w:r>
      <w:r w:rsidR="002A26CF" w:rsidRPr="00CD268A">
        <w:rPr>
          <w:rFonts w:ascii="Arial Narrow" w:hAnsi="Arial Narrow"/>
          <w:spacing w:val="-2"/>
          <w:sz w:val="20"/>
          <w:szCs w:val="20"/>
        </w:rPr>
        <w:t>attached</w:t>
      </w:r>
      <w:r w:rsidR="002A26CF" w:rsidRPr="00CD268A">
        <w:rPr>
          <w:rFonts w:ascii="Arial Narrow" w:hAnsi="Arial Narrow"/>
          <w:spacing w:val="4"/>
          <w:sz w:val="20"/>
          <w:szCs w:val="20"/>
        </w:rPr>
        <w:t xml:space="preserve"> </w:t>
      </w:r>
      <w:r w:rsidR="002A26CF" w:rsidRPr="00CD268A">
        <w:rPr>
          <w:rFonts w:ascii="Arial Narrow" w:hAnsi="Arial Narrow"/>
          <w:spacing w:val="-1"/>
          <w:sz w:val="20"/>
          <w:szCs w:val="20"/>
        </w:rPr>
        <w:t>PDF)</w:t>
      </w:r>
    </w:p>
    <w:p w14:paraId="1868A748" w14:textId="4043D1CF" w:rsidR="003541BE" w:rsidRPr="00742E90" w:rsidRDefault="004A21AB">
      <w:pPr>
        <w:numPr>
          <w:ilvl w:val="2"/>
          <w:numId w:val="2"/>
        </w:numPr>
        <w:tabs>
          <w:tab w:val="left" w:pos="1661"/>
        </w:tabs>
        <w:spacing w:before="86"/>
        <w:rPr>
          <w:rFonts w:ascii="Arial Narrow" w:eastAsia="Arial Narrow" w:hAnsi="Arial Narrow" w:cs="Arial Narrow"/>
          <w:sz w:val="20"/>
          <w:szCs w:val="20"/>
        </w:rPr>
      </w:pPr>
      <w:r>
        <w:rPr>
          <w:rFonts w:ascii="Arial Narrow" w:hAnsi="Arial Narrow"/>
          <w:spacing w:val="-1"/>
          <w:sz w:val="20"/>
          <w:szCs w:val="20"/>
        </w:rPr>
        <w:t xml:space="preserve">Program Standards </w:t>
      </w:r>
      <w:r w:rsidR="003541BE" w:rsidRPr="00CD268A">
        <w:rPr>
          <w:rFonts w:ascii="Arial Narrow" w:hAnsi="Arial Narrow"/>
          <w:spacing w:val="-1"/>
          <w:sz w:val="20"/>
          <w:szCs w:val="20"/>
        </w:rPr>
        <w:t>Committee Work</w:t>
      </w:r>
      <w:r>
        <w:rPr>
          <w:rFonts w:ascii="Arial Narrow" w:hAnsi="Arial Narrow"/>
          <w:spacing w:val="-1"/>
          <w:sz w:val="20"/>
          <w:szCs w:val="20"/>
        </w:rPr>
        <w:t xml:space="preserve"> P</w:t>
      </w:r>
      <w:r w:rsidR="003541BE" w:rsidRPr="00CD268A">
        <w:rPr>
          <w:rFonts w:ascii="Arial Narrow" w:hAnsi="Arial Narrow"/>
          <w:spacing w:val="-1"/>
          <w:sz w:val="20"/>
          <w:szCs w:val="20"/>
        </w:rPr>
        <w:t>lan (see attached PDF)</w:t>
      </w:r>
    </w:p>
    <w:p w14:paraId="2405B9ED" w14:textId="71CB81AD" w:rsidR="003541BE" w:rsidRPr="00CD268A" w:rsidRDefault="003541BE">
      <w:pPr>
        <w:numPr>
          <w:ilvl w:val="2"/>
          <w:numId w:val="2"/>
        </w:numPr>
        <w:tabs>
          <w:tab w:val="left" w:pos="1661"/>
        </w:tabs>
        <w:spacing w:before="86"/>
        <w:rPr>
          <w:rFonts w:ascii="Arial Narrow" w:eastAsia="Arial Narrow" w:hAnsi="Arial Narrow" w:cs="Arial Narrow"/>
          <w:sz w:val="20"/>
          <w:szCs w:val="20"/>
        </w:rPr>
      </w:pPr>
      <w:r w:rsidRPr="00CD268A">
        <w:rPr>
          <w:rFonts w:ascii="Arial Narrow" w:hAnsi="Arial Narrow"/>
          <w:spacing w:val="-1"/>
          <w:sz w:val="20"/>
          <w:szCs w:val="20"/>
        </w:rPr>
        <w:t xml:space="preserve">Crosswalk </w:t>
      </w:r>
      <w:r w:rsidR="004377C2" w:rsidRPr="00CD268A">
        <w:rPr>
          <w:rFonts w:ascii="Arial Narrow" w:hAnsi="Arial Narrow"/>
          <w:spacing w:val="-1"/>
          <w:sz w:val="20"/>
          <w:szCs w:val="20"/>
        </w:rPr>
        <w:t>–Requirements for Foodborne Illness Training Programs Based on Standard 5</w:t>
      </w:r>
      <w:r w:rsidRPr="00CD268A">
        <w:rPr>
          <w:rFonts w:ascii="Arial Narrow" w:hAnsi="Arial Narrow"/>
          <w:spacing w:val="-1"/>
          <w:sz w:val="20"/>
          <w:szCs w:val="20"/>
        </w:rPr>
        <w:t xml:space="preserve"> </w:t>
      </w:r>
      <w:r w:rsidR="00BB2C1F">
        <w:rPr>
          <w:rFonts w:ascii="Arial Narrow" w:hAnsi="Arial Narrow"/>
          <w:spacing w:val="-1"/>
          <w:sz w:val="20"/>
          <w:szCs w:val="20"/>
        </w:rPr>
        <w:t xml:space="preserve">2019 Final </w:t>
      </w:r>
      <w:r w:rsidR="005E1061">
        <w:rPr>
          <w:rFonts w:ascii="Arial Narrow" w:hAnsi="Arial Narrow"/>
          <w:spacing w:val="-1"/>
          <w:sz w:val="20"/>
          <w:szCs w:val="20"/>
        </w:rPr>
        <w:t>(</w:t>
      </w:r>
      <w:r w:rsidRPr="00CD268A">
        <w:rPr>
          <w:rFonts w:ascii="Arial Narrow" w:hAnsi="Arial Narrow"/>
          <w:spacing w:val="-1"/>
          <w:sz w:val="20"/>
          <w:szCs w:val="20"/>
        </w:rPr>
        <w:t xml:space="preserve">attached </w:t>
      </w:r>
      <w:r w:rsidR="00BB2C1F">
        <w:rPr>
          <w:rFonts w:ascii="Arial Narrow" w:hAnsi="Arial Narrow"/>
          <w:spacing w:val="-1"/>
          <w:sz w:val="20"/>
          <w:szCs w:val="20"/>
        </w:rPr>
        <w:t>Word document</w:t>
      </w:r>
      <w:r w:rsidRPr="00CD268A">
        <w:rPr>
          <w:rFonts w:ascii="Arial Narrow" w:hAnsi="Arial Narrow"/>
          <w:spacing w:val="-1"/>
          <w:sz w:val="20"/>
          <w:szCs w:val="20"/>
        </w:rPr>
        <w:t>)</w:t>
      </w:r>
    </w:p>
    <w:p w14:paraId="7F895C3C" w14:textId="3383CD74" w:rsidR="00E66F4C" w:rsidRDefault="00E66F4C" w:rsidP="00E66F4C">
      <w:pPr>
        <w:pStyle w:val="ListParagraph"/>
        <w:numPr>
          <w:ilvl w:val="2"/>
          <w:numId w:val="2"/>
        </w:numPr>
        <w:rPr>
          <w:rFonts w:ascii="Arial Narrow" w:eastAsia="Arial Narrow" w:hAnsi="Arial Narrow" w:cs="Arial Narrow"/>
          <w:sz w:val="20"/>
          <w:szCs w:val="20"/>
        </w:rPr>
      </w:pPr>
      <w:r w:rsidRPr="00CD268A">
        <w:rPr>
          <w:rFonts w:ascii="Arial Narrow" w:eastAsia="Arial Narrow" w:hAnsi="Arial Narrow" w:cs="Arial Narrow"/>
          <w:sz w:val="20"/>
          <w:szCs w:val="20"/>
        </w:rPr>
        <w:t xml:space="preserve">Standard 8 – Proposed Model (see attached </w:t>
      </w:r>
      <w:r w:rsidR="00D851AA">
        <w:rPr>
          <w:rFonts w:ascii="Arial Narrow" w:eastAsia="Arial Narrow" w:hAnsi="Arial Narrow" w:cs="Arial Narrow"/>
          <w:sz w:val="20"/>
          <w:szCs w:val="20"/>
        </w:rPr>
        <w:t>PDF</w:t>
      </w:r>
      <w:r w:rsidRPr="00CD268A">
        <w:rPr>
          <w:rFonts w:ascii="Arial Narrow" w:eastAsia="Arial Narrow" w:hAnsi="Arial Narrow" w:cs="Arial Narrow"/>
          <w:sz w:val="20"/>
          <w:szCs w:val="20"/>
        </w:rPr>
        <w:t>)</w:t>
      </w:r>
    </w:p>
    <w:p w14:paraId="626D9967" w14:textId="71AC2258" w:rsidR="004A1212" w:rsidRPr="004A1212" w:rsidRDefault="004A1212" w:rsidP="004A1212">
      <w:pPr>
        <w:pStyle w:val="ListParagraph"/>
        <w:numPr>
          <w:ilvl w:val="2"/>
          <w:numId w:val="2"/>
        </w:numPr>
        <w:rPr>
          <w:rFonts w:ascii="Arial Narrow" w:eastAsia="Arial Narrow" w:hAnsi="Arial Narrow" w:cs="Arial Narrow"/>
          <w:sz w:val="20"/>
          <w:szCs w:val="20"/>
        </w:rPr>
      </w:pPr>
      <w:r w:rsidRPr="004A1212">
        <w:rPr>
          <w:rFonts w:ascii="Arial Narrow" w:eastAsia="Arial Narrow" w:hAnsi="Arial Narrow" w:cs="Arial Narrow"/>
          <w:sz w:val="20"/>
          <w:szCs w:val="20"/>
        </w:rPr>
        <w:t>Draft CFP Training Manual Revision</w:t>
      </w:r>
    </w:p>
    <w:p w14:paraId="127D64B2" w14:textId="7C43B582" w:rsidR="002C64EF" w:rsidRPr="00CD268A" w:rsidRDefault="005E1061" w:rsidP="00E66F4C">
      <w:pPr>
        <w:pStyle w:val="ListParagraph"/>
        <w:numPr>
          <w:ilvl w:val="2"/>
          <w:numId w:val="2"/>
        </w:numPr>
        <w:rPr>
          <w:rFonts w:ascii="Arial Narrow" w:eastAsia="Arial Narrow" w:hAnsi="Arial Narrow" w:cs="Arial Narrow"/>
          <w:sz w:val="20"/>
          <w:szCs w:val="20"/>
        </w:rPr>
      </w:pPr>
      <w:r>
        <w:rPr>
          <w:rFonts w:ascii="Arial Narrow" w:eastAsia="Arial Narrow" w:hAnsi="Arial Narrow" w:cs="Arial Narrow"/>
          <w:sz w:val="20"/>
          <w:szCs w:val="20"/>
        </w:rPr>
        <w:t>Draft Attachment A – CFP Training Plan and Log Revision (attached Word document)</w:t>
      </w:r>
    </w:p>
    <w:p w14:paraId="1809145F" w14:textId="0FD217A2" w:rsidR="009F777A" w:rsidRPr="009F777A" w:rsidRDefault="002A26CF">
      <w:pPr>
        <w:pStyle w:val="BodyText"/>
        <w:numPr>
          <w:ilvl w:val="1"/>
          <w:numId w:val="2"/>
        </w:numPr>
        <w:tabs>
          <w:tab w:val="left" w:pos="955"/>
        </w:tabs>
        <w:spacing w:before="59" w:line="237" w:lineRule="auto"/>
        <w:ind w:right="402" w:hanging="187"/>
        <w:rPr>
          <w:i w:val="0"/>
          <w:sz w:val="20"/>
          <w:szCs w:val="20"/>
        </w:rPr>
      </w:pPr>
      <w:r w:rsidRPr="00D93D7F">
        <w:rPr>
          <w:rFonts w:cs="Arial Narrow"/>
          <w:b/>
          <w:bCs/>
          <w:i w:val="0"/>
          <w:spacing w:val="-1"/>
          <w:sz w:val="20"/>
          <w:szCs w:val="20"/>
        </w:rPr>
        <w:t>List</w:t>
      </w:r>
      <w:r w:rsidRPr="00D93D7F">
        <w:rPr>
          <w:rFonts w:cs="Arial Narrow"/>
          <w:b/>
          <w:bCs/>
          <w:i w:val="0"/>
          <w:spacing w:val="5"/>
          <w:sz w:val="20"/>
          <w:szCs w:val="20"/>
        </w:rPr>
        <w:t xml:space="preserve"> </w:t>
      </w:r>
      <w:r w:rsidRPr="00D93D7F">
        <w:rPr>
          <w:rFonts w:cs="Arial Narrow"/>
          <w:b/>
          <w:bCs/>
          <w:i w:val="0"/>
          <w:spacing w:val="-3"/>
          <w:sz w:val="20"/>
          <w:szCs w:val="20"/>
        </w:rPr>
        <w:t>of</w:t>
      </w:r>
      <w:r w:rsidRPr="00D93D7F">
        <w:rPr>
          <w:rFonts w:cs="Arial Narrow"/>
          <w:b/>
          <w:bCs/>
          <w:i w:val="0"/>
          <w:spacing w:val="5"/>
          <w:sz w:val="20"/>
          <w:szCs w:val="20"/>
        </w:rPr>
        <w:t xml:space="preserve"> </w:t>
      </w:r>
      <w:r w:rsidRPr="00D93D7F">
        <w:rPr>
          <w:rFonts w:cs="Arial Narrow"/>
          <w:b/>
          <w:bCs/>
          <w:i w:val="0"/>
          <w:spacing w:val="-1"/>
          <w:sz w:val="20"/>
          <w:szCs w:val="20"/>
        </w:rPr>
        <w:t>supporting</w:t>
      </w:r>
      <w:r w:rsidRPr="00D93D7F">
        <w:rPr>
          <w:rFonts w:cs="Arial Narrow"/>
          <w:b/>
          <w:bCs/>
          <w:i w:val="0"/>
          <w:spacing w:val="6"/>
          <w:sz w:val="20"/>
          <w:szCs w:val="20"/>
        </w:rPr>
        <w:t xml:space="preserve"> </w:t>
      </w:r>
      <w:r w:rsidRPr="00D93D7F">
        <w:rPr>
          <w:rFonts w:cs="Arial Narrow"/>
          <w:b/>
          <w:bCs/>
          <w:i w:val="0"/>
          <w:spacing w:val="-2"/>
          <w:sz w:val="20"/>
          <w:szCs w:val="20"/>
        </w:rPr>
        <w:t>attachments:</w:t>
      </w:r>
      <w:r w:rsidRPr="00D93D7F">
        <w:rPr>
          <w:rFonts w:cs="Arial Narrow"/>
          <w:b/>
          <w:bCs/>
          <w:i w:val="0"/>
          <w:sz w:val="20"/>
          <w:szCs w:val="20"/>
        </w:rPr>
        <w:t xml:space="preserve"> </w:t>
      </w:r>
      <w:r w:rsidRPr="00D93D7F">
        <w:rPr>
          <w:rFonts w:cs="Arial Narrow"/>
          <w:b/>
          <w:bCs/>
          <w:i w:val="0"/>
          <w:spacing w:val="26"/>
          <w:sz w:val="20"/>
          <w:szCs w:val="20"/>
        </w:rPr>
        <w:t xml:space="preserve"> </w:t>
      </w:r>
    </w:p>
    <w:p w14:paraId="24E2DD17" w14:textId="77777777" w:rsidR="009A256B" w:rsidRPr="009A256B" w:rsidRDefault="009A256B" w:rsidP="009A256B">
      <w:pPr>
        <w:pStyle w:val="BodyText"/>
        <w:numPr>
          <w:ilvl w:val="2"/>
          <w:numId w:val="2"/>
        </w:numPr>
        <w:tabs>
          <w:tab w:val="left" w:pos="864"/>
          <w:tab w:val="left" w:pos="1260"/>
        </w:tabs>
        <w:spacing w:before="80"/>
        <w:rPr>
          <w:rFonts w:cs="Arial"/>
          <w:i w:val="0"/>
          <w:sz w:val="20"/>
          <w:szCs w:val="20"/>
        </w:rPr>
      </w:pPr>
      <w:r w:rsidRPr="009A256B">
        <w:rPr>
          <w:rFonts w:cs="Arial"/>
          <w:i w:val="0"/>
          <w:sz w:val="20"/>
          <w:szCs w:val="20"/>
        </w:rPr>
        <w:t>Program Standards Committee subcommittee #1 final report</w:t>
      </w:r>
    </w:p>
    <w:p w14:paraId="2E488F5A" w14:textId="77777777" w:rsidR="009A256B" w:rsidRPr="009A256B" w:rsidRDefault="009A256B" w:rsidP="009A256B">
      <w:pPr>
        <w:pStyle w:val="BodyText"/>
        <w:numPr>
          <w:ilvl w:val="2"/>
          <w:numId w:val="2"/>
        </w:numPr>
        <w:tabs>
          <w:tab w:val="left" w:pos="864"/>
          <w:tab w:val="left" w:pos="1260"/>
        </w:tabs>
        <w:spacing w:before="80"/>
        <w:rPr>
          <w:rFonts w:cs="Arial"/>
          <w:i w:val="0"/>
          <w:sz w:val="20"/>
          <w:szCs w:val="20"/>
        </w:rPr>
      </w:pPr>
      <w:r w:rsidRPr="009A256B">
        <w:rPr>
          <w:rFonts w:cs="Arial"/>
          <w:i w:val="0"/>
          <w:sz w:val="20"/>
          <w:szCs w:val="20"/>
        </w:rPr>
        <w:t>Program Standards Committee subcommittee #2 final report</w:t>
      </w:r>
    </w:p>
    <w:p w14:paraId="30B03AED" w14:textId="77777777" w:rsidR="009A256B" w:rsidRPr="009A256B" w:rsidRDefault="009A256B" w:rsidP="009A256B">
      <w:pPr>
        <w:pStyle w:val="BodyText"/>
        <w:numPr>
          <w:ilvl w:val="2"/>
          <w:numId w:val="2"/>
        </w:numPr>
        <w:tabs>
          <w:tab w:val="left" w:pos="864"/>
          <w:tab w:val="left" w:pos="1260"/>
        </w:tabs>
        <w:spacing w:before="80"/>
        <w:rPr>
          <w:rFonts w:cs="Arial"/>
          <w:i w:val="0"/>
          <w:sz w:val="20"/>
          <w:szCs w:val="20"/>
        </w:rPr>
      </w:pPr>
      <w:r w:rsidRPr="009A256B">
        <w:rPr>
          <w:rFonts w:cs="Arial"/>
          <w:i w:val="0"/>
          <w:sz w:val="20"/>
          <w:szCs w:val="20"/>
        </w:rPr>
        <w:t>Program Standards Committee subcommittee #3 final report</w:t>
      </w:r>
    </w:p>
    <w:p w14:paraId="73D157A8" w14:textId="77777777" w:rsidR="009A256B" w:rsidRPr="009A256B" w:rsidRDefault="009A256B" w:rsidP="009A256B">
      <w:pPr>
        <w:pStyle w:val="BodyText"/>
        <w:numPr>
          <w:ilvl w:val="2"/>
          <w:numId w:val="2"/>
        </w:numPr>
        <w:tabs>
          <w:tab w:val="left" w:pos="864"/>
          <w:tab w:val="left" w:pos="1260"/>
        </w:tabs>
        <w:spacing w:before="80"/>
        <w:rPr>
          <w:rFonts w:cs="Arial"/>
          <w:i w:val="0"/>
          <w:sz w:val="20"/>
          <w:szCs w:val="20"/>
        </w:rPr>
      </w:pPr>
      <w:r w:rsidRPr="009A256B">
        <w:rPr>
          <w:rFonts w:cs="Arial"/>
          <w:i w:val="0"/>
          <w:sz w:val="20"/>
          <w:szCs w:val="20"/>
        </w:rPr>
        <w:t>Program Standards Committee subcommittee #4 final report</w:t>
      </w:r>
    </w:p>
    <w:p w14:paraId="411CC5C3" w14:textId="77777777" w:rsidR="009A256B" w:rsidRPr="009A256B" w:rsidRDefault="009A256B" w:rsidP="009A256B">
      <w:pPr>
        <w:pStyle w:val="BodyText"/>
        <w:numPr>
          <w:ilvl w:val="2"/>
          <w:numId w:val="2"/>
        </w:numPr>
        <w:tabs>
          <w:tab w:val="left" w:pos="864"/>
          <w:tab w:val="left" w:pos="1260"/>
        </w:tabs>
        <w:spacing w:before="80"/>
        <w:rPr>
          <w:rFonts w:cs="Arial"/>
          <w:i w:val="0"/>
          <w:sz w:val="20"/>
          <w:szCs w:val="20"/>
        </w:rPr>
      </w:pPr>
      <w:r w:rsidRPr="009A256B">
        <w:rPr>
          <w:rFonts w:cs="Arial"/>
          <w:i w:val="0"/>
          <w:sz w:val="20"/>
          <w:szCs w:val="20"/>
        </w:rPr>
        <w:t>Program Standards Committee subcommittee #5 final report</w:t>
      </w:r>
    </w:p>
    <w:p w14:paraId="1AC65BC3" w14:textId="5E558565" w:rsidR="009F777A" w:rsidRDefault="00CD268A" w:rsidP="004A21AB">
      <w:pPr>
        <w:pStyle w:val="BodyText"/>
        <w:numPr>
          <w:ilvl w:val="2"/>
          <w:numId w:val="2"/>
        </w:numPr>
        <w:tabs>
          <w:tab w:val="left" w:pos="864"/>
          <w:tab w:val="left" w:pos="1260"/>
        </w:tabs>
        <w:spacing w:before="80"/>
        <w:rPr>
          <w:rFonts w:cs="Arial"/>
          <w:i w:val="0"/>
          <w:sz w:val="20"/>
          <w:szCs w:val="20"/>
        </w:rPr>
      </w:pPr>
      <w:r w:rsidRPr="00CD268A">
        <w:rPr>
          <w:rFonts w:cs="Arial"/>
          <w:i w:val="0"/>
          <w:sz w:val="20"/>
          <w:szCs w:val="20"/>
        </w:rPr>
        <w:t>Issue</w:t>
      </w:r>
      <w:r w:rsidR="001A2EA5">
        <w:rPr>
          <w:rFonts w:cs="Arial"/>
          <w:i w:val="0"/>
          <w:sz w:val="20"/>
          <w:szCs w:val="20"/>
        </w:rPr>
        <w:t xml:space="preserve"> 2018 II-018</w:t>
      </w:r>
      <w:r w:rsidRPr="00CD268A">
        <w:rPr>
          <w:rFonts w:cs="Arial"/>
          <w:i w:val="0"/>
          <w:sz w:val="20"/>
          <w:szCs w:val="20"/>
        </w:rPr>
        <w:t xml:space="preserve"> </w:t>
      </w:r>
      <w:r w:rsidR="009F777A" w:rsidRPr="00CD268A">
        <w:rPr>
          <w:rFonts w:cs="Arial"/>
          <w:i w:val="0"/>
          <w:sz w:val="20"/>
          <w:szCs w:val="20"/>
        </w:rPr>
        <w:t>(</w:t>
      </w:r>
      <w:r w:rsidRPr="00CD268A">
        <w:rPr>
          <w:rFonts w:cs="Arial"/>
          <w:i w:val="0"/>
          <w:sz w:val="20"/>
          <w:szCs w:val="20"/>
        </w:rPr>
        <w:t xml:space="preserve">see </w:t>
      </w:r>
      <w:r w:rsidR="004A21AB">
        <w:rPr>
          <w:rFonts w:cs="Arial"/>
          <w:i w:val="0"/>
          <w:sz w:val="20"/>
          <w:szCs w:val="20"/>
        </w:rPr>
        <w:t xml:space="preserve">page 27 </w:t>
      </w:r>
      <w:r w:rsidR="007A2C2F" w:rsidRPr="007A2C2F">
        <w:rPr>
          <w:rFonts w:cs="Arial"/>
          <w:i w:val="0"/>
          <w:sz w:val="20"/>
          <w:szCs w:val="20"/>
        </w:rPr>
        <w:t>http://www.foodprotect.org/media/biennialmeeting/council-ii-final-issue-recommendations-1.pdf</w:t>
      </w:r>
      <w:r w:rsidR="009F777A" w:rsidRPr="00CD268A">
        <w:rPr>
          <w:rFonts w:cs="Arial"/>
          <w:i w:val="0"/>
          <w:sz w:val="20"/>
          <w:szCs w:val="20"/>
        </w:rPr>
        <w:t>)</w:t>
      </w:r>
    </w:p>
    <w:p w14:paraId="7A44011A" w14:textId="08E1C75B" w:rsidR="005C2243" w:rsidRPr="005C2243" w:rsidRDefault="007A2C2F" w:rsidP="005C2243">
      <w:pPr>
        <w:pStyle w:val="BodyText"/>
        <w:numPr>
          <w:ilvl w:val="2"/>
          <w:numId w:val="2"/>
        </w:numPr>
        <w:tabs>
          <w:tab w:val="left" w:pos="864"/>
          <w:tab w:val="left" w:pos="1260"/>
        </w:tabs>
        <w:spacing w:before="80"/>
        <w:rPr>
          <w:rFonts w:cs="Arial"/>
          <w:sz w:val="20"/>
          <w:szCs w:val="20"/>
        </w:rPr>
      </w:pPr>
      <w:r w:rsidRPr="005C2243">
        <w:rPr>
          <w:rFonts w:cs="Arial"/>
          <w:sz w:val="20"/>
          <w:szCs w:val="20"/>
        </w:rPr>
        <w:t xml:space="preserve">2018 Program Standards Committee Final Report </w:t>
      </w:r>
      <w:r w:rsidR="005C2243" w:rsidRPr="00B84CE9">
        <w:rPr>
          <w:rFonts w:cs="Arial"/>
          <w:i w:val="0"/>
          <w:sz w:val="20"/>
          <w:szCs w:val="20"/>
        </w:rPr>
        <w:t>http://www.foodprotect.org/issues/packets/2018Packet/issues/II_013.html</w:t>
      </w:r>
      <w:r w:rsidR="00B84CE9">
        <w:rPr>
          <w:rFonts w:cs="Arial"/>
          <w:i w:val="0"/>
          <w:sz w:val="20"/>
          <w:szCs w:val="20"/>
        </w:rPr>
        <w:t xml:space="preserve">. See the </w:t>
      </w:r>
      <w:r w:rsidR="00B84CE9" w:rsidRPr="00B84CE9">
        <w:rPr>
          <w:rFonts w:cs="Arial"/>
          <w:sz w:val="20"/>
          <w:szCs w:val="20"/>
        </w:rPr>
        <w:t>Re-evaluation of VNRFRPS Standard 8 Subcommittee Report</w:t>
      </w:r>
      <w:r w:rsidR="00B84CE9">
        <w:rPr>
          <w:rFonts w:cs="Arial"/>
          <w:i w:val="0"/>
          <w:sz w:val="20"/>
          <w:szCs w:val="20"/>
        </w:rPr>
        <w:t xml:space="preserve"> and supporting attachments for Standard 8.</w:t>
      </w:r>
    </w:p>
    <w:p w14:paraId="46BB043B" w14:textId="1D12EE13" w:rsidR="009F777A" w:rsidRPr="005C2243" w:rsidRDefault="00CD268A" w:rsidP="005C2243">
      <w:pPr>
        <w:pStyle w:val="BodyText"/>
        <w:numPr>
          <w:ilvl w:val="2"/>
          <w:numId w:val="2"/>
        </w:numPr>
        <w:tabs>
          <w:tab w:val="left" w:pos="864"/>
          <w:tab w:val="left" w:pos="1260"/>
        </w:tabs>
        <w:spacing w:before="80"/>
        <w:rPr>
          <w:rFonts w:cs="Arial"/>
          <w:sz w:val="20"/>
          <w:szCs w:val="20"/>
        </w:rPr>
      </w:pPr>
      <w:r w:rsidRPr="005C2243">
        <w:rPr>
          <w:rFonts w:cs="Arial"/>
          <w:sz w:val="20"/>
          <w:szCs w:val="20"/>
        </w:rPr>
        <w:t xml:space="preserve">Standard 8 Summary </w:t>
      </w:r>
      <w:r w:rsidR="009F777A" w:rsidRPr="005C2243">
        <w:rPr>
          <w:rFonts w:cs="Arial"/>
          <w:sz w:val="20"/>
          <w:szCs w:val="20"/>
        </w:rPr>
        <w:t>(</w:t>
      </w:r>
      <w:r w:rsidRPr="005C2243">
        <w:rPr>
          <w:rFonts w:cs="Arial"/>
          <w:sz w:val="20"/>
          <w:szCs w:val="20"/>
        </w:rPr>
        <w:t>see attached PDF</w:t>
      </w:r>
      <w:r w:rsidR="009F777A" w:rsidRPr="005C2243">
        <w:rPr>
          <w:rFonts w:cs="Arial"/>
          <w:sz w:val="20"/>
          <w:szCs w:val="20"/>
        </w:rPr>
        <w:t>)</w:t>
      </w:r>
    </w:p>
    <w:p w14:paraId="0F9E34B6" w14:textId="38A8F120" w:rsidR="009F777A" w:rsidRPr="009F777A" w:rsidRDefault="00CD268A" w:rsidP="009F777A">
      <w:pPr>
        <w:numPr>
          <w:ilvl w:val="2"/>
          <w:numId w:val="2"/>
        </w:numPr>
        <w:tabs>
          <w:tab w:val="left" w:pos="864"/>
          <w:tab w:val="left" w:pos="1260"/>
        </w:tabs>
        <w:spacing w:before="80"/>
        <w:rPr>
          <w:rFonts w:ascii="Arial Narrow" w:eastAsia="Arial Narrow" w:hAnsi="Arial Narrow" w:cs="Arial"/>
          <w:sz w:val="20"/>
          <w:szCs w:val="20"/>
        </w:rPr>
      </w:pPr>
      <w:r w:rsidRPr="00CD268A">
        <w:rPr>
          <w:rFonts w:ascii="Arial Narrow" w:eastAsia="Arial Narrow" w:hAnsi="Arial Narrow" w:cs="Arial"/>
          <w:sz w:val="20"/>
          <w:szCs w:val="20"/>
        </w:rPr>
        <w:t xml:space="preserve">Standard 8 PowerPoint </w:t>
      </w:r>
      <w:r w:rsidR="009F777A" w:rsidRPr="009F777A">
        <w:rPr>
          <w:rFonts w:ascii="Arial Narrow" w:eastAsia="Arial Narrow" w:hAnsi="Arial Narrow" w:cs="Arial"/>
          <w:sz w:val="20"/>
          <w:szCs w:val="20"/>
        </w:rPr>
        <w:t>(</w:t>
      </w:r>
      <w:r w:rsidRPr="00CD268A">
        <w:rPr>
          <w:rFonts w:ascii="Arial Narrow" w:eastAsia="Arial Narrow" w:hAnsi="Arial Narrow" w:cs="Arial"/>
          <w:sz w:val="20"/>
          <w:szCs w:val="20"/>
        </w:rPr>
        <w:t>see attached PDF</w:t>
      </w:r>
      <w:r w:rsidR="009F777A" w:rsidRPr="009F777A">
        <w:rPr>
          <w:rFonts w:ascii="Arial Narrow" w:eastAsia="Arial Narrow" w:hAnsi="Arial Narrow" w:cs="Arial"/>
          <w:sz w:val="20"/>
          <w:szCs w:val="20"/>
        </w:rPr>
        <w:t>)</w:t>
      </w:r>
    </w:p>
    <w:p w14:paraId="4358E576" w14:textId="1D815DB7" w:rsidR="009F777A" w:rsidRPr="004A21AB" w:rsidRDefault="009F777A" w:rsidP="009F777A">
      <w:pPr>
        <w:numPr>
          <w:ilvl w:val="2"/>
          <w:numId w:val="2"/>
        </w:numPr>
        <w:tabs>
          <w:tab w:val="left" w:pos="864"/>
          <w:tab w:val="left" w:pos="1260"/>
        </w:tabs>
        <w:spacing w:before="80"/>
        <w:rPr>
          <w:rFonts w:ascii="Arial Narrow" w:hAnsi="Arial Narrow" w:cs="Arial"/>
          <w:sz w:val="20"/>
          <w:szCs w:val="20"/>
        </w:rPr>
      </w:pPr>
      <w:r w:rsidRPr="009F777A">
        <w:rPr>
          <w:rFonts w:ascii="Arial Narrow" w:hAnsi="Arial Narrow" w:cs="Arial"/>
          <w:sz w:val="20"/>
          <w:szCs w:val="20"/>
        </w:rPr>
        <w:lastRenderedPageBreak/>
        <w:t>Voluntary National Retail Food Regulatory Program Standards – Standard 8</w:t>
      </w:r>
      <w:r w:rsidR="004A21AB">
        <w:rPr>
          <w:rFonts w:ascii="Arial Narrow" w:hAnsi="Arial Narrow" w:cs="Arial"/>
          <w:sz w:val="20"/>
          <w:szCs w:val="20"/>
        </w:rPr>
        <w:t xml:space="preserve"> (see </w:t>
      </w:r>
      <w:r w:rsidR="004A21AB" w:rsidRPr="00D851AA">
        <w:rPr>
          <w:rFonts w:ascii="Arial Narrow" w:hAnsi="Arial Narrow"/>
          <w:sz w:val="20"/>
          <w:szCs w:val="20"/>
        </w:rPr>
        <w:t>https://www.fda.gov/food/voluntary-national-retail-food-regulatory-program-standards/voluntary-national-retail-foo</w:t>
      </w:r>
      <w:r w:rsidR="00CC3345">
        <w:rPr>
          <w:rFonts w:ascii="Arial Narrow" w:hAnsi="Arial Narrow"/>
          <w:sz w:val="20"/>
          <w:szCs w:val="20"/>
        </w:rPr>
        <w:t>d-regulatory-program-standards-november</w:t>
      </w:r>
      <w:r w:rsidR="004A21AB" w:rsidRPr="00D851AA">
        <w:rPr>
          <w:rFonts w:ascii="Arial Narrow" w:hAnsi="Arial Narrow"/>
          <w:sz w:val="20"/>
          <w:szCs w:val="20"/>
        </w:rPr>
        <w:t>-201</w:t>
      </w:r>
      <w:r w:rsidR="00CC3345">
        <w:rPr>
          <w:rFonts w:ascii="Arial Narrow" w:hAnsi="Arial Narrow"/>
          <w:sz w:val="20"/>
          <w:szCs w:val="20"/>
        </w:rPr>
        <w:t>9</w:t>
      </w:r>
      <w:r w:rsidR="004A21AB" w:rsidRPr="004A21AB">
        <w:rPr>
          <w:rFonts w:ascii="Arial Narrow" w:hAnsi="Arial Narrow"/>
          <w:sz w:val="20"/>
          <w:szCs w:val="20"/>
        </w:rPr>
        <w:t>)</w:t>
      </w:r>
    </w:p>
    <w:p w14:paraId="597D2FBC" w14:textId="086EE8DB" w:rsidR="009F777A" w:rsidRPr="008D330F" w:rsidRDefault="009F777A" w:rsidP="009F777A">
      <w:pPr>
        <w:numPr>
          <w:ilvl w:val="2"/>
          <w:numId w:val="2"/>
        </w:numPr>
        <w:tabs>
          <w:tab w:val="left" w:pos="864"/>
          <w:tab w:val="left" w:pos="1260"/>
        </w:tabs>
        <w:spacing w:before="80"/>
        <w:rPr>
          <w:rFonts w:ascii="Arial Narrow" w:eastAsia="Arial Narrow" w:hAnsi="Arial Narrow" w:cs="Arial"/>
          <w:sz w:val="20"/>
          <w:szCs w:val="20"/>
        </w:rPr>
      </w:pPr>
      <w:r w:rsidRPr="009F777A">
        <w:rPr>
          <w:rFonts w:ascii="Arial Narrow" w:hAnsi="Arial Narrow" w:cs="Arial"/>
          <w:sz w:val="20"/>
          <w:szCs w:val="20"/>
        </w:rPr>
        <w:t>Standard 8 Re-Evaluation of Staffing Level Model Pilot Study Report</w:t>
      </w:r>
      <w:r w:rsidR="004A21AB">
        <w:rPr>
          <w:rFonts w:ascii="Arial Narrow" w:hAnsi="Arial Narrow" w:cs="Arial"/>
          <w:sz w:val="20"/>
          <w:szCs w:val="20"/>
        </w:rPr>
        <w:t xml:space="preserve"> (see attached PDF)</w:t>
      </w:r>
    </w:p>
    <w:p w14:paraId="4F6049E4" w14:textId="62692427" w:rsidR="008D330F" w:rsidRPr="008D330F" w:rsidRDefault="008D330F" w:rsidP="009F777A">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CFP PSC Subcommittee CWG Questions (see attached PDF)</w:t>
      </w:r>
    </w:p>
    <w:p w14:paraId="68CCB8B7" w14:textId="085B0C8A" w:rsidR="008D330F" w:rsidRPr="008D330F" w:rsidRDefault="008D330F" w:rsidP="009F777A">
      <w:pPr>
        <w:numPr>
          <w:ilvl w:val="2"/>
          <w:numId w:val="2"/>
        </w:numPr>
        <w:tabs>
          <w:tab w:val="left" w:pos="864"/>
          <w:tab w:val="left" w:pos="1260"/>
        </w:tabs>
        <w:spacing w:before="80"/>
        <w:rPr>
          <w:rFonts w:ascii="Arial Narrow" w:eastAsia="Arial Narrow" w:hAnsi="Arial Narrow" w:cs="Arial"/>
          <w:sz w:val="20"/>
          <w:szCs w:val="20"/>
        </w:rPr>
      </w:pPr>
      <w:r>
        <w:rPr>
          <w:rFonts w:ascii="Arial Narrow" w:hAnsi="Arial Narrow" w:cs="Arial"/>
          <w:sz w:val="20"/>
          <w:szCs w:val="20"/>
        </w:rPr>
        <w:t>CWG Standard 4 Response (see attached PDF)</w:t>
      </w:r>
    </w:p>
    <w:p w14:paraId="27FCCA89" w14:textId="2F2C011E" w:rsidR="008D330F" w:rsidRPr="00C702DD" w:rsidRDefault="008D330F" w:rsidP="009F777A">
      <w:pPr>
        <w:numPr>
          <w:ilvl w:val="2"/>
          <w:numId w:val="2"/>
        </w:numPr>
        <w:tabs>
          <w:tab w:val="left" w:pos="864"/>
          <w:tab w:val="left" w:pos="1260"/>
        </w:tabs>
        <w:spacing w:before="80"/>
        <w:rPr>
          <w:rFonts w:ascii="Arial Narrow" w:eastAsia="Arial Narrow" w:hAnsi="Arial Narrow" w:cs="Arial"/>
          <w:sz w:val="20"/>
          <w:szCs w:val="20"/>
        </w:rPr>
      </w:pPr>
      <w:r>
        <w:rPr>
          <w:rFonts w:ascii="Arial Narrow" w:hAnsi="Arial Narrow" w:cs="Arial"/>
          <w:sz w:val="20"/>
          <w:szCs w:val="20"/>
        </w:rPr>
        <w:t>Standard 4 – Statistical Methodology (see attached PDF)</w:t>
      </w:r>
    </w:p>
    <w:p w14:paraId="4633B91C" w14:textId="1BC4776F" w:rsidR="00C702DD" w:rsidRPr="00E33982" w:rsidRDefault="00C702DD" w:rsidP="009F777A">
      <w:pPr>
        <w:numPr>
          <w:ilvl w:val="2"/>
          <w:numId w:val="2"/>
        </w:numPr>
        <w:tabs>
          <w:tab w:val="left" w:pos="864"/>
          <w:tab w:val="left" w:pos="1260"/>
        </w:tabs>
        <w:spacing w:before="80"/>
        <w:rPr>
          <w:rFonts w:ascii="Arial Narrow" w:eastAsia="Arial Narrow" w:hAnsi="Arial Narrow" w:cs="Arial"/>
          <w:sz w:val="20"/>
          <w:szCs w:val="20"/>
        </w:rPr>
      </w:pPr>
      <w:r>
        <w:rPr>
          <w:rFonts w:ascii="Arial Narrow" w:hAnsi="Arial Narrow" w:cs="Arial"/>
          <w:sz w:val="20"/>
          <w:szCs w:val="20"/>
        </w:rPr>
        <w:t>Partial Achievement Survey (see attached PDF)</w:t>
      </w:r>
    </w:p>
    <w:p w14:paraId="4DF5587E" w14:textId="15529644" w:rsidR="00E33982" w:rsidRPr="004A21AB" w:rsidRDefault="00E33982" w:rsidP="009F777A">
      <w:pPr>
        <w:numPr>
          <w:ilvl w:val="2"/>
          <w:numId w:val="2"/>
        </w:numPr>
        <w:tabs>
          <w:tab w:val="left" w:pos="864"/>
          <w:tab w:val="left" w:pos="1260"/>
        </w:tabs>
        <w:spacing w:before="80"/>
        <w:rPr>
          <w:rFonts w:ascii="Arial Narrow" w:eastAsia="Arial Narrow" w:hAnsi="Arial Narrow" w:cs="Arial"/>
          <w:sz w:val="20"/>
          <w:szCs w:val="20"/>
        </w:rPr>
      </w:pPr>
      <w:r>
        <w:rPr>
          <w:rFonts w:ascii="Arial Narrow" w:hAnsi="Arial Narrow" w:cs="Arial"/>
          <w:sz w:val="20"/>
          <w:szCs w:val="20"/>
        </w:rPr>
        <w:t xml:space="preserve">CFP Plan Review </w:t>
      </w:r>
      <w:r w:rsidRPr="004A21AB">
        <w:rPr>
          <w:rFonts w:ascii="Arial Narrow" w:hAnsi="Arial Narrow" w:cs="Arial"/>
          <w:sz w:val="20"/>
          <w:szCs w:val="20"/>
        </w:rPr>
        <w:t>Guide</w:t>
      </w:r>
      <w:r w:rsidR="004A21AB" w:rsidRPr="004A21AB">
        <w:rPr>
          <w:rFonts w:ascii="Arial Narrow" w:hAnsi="Arial Narrow" w:cs="Arial"/>
          <w:sz w:val="20"/>
          <w:szCs w:val="20"/>
        </w:rPr>
        <w:t xml:space="preserve"> (</w:t>
      </w:r>
      <w:r w:rsidR="004A21AB">
        <w:rPr>
          <w:rFonts w:ascii="Arial Narrow" w:hAnsi="Arial Narrow" w:cs="Arial"/>
          <w:sz w:val="20"/>
          <w:szCs w:val="20"/>
        </w:rPr>
        <w:t xml:space="preserve">see </w:t>
      </w:r>
      <w:r w:rsidR="004A21AB" w:rsidRPr="00D851AA">
        <w:rPr>
          <w:rFonts w:ascii="Arial Narrow" w:hAnsi="Arial Narrow"/>
          <w:sz w:val="20"/>
          <w:szCs w:val="20"/>
        </w:rPr>
        <w:t>http://www.foodprotect.org/media/guide/2016-plan-review-manual.pdf</w:t>
      </w:r>
      <w:r w:rsidR="004A21AB" w:rsidRPr="004A21AB">
        <w:rPr>
          <w:rFonts w:ascii="Arial Narrow" w:hAnsi="Arial Narrow"/>
          <w:sz w:val="20"/>
          <w:szCs w:val="20"/>
        </w:rPr>
        <w:t>)</w:t>
      </w:r>
    </w:p>
    <w:p w14:paraId="2110093D" w14:textId="02254ECE" w:rsidR="004A21AB" w:rsidRPr="000D62C8" w:rsidRDefault="00114B89" w:rsidP="009F777A">
      <w:pPr>
        <w:numPr>
          <w:ilvl w:val="2"/>
          <w:numId w:val="2"/>
        </w:numPr>
        <w:tabs>
          <w:tab w:val="left" w:pos="864"/>
          <w:tab w:val="left" w:pos="1260"/>
        </w:tabs>
        <w:spacing w:before="80"/>
        <w:rPr>
          <w:rFonts w:ascii="Arial Narrow" w:eastAsia="Arial Narrow" w:hAnsi="Arial Narrow" w:cs="Arial"/>
          <w:sz w:val="20"/>
          <w:szCs w:val="20"/>
        </w:rPr>
      </w:pPr>
      <w:r>
        <w:rPr>
          <w:rFonts w:ascii="Arial Narrow" w:hAnsi="Arial Narrow" w:cs="Arial"/>
          <w:sz w:val="20"/>
          <w:szCs w:val="20"/>
        </w:rPr>
        <w:t xml:space="preserve">Preliminary </w:t>
      </w:r>
      <w:r w:rsidR="004A21AB">
        <w:rPr>
          <w:rFonts w:ascii="Arial Narrow" w:hAnsi="Arial Narrow" w:cs="Arial"/>
          <w:sz w:val="20"/>
          <w:szCs w:val="20"/>
        </w:rPr>
        <w:t xml:space="preserve">Plan Review </w:t>
      </w:r>
      <w:r>
        <w:rPr>
          <w:rFonts w:ascii="Arial Narrow" w:hAnsi="Arial Narrow" w:cs="Arial"/>
          <w:sz w:val="20"/>
          <w:szCs w:val="20"/>
        </w:rPr>
        <w:t>Proposal</w:t>
      </w:r>
      <w:r w:rsidR="004A21AB">
        <w:rPr>
          <w:rFonts w:ascii="Arial Narrow" w:hAnsi="Arial Narrow" w:cs="Arial"/>
          <w:sz w:val="20"/>
          <w:szCs w:val="20"/>
        </w:rPr>
        <w:t xml:space="preserve"> (see attached </w:t>
      </w:r>
      <w:r w:rsidR="00DA1C65">
        <w:rPr>
          <w:rFonts w:ascii="Arial Narrow" w:hAnsi="Arial Narrow" w:cs="Arial"/>
          <w:sz w:val="20"/>
          <w:szCs w:val="20"/>
        </w:rPr>
        <w:t>Word document</w:t>
      </w:r>
      <w:r w:rsidR="004A21AB">
        <w:rPr>
          <w:rFonts w:ascii="Arial Narrow" w:hAnsi="Arial Narrow" w:cs="Arial"/>
          <w:sz w:val="20"/>
          <w:szCs w:val="20"/>
        </w:rPr>
        <w:t>)</w:t>
      </w:r>
    </w:p>
    <w:p w14:paraId="48871AD7" w14:textId="067B0919"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Meeting #1 Minutes 12</w:t>
      </w:r>
      <w:r w:rsidR="004A4979">
        <w:rPr>
          <w:rFonts w:ascii="Arial Narrow" w:eastAsia="Arial Narrow" w:hAnsi="Arial Narrow" w:cs="Arial"/>
          <w:sz w:val="20"/>
          <w:szCs w:val="20"/>
        </w:rPr>
        <w:t xml:space="preserve"> </w:t>
      </w:r>
      <w:r w:rsidRPr="000D62C8">
        <w:rPr>
          <w:rFonts w:ascii="Arial Narrow" w:eastAsia="Arial Narrow" w:hAnsi="Arial Narrow" w:cs="Arial"/>
          <w:sz w:val="20"/>
          <w:szCs w:val="20"/>
        </w:rPr>
        <w:t>19</w:t>
      </w:r>
      <w:r w:rsidR="004A4979">
        <w:rPr>
          <w:rFonts w:ascii="Arial Narrow" w:eastAsia="Arial Narrow" w:hAnsi="Arial Narrow" w:cs="Arial"/>
          <w:sz w:val="20"/>
          <w:szCs w:val="20"/>
        </w:rPr>
        <w:t xml:space="preserve"> </w:t>
      </w:r>
      <w:r w:rsidRPr="000D62C8">
        <w:rPr>
          <w:rFonts w:ascii="Arial Narrow" w:eastAsia="Arial Narrow" w:hAnsi="Arial Narrow" w:cs="Arial"/>
          <w:sz w:val="20"/>
          <w:szCs w:val="20"/>
        </w:rPr>
        <w:t>2018</w:t>
      </w:r>
    </w:p>
    <w:p w14:paraId="021D9688" w14:textId="35FA771A"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sidRPr="000D62C8">
        <w:rPr>
          <w:rFonts w:ascii="Arial Narrow" w:eastAsia="Arial Narrow" w:hAnsi="Arial Narrow" w:cs="Arial"/>
          <w:sz w:val="20"/>
          <w:szCs w:val="20"/>
        </w:rPr>
        <w:t>PSC subcommittee #3</w:t>
      </w:r>
      <w:r>
        <w:rPr>
          <w:rFonts w:ascii="Arial Narrow" w:eastAsia="Arial Narrow" w:hAnsi="Arial Narrow" w:cs="Arial"/>
          <w:sz w:val="20"/>
          <w:szCs w:val="20"/>
        </w:rPr>
        <w:t xml:space="preserve"> </w:t>
      </w:r>
      <w:r w:rsidRPr="000D62C8">
        <w:rPr>
          <w:rFonts w:ascii="Arial Narrow" w:eastAsia="Arial Narrow" w:hAnsi="Arial Narrow" w:cs="Arial"/>
          <w:sz w:val="20"/>
          <w:szCs w:val="20"/>
        </w:rPr>
        <w:t>Meeting #2 Minutes 1</w:t>
      </w:r>
      <w:r w:rsidR="001A2EA5">
        <w:rPr>
          <w:rFonts w:ascii="Arial Narrow" w:eastAsia="Arial Narrow" w:hAnsi="Arial Narrow" w:cs="Arial"/>
          <w:sz w:val="20"/>
          <w:szCs w:val="20"/>
        </w:rPr>
        <w:t xml:space="preserve"> </w:t>
      </w:r>
      <w:r w:rsidRPr="000D62C8">
        <w:rPr>
          <w:rFonts w:ascii="Arial Narrow" w:eastAsia="Arial Narrow" w:hAnsi="Arial Narrow" w:cs="Arial"/>
          <w:sz w:val="20"/>
          <w:szCs w:val="20"/>
        </w:rPr>
        <w:t>09</w:t>
      </w:r>
      <w:r w:rsidR="001A2EA5">
        <w:rPr>
          <w:rFonts w:ascii="Arial Narrow" w:eastAsia="Arial Narrow" w:hAnsi="Arial Narrow" w:cs="Arial"/>
          <w:sz w:val="20"/>
          <w:szCs w:val="20"/>
        </w:rPr>
        <w:t xml:space="preserve"> </w:t>
      </w:r>
      <w:r w:rsidRPr="000D62C8">
        <w:rPr>
          <w:rFonts w:ascii="Arial Narrow" w:eastAsia="Arial Narrow" w:hAnsi="Arial Narrow" w:cs="Arial"/>
          <w:sz w:val="20"/>
          <w:szCs w:val="20"/>
        </w:rPr>
        <w:t>2019</w:t>
      </w:r>
    </w:p>
    <w:p w14:paraId="44248C83" w14:textId="32D4095E"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001A2EA5">
        <w:rPr>
          <w:rFonts w:ascii="Arial Narrow" w:eastAsia="Arial Narrow" w:hAnsi="Arial Narrow" w:cs="Arial"/>
          <w:sz w:val="20"/>
          <w:szCs w:val="20"/>
        </w:rPr>
        <w:t xml:space="preserve">Meeting #3 Minutes 1 23 </w:t>
      </w:r>
      <w:r w:rsidRPr="000D62C8">
        <w:rPr>
          <w:rFonts w:ascii="Arial Narrow" w:eastAsia="Arial Narrow" w:hAnsi="Arial Narrow" w:cs="Arial"/>
          <w:sz w:val="20"/>
          <w:szCs w:val="20"/>
        </w:rPr>
        <w:t>2019</w:t>
      </w:r>
    </w:p>
    <w:p w14:paraId="492F64C5" w14:textId="134964E0"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001A2EA5">
        <w:rPr>
          <w:rFonts w:ascii="Arial Narrow" w:eastAsia="Arial Narrow" w:hAnsi="Arial Narrow" w:cs="Arial"/>
          <w:sz w:val="20"/>
          <w:szCs w:val="20"/>
        </w:rPr>
        <w:t xml:space="preserve">Meeting #4 Minutes 2 06 </w:t>
      </w:r>
      <w:r w:rsidRPr="000D62C8">
        <w:rPr>
          <w:rFonts w:ascii="Arial Narrow" w:eastAsia="Arial Narrow" w:hAnsi="Arial Narrow" w:cs="Arial"/>
          <w:sz w:val="20"/>
          <w:szCs w:val="20"/>
        </w:rPr>
        <w:t>2019</w:t>
      </w:r>
    </w:p>
    <w:p w14:paraId="3A39A89E" w14:textId="5E2807DE"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001A2EA5">
        <w:rPr>
          <w:rFonts w:ascii="Arial Narrow" w:eastAsia="Arial Narrow" w:hAnsi="Arial Narrow" w:cs="Arial"/>
          <w:sz w:val="20"/>
          <w:szCs w:val="20"/>
        </w:rPr>
        <w:t xml:space="preserve">Meeting #5 Minutes 3 13 </w:t>
      </w:r>
      <w:r w:rsidRPr="000D62C8">
        <w:rPr>
          <w:rFonts w:ascii="Arial Narrow" w:eastAsia="Arial Narrow" w:hAnsi="Arial Narrow" w:cs="Arial"/>
          <w:sz w:val="20"/>
          <w:szCs w:val="20"/>
        </w:rPr>
        <w:t>2019</w:t>
      </w:r>
    </w:p>
    <w:p w14:paraId="51068113" w14:textId="2C9CD673"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Meeting #6 Minutes 4</w:t>
      </w:r>
      <w:r w:rsidR="004A4979">
        <w:rPr>
          <w:rFonts w:ascii="Arial Narrow" w:eastAsia="Arial Narrow" w:hAnsi="Arial Narrow" w:cs="Arial"/>
          <w:sz w:val="20"/>
          <w:szCs w:val="20"/>
        </w:rPr>
        <w:t xml:space="preserve"> </w:t>
      </w:r>
      <w:r w:rsidRPr="000D62C8">
        <w:rPr>
          <w:rFonts w:ascii="Arial Narrow" w:eastAsia="Arial Narrow" w:hAnsi="Arial Narrow" w:cs="Arial"/>
          <w:sz w:val="20"/>
          <w:szCs w:val="20"/>
        </w:rPr>
        <w:t>10</w:t>
      </w:r>
      <w:r w:rsidR="004A4979">
        <w:rPr>
          <w:rFonts w:ascii="Arial Narrow" w:eastAsia="Arial Narrow" w:hAnsi="Arial Narrow" w:cs="Arial"/>
          <w:sz w:val="20"/>
          <w:szCs w:val="20"/>
        </w:rPr>
        <w:t xml:space="preserve"> </w:t>
      </w:r>
      <w:r w:rsidRPr="000D62C8">
        <w:rPr>
          <w:rFonts w:ascii="Arial Narrow" w:eastAsia="Arial Narrow" w:hAnsi="Arial Narrow" w:cs="Arial"/>
          <w:sz w:val="20"/>
          <w:szCs w:val="20"/>
        </w:rPr>
        <w:t>2019</w:t>
      </w:r>
    </w:p>
    <w:p w14:paraId="0192A147" w14:textId="4A47124C"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Meeting #7 Minutes 5</w:t>
      </w:r>
      <w:r w:rsidR="00745AE7">
        <w:rPr>
          <w:rFonts w:ascii="Arial Narrow" w:eastAsia="Arial Narrow" w:hAnsi="Arial Narrow" w:cs="Arial"/>
          <w:sz w:val="20"/>
          <w:szCs w:val="20"/>
        </w:rPr>
        <w:t xml:space="preserve"> 8 </w:t>
      </w:r>
      <w:r w:rsidRPr="000D62C8">
        <w:rPr>
          <w:rFonts w:ascii="Arial Narrow" w:eastAsia="Arial Narrow" w:hAnsi="Arial Narrow" w:cs="Arial"/>
          <w:sz w:val="20"/>
          <w:szCs w:val="20"/>
        </w:rPr>
        <w:t>2019</w:t>
      </w:r>
    </w:p>
    <w:p w14:paraId="7141DF6E" w14:textId="2A152931"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Meeting #8 Minutes 6</w:t>
      </w:r>
      <w:r w:rsidR="002E1F06">
        <w:rPr>
          <w:rFonts w:ascii="Arial Narrow" w:eastAsia="Arial Narrow" w:hAnsi="Arial Narrow" w:cs="Arial"/>
          <w:sz w:val="20"/>
          <w:szCs w:val="20"/>
        </w:rPr>
        <w:t xml:space="preserve"> 12 </w:t>
      </w:r>
      <w:r w:rsidRPr="000D62C8">
        <w:rPr>
          <w:rFonts w:ascii="Arial Narrow" w:eastAsia="Arial Narrow" w:hAnsi="Arial Narrow" w:cs="Arial"/>
          <w:sz w:val="20"/>
          <w:szCs w:val="20"/>
        </w:rPr>
        <w:t>2019</w:t>
      </w:r>
    </w:p>
    <w:p w14:paraId="07257979" w14:textId="3F21A7B5"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 xml:space="preserve">Meeting #9 Minutes </w:t>
      </w:r>
      <w:r w:rsidR="002E1F06">
        <w:rPr>
          <w:rFonts w:ascii="Arial Narrow" w:eastAsia="Arial Narrow" w:hAnsi="Arial Narrow" w:cs="Arial"/>
          <w:sz w:val="20"/>
          <w:szCs w:val="20"/>
        </w:rPr>
        <w:t>7</w:t>
      </w:r>
      <w:r w:rsidRPr="000D62C8">
        <w:rPr>
          <w:rFonts w:ascii="Arial Narrow" w:eastAsia="Arial Narrow" w:hAnsi="Arial Narrow" w:cs="Arial"/>
          <w:sz w:val="20"/>
          <w:szCs w:val="20"/>
        </w:rPr>
        <w:t xml:space="preserve"> 17 2019</w:t>
      </w:r>
    </w:p>
    <w:p w14:paraId="43B1D55F" w14:textId="13ACB344"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002E1F06">
        <w:rPr>
          <w:rFonts w:ascii="Arial Narrow" w:eastAsia="Arial Narrow" w:hAnsi="Arial Narrow" w:cs="Arial"/>
          <w:sz w:val="20"/>
          <w:szCs w:val="20"/>
        </w:rPr>
        <w:t xml:space="preserve">Meeting #10 Minutes 8 </w:t>
      </w:r>
      <w:r w:rsidRPr="000D62C8">
        <w:rPr>
          <w:rFonts w:ascii="Arial Narrow" w:eastAsia="Arial Narrow" w:hAnsi="Arial Narrow" w:cs="Arial"/>
          <w:sz w:val="20"/>
          <w:szCs w:val="20"/>
        </w:rPr>
        <w:t>14 2019</w:t>
      </w:r>
    </w:p>
    <w:p w14:paraId="1853831E" w14:textId="1D211DF4"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 xml:space="preserve">Meeting #11 Minutes </w:t>
      </w:r>
      <w:r w:rsidR="002E1F06">
        <w:rPr>
          <w:rFonts w:ascii="Arial Narrow" w:eastAsia="Arial Narrow" w:hAnsi="Arial Narrow" w:cs="Arial"/>
          <w:sz w:val="20"/>
          <w:szCs w:val="20"/>
        </w:rPr>
        <w:t>9</w:t>
      </w:r>
      <w:r w:rsidRPr="000D62C8">
        <w:rPr>
          <w:rFonts w:ascii="Arial Narrow" w:eastAsia="Arial Narrow" w:hAnsi="Arial Narrow" w:cs="Arial"/>
          <w:sz w:val="20"/>
          <w:szCs w:val="20"/>
        </w:rPr>
        <w:t xml:space="preserve"> 11 2019</w:t>
      </w:r>
    </w:p>
    <w:p w14:paraId="56D9D510" w14:textId="43F15162"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002E1F06">
        <w:rPr>
          <w:rFonts w:ascii="Arial Narrow" w:eastAsia="Arial Narrow" w:hAnsi="Arial Narrow" w:cs="Arial"/>
          <w:sz w:val="20"/>
          <w:szCs w:val="20"/>
        </w:rPr>
        <w:t>Meeting #12 Minutes 10 2</w:t>
      </w:r>
      <w:r w:rsidRPr="000D62C8">
        <w:rPr>
          <w:rFonts w:ascii="Arial Narrow" w:eastAsia="Arial Narrow" w:hAnsi="Arial Narrow" w:cs="Arial"/>
          <w:sz w:val="20"/>
          <w:szCs w:val="20"/>
        </w:rPr>
        <w:t xml:space="preserve"> 2019</w:t>
      </w:r>
    </w:p>
    <w:p w14:paraId="7DCFA55E" w14:textId="5DE3E1F7"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Charge 1 Training Evaluation and Certification Initiatives</w:t>
      </w:r>
    </w:p>
    <w:p w14:paraId="22081032" w14:textId="00CF8BD0"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Charge 2 Appendix B-1 Reformatted 1st Draft</w:t>
      </w:r>
    </w:p>
    <w:p w14:paraId="2A620A2F" w14:textId="5F5483FB"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Charge 2 Appendix B-1 Reformatted 2nd Draft</w:t>
      </w:r>
    </w:p>
    <w:p w14:paraId="0E2D7383" w14:textId="6F654326"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Charge 2 IFPTI Course Review</w:t>
      </w:r>
    </w:p>
    <w:p w14:paraId="00B5122E" w14:textId="750D664A"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 xml:space="preserve">PSC subcommittee #3 </w:t>
      </w:r>
      <w:r w:rsidRPr="000D62C8">
        <w:rPr>
          <w:rFonts w:ascii="Arial Narrow" w:eastAsia="Arial Narrow" w:hAnsi="Arial Narrow" w:cs="Arial"/>
          <w:sz w:val="20"/>
          <w:szCs w:val="20"/>
        </w:rPr>
        <w:t>Charge 3 Quality Elements Cross-referenced</w:t>
      </w:r>
    </w:p>
    <w:p w14:paraId="3D871AEB" w14:textId="2BE9C6B6" w:rsidR="000D62C8" w:rsidRPr="000D62C8" w:rsidRDefault="000D62C8" w:rsidP="000D62C8">
      <w:pPr>
        <w:numPr>
          <w:ilvl w:val="2"/>
          <w:numId w:val="2"/>
        </w:numPr>
        <w:tabs>
          <w:tab w:val="left" w:pos="864"/>
          <w:tab w:val="left" w:pos="1260"/>
        </w:tabs>
        <w:spacing w:before="80"/>
        <w:rPr>
          <w:rFonts w:ascii="Arial Narrow" w:eastAsia="Arial Narrow" w:hAnsi="Arial Narrow" w:cs="Arial"/>
          <w:sz w:val="20"/>
          <w:szCs w:val="20"/>
        </w:rPr>
      </w:pPr>
      <w:r w:rsidRPr="000D62C8">
        <w:rPr>
          <w:rFonts w:ascii="Arial Narrow" w:eastAsia="Arial Narrow" w:hAnsi="Arial Narrow" w:cs="Arial"/>
          <w:sz w:val="20"/>
          <w:szCs w:val="20"/>
        </w:rPr>
        <w:t>Integrated Food Safety System (IFSS) Food Protection Professionals Curriculum Framework</w:t>
      </w:r>
    </w:p>
    <w:p w14:paraId="4B07127C" w14:textId="2A062412" w:rsidR="000D62C8" w:rsidRPr="00F3391C" w:rsidRDefault="002E1F06" w:rsidP="009F777A">
      <w:pPr>
        <w:numPr>
          <w:ilvl w:val="2"/>
          <w:numId w:val="2"/>
        </w:numPr>
        <w:tabs>
          <w:tab w:val="left" w:pos="864"/>
          <w:tab w:val="left" w:pos="1260"/>
        </w:tabs>
        <w:spacing w:before="80"/>
        <w:rPr>
          <w:rFonts w:ascii="Arial Narrow" w:eastAsia="Arial Narrow" w:hAnsi="Arial Narrow" w:cs="Arial"/>
          <w:sz w:val="20"/>
          <w:szCs w:val="20"/>
        </w:rPr>
      </w:pPr>
      <w:r w:rsidRPr="00F3391C">
        <w:rPr>
          <w:rFonts w:ascii="Arial Narrow" w:hAnsi="Arial Narrow"/>
          <w:sz w:val="20"/>
        </w:rPr>
        <w:t>B2 Allergens IFPTI Course Profile</w:t>
      </w:r>
    </w:p>
    <w:p w14:paraId="48A294D7" w14:textId="5B036D6C" w:rsidR="002E1F06" w:rsidRDefault="002E1F06" w:rsidP="002E1F06">
      <w:pPr>
        <w:numPr>
          <w:ilvl w:val="2"/>
          <w:numId w:val="2"/>
        </w:numPr>
        <w:tabs>
          <w:tab w:val="left" w:pos="864"/>
          <w:tab w:val="left" w:pos="1260"/>
        </w:tabs>
        <w:spacing w:before="80"/>
        <w:rPr>
          <w:rFonts w:ascii="Arial Narrow" w:eastAsia="Arial Narrow" w:hAnsi="Arial Narrow" w:cs="Arial"/>
          <w:sz w:val="20"/>
          <w:szCs w:val="20"/>
        </w:rPr>
      </w:pPr>
      <w:r w:rsidRPr="002E1F06">
        <w:rPr>
          <w:rFonts w:ascii="Arial Narrow" w:eastAsia="Arial Narrow" w:hAnsi="Arial Narrow" w:cs="Arial"/>
          <w:sz w:val="20"/>
          <w:szCs w:val="20"/>
        </w:rPr>
        <w:t>B17 Laws Regulations</w:t>
      </w:r>
      <w:r w:rsidR="00F3391C">
        <w:rPr>
          <w:rFonts w:ascii="Arial Narrow" w:eastAsia="Arial Narrow" w:hAnsi="Arial Narrow" w:cs="Arial"/>
          <w:sz w:val="20"/>
          <w:szCs w:val="20"/>
        </w:rPr>
        <w:t xml:space="preserve"> </w:t>
      </w:r>
      <w:r w:rsidRPr="002E1F06">
        <w:rPr>
          <w:rFonts w:ascii="Arial Narrow" w:eastAsia="Arial Narrow" w:hAnsi="Arial Narrow" w:cs="Arial"/>
          <w:sz w:val="20"/>
          <w:szCs w:val="20"/>
        </w:rPr>
        <w:t>IFPTI Course Profile</w:t>
      </w:r>
    </w:p>
    <w:p w14:paraId="2D899EEE" w14:textId="756DE49C" w:rsidR="00F3391C" w:rsidRDefault="00F3391C" w:rsidP="00F3391C">
      <w:pPr>
        <w:numPr>
          <w:ilvl w:val="2"/>
          <w:numId w:val="2"/>
        </w:numPr>
        <w:tabs>
          <w:tab w:val="left" w:pos="864"/>
          <w:tab w:val="left" w:pos="1260"/>
        </w:tabs>
        <w:spacing w:before="80"/>
        <w:rPr>
          <w:rFonts w:ascii="Arial Narrow" w:eastAsia="Arial Narrow" w:hAnsi="Arial Narrow" w:cs="Arial"/>
          <w:sz w:val="20"/>
          <w:szCs w:val="20"/>
        </w:rPr>
      </w:pPr>
      <w:r w:rsidRPr="00F3391C">
        <w:rPr>
          <w:rFonts w:ascii="Arial Narrow" w:eastAsia="Arial Narrow" w:hAnsi="Arial Narrow" w:cs="Arial"/>
          <w:sz w:val="20"/>
          <w:szCs w:val="20"/>
        </w:rPr>
        <w:t>B23 Public Health Principles IFPTI Course Profile</w:t>
      </w:r>
    </w:p>
    <w:p w14:paraId="13E818B4" w14:textId="0615D2E6" w:rsidR="00F3391C" w:rsidRDefault="00F3391C" w:rsidP="00F3391C">
      <w:pPr>
        <w:numPr>
          <w:ilvl w:val="2"/>
          <w:numId w:val="2"/>
        </w:numPr>
        <w:tabs>
          <w:tab w:val="left" w:pos="864"/>
          <w:tab w:val="left" w:pos="1260"/>
        </w:tabs>
        <w:spacing w:before="80"/>
        <w:rPr>
          <w:rFonts w:ascii="Arial Narrow" w:eastAsia="Arial Narrow" w:hAnsi="Arial Narrow" w:cs="Arial"/>
          <w:sz w:val="20"/>
          <w:szCs w:val="20"/>
        </w:rPr>
      </w:pPr>
      <w:r w:rsidRPr="00F3391C">
        <w:rPr>
          <w:rFonts w:ascii="Arial Narrow" w:eastAsia="Arial Narrow" w:hAnsi="Arial Narrow" w:cs="Arial"/>
          <w:sz w:val="20"/>
          <w:szCs w:val="20"/>
        </w:rPr>
        <w:t>B25 Sampling IFPTI Course Profile</w:t>
      </w:r>
    </w:p>
    <w:p w14:paraId="0E48837F" w14:textId="6C496EB2" w:rsidR="00F3391C" w:rsidRDefault="00F3391C" w:rsidP="00F3391C">
      <w:pPr>
        <w:numPr>
          <w:ilvl w:val="2"/>
          <w:numId w:val="2"/>
        </w:numPr>
        <w:tabs>
          <w:tab w:val="left" w:pos="864"/>
          <w:tab w:val="left" w:pos="1260"/>
        </w:tabs>
        <w:spacing w:before="80"/>
        <w:rPr>
          <w:rFonts w:ascii="Arial Narrow" w:eastAsia="Arial Narrow" w:hAnsi="Arial Narrow" w:cs="Arial"/>
          <w:sz w:val="20"/>
          <w:szCs w:val="20"/>
        </w:rPr>
      </w:pPr>
      <w:r w:rsidRPr="00F3391C">
        <w:rPr>
          <w:rFonts w:ascii="Arial Narrow" w:eastAsia="Arial Narrow" w:hAnsi="Arial Narrow" w:cs="Arial"/>
          <w:sz w:val="20"/>
          <w:szCs w:val="20"/>
        </w:rPr>
        <w:t>B26 Sanitation Practices IFPTI Course Profile</w:t>
      </w:r>
    </w:p>
    <w:p w14:paraId="5828A424" w14:textId="636CDC7D" w:rsidR="000E3B0B" w:rsidRPr="001029E0" w:rsidRDefault="000E3B0B" w:rsidP="001029E0">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Standard 2 Appendix B-</w:t>
      </w:r>
      <w:r w:rsidRPr="001029E0">
        <w:rPr>
          <w:rFonts w:ascii="Arial Narrow" w:eastAsia="Arial Narrow" w:hAnsi="Arial Narrow" w:cs="Arial"/>
          <w:sz w:val="20"/>
          <w:szCs w:val="20"/>
        </w:rPr>
        <w:t>1</w:t>
      </w:r>
      <w:r w:rsidR="001029E0" w:rsidRPr="001029E0">
        <w:rPr>
          <w:rFonts w:ascii="Arial Narrow" w:hAnsi="Arial Narrow"/>
          <w:sz w:val="20"/>
          <w:szCs w:val="20"/>
        </w:rPr>
        <w:t xml:space="preserve"> (see </w:t>
      </w:r>
      <w:r w:rsidR="001029E0" w:rsidRPr="001029E0">
        <w:rPr>
          <w:rFonts w:ascii="Arial Narrow" w:eastAsia="Arial Narrow" w:hAnsi="Arial Narrow" w:cs="Arial"/>
          <w:sz w:val="20"/>
          <w:szCs w:val="20"/>
        </w:rPr>
        <w:t>https://www.fda.gov/media/86752/download)</w:t>
      </w:r>
    </w:p>
    <w:p w14:paraId="0B17D38B" w14:textId="79091E7B" w:rsidR="000E3B0B" w:rsidRDefault="000E3B0B" w:rsidP="000E3B0B">
      <w:pPr>
        <w:numPr>
          <w:ilvl w:val="2"/>
          <w:numId w:val="2"/>
        </w:numPr>
        <w:tabs>
          <w:tab w:val="left" w:pos="864"/>
          <w:tab w:val="left" w:pos="1260"/>
        </w:tabs>
        <w:spacing w:before="80"/>
        <w:rPr>
          <w:rFonts w:ascii="Arial Narrow" w:eastAsia="Arial Narrow" w:hAnsi="Arial Narrow" w:cs="Arial"/>
          <w:sz w:val="20"/>
          <w:szCs w:val="20"/>
        </w:rPr>
      </w:pPr>
      <w:r w:rsidRPr="000E3B0B">
        <w:rPr>
          <w:rFonts w:ascii="Arial Narrow" w:eastAsia="Arial Narrow" w:hAnsi="Arial Narrow" w:cs="Arial"/>
          <w:sz w:val="20"/>
          <w:szCs w:val="20"/>
        </w:rPr>
        <w:t>B8 Environmental Hazards IFPTI Course Profile</w:t>
      </w:r>
    </w:p>
    <w:p w14:paraId="6DE34B98" w14:textId="1E827B0B" w:rsidR="000E3B0B" w:rsidRDefault="000E3B0B" w:rsidP="000E3B0B">
      <w:pPr>
        <w:numPr>
          <w:ilvl w:val="2"/>
          <w:numId w:val="2"/>
        </w:numPr>
        <w:tabs>
          <w:tab w:val="left" w:pos="864"/>
          <w:tab w:val="left" w:pos="1260"/>
        </w:tabs>
        <w:spacing w:before="80"/>
        <w:rPr>
          <w:rFonts w:ascii="Arial Narrow" w:eastAsia="Arial Narrow" w:hAnsi="Arial Narrow" w:cs="Arial"/>
          <w:sz w:val="20"/>
          <w:szCs w:val="20"/>
        </w:rPr>
      </w:pPr>
      <w:r w:rsidRPr="000E3B0B">
        <w:rPr>
          <w:rFonts w:ascii="Arial Narrow" w:eastAsia="Arial Narrow" w:hAnsi="Arial Narrow" w:cs="Arial"/>
          <w:sz w:val="20"/>
          <w:szCs w:val="20"/>
        </w:rPr>
        <w:t>B12 Integrated Food Safety System IFPTI Course Profile</w:t>
      </w:r>
    </w:p>
    <w:p w14:paraId="0EB70853" w14:textId="5ABB2DE9" w:rsidR="000E3B0B" w:rsidRDefault="000E3B0B" w:rsidP="000E3B0B">
      <w:pPr>
        <w:numPr>
          <w:ilvl w:val="2"/>
          <w:numId w:val="2"/>
        </w:numPr>
        <w:tabs>
          <w:tab w:val="left" w:pos="864"/>
          <w:tab w:val="left" w:pos="1260"/>
        </w:tabs>
        <w:spacing w:before="80"/>
        <w:rPr>
          <w:rFonts w:ascii="Arial Narrow" w:eastAsia="Arial Narrow" w:hAnsi="Arial Narrow" w:cs="Arial"/>
          <w:sz w:val="20"/>
          <w:szCs w:val="20"/>
        </w:rPr>
      </w:pPr>
      <w:r w:rsidRPr="000E3B0B">
        <w:rPr>
          <w:rFonts w:ascii="Arial Narrow" w:eastAsia="Arial Narrow" w:hAnsi="Arial Narrow" w:cs="Arial"/>
          <w:sz w:val="20"/>
          <w:szCs w:val="20"/>
        </w:rPr>
        <w:t>B15 Jurisdiction IFPTI Course Profile</w:t>
      </w:r>
    </w:p>
    <w:p w14:paraId="59DD255A" w14:textId="11A8189F" w:rsidR="000E3B0B" w:rsidRDefault="000E3B0B" w:rsidP="000E3B0B">
      <w:pPr>
        <w:numPr>
          <w:ilvl w:val="2"/>
          <w:numId w:val="2"/>
        </w:numPr>
        <w:tabs>
          <w:tab w:val="left" w:pos="864"/>
          <w:tab w:val="left" w:pos="1260"/>
        </w:tabs>
        <w:spacing w:before="80"/>
        <w:rPr>
          <w:rFonts w:ascii="Arial Narrow" w:eastAsia="Arial Narrow" w:hAnsi="Arial Narrow" w:cs="Arial"/>
          <w:sz w:val="20"/>
          <w:szCs w:val="20"/>
        </w:rPr>
      </w:pPr>
      <w:r w:rsidRPr="000E3B0B">
        <w:rPr>
          <w:rFonts w:ascii="Arial Narrow" w:eastAsia="Arial Narrow" w:hAnsi="Arial Narrow" w:cs="Arial"/>
          <w:sz w:val="20"/>
          <w:szCs w:val="20"/>
        </w:rPr>
        <w:t>B16 Labeling IFPTI Cou</w:t>
      </w:r>
      <w:r>
        <w:rPr>
          <w:rFonts w:ascii="Arial Narrow" w:eastAsia="Arial Narrow" w:hAnsi="Arial Narrow" w:cs="Arial"/>
          <w:sz w:val="20"/>
          <w:szCs w:val="20"/>
        </w:rPr>
        <w:t>r</w:t>
      </w:r>
      <w:r w:rsidRPr="000E3B0B">
        <w:rPr>
          <w:rFonts w:ascii="Arial Narrow" w:eastAsia="Arial Narrow" w:hAnsi="Arial Narrow" w:cs="Arial"/>
          <w:sz w:val="20"/>
          <w:szCs w:val="20"/>
        </w:rPr>
        <w:t>se Profile</w:t>
      </w:r>
    </w:p>
    <w:p w14:paraId="7DC7280A" w14:textId="572EFFE0" w:rsidR="000E3B0B" w:rsidRDefault="000E3B0B" w:rsidP="000E3B0B">
      <w:pPr>
        <w:numPr>
          <w:ilvl w:val="2"/>
          <w:numId w:val="2"/>
        </w:numPr>
        <w:tabs>
          <w:tab w:val="left" w:pos="864"/>
          <w:tab w:val="left" w:pos="1260"/>
        </w:tabs>
        <w:spacing w:before="80"/>
        <w:rPr>
          <w:rFonts w:ascii="Arial Narrow" w:eastAsia="Arial Narrow" w:hAnsi="Arial Narrow" w:cs="Arial"/>
          <w:sz w:val="20"/>
          <w:szCs w:val="20"/>
        </w:rPr>
      </w:pPr>
      <w:r w:rsidRPr="000E3B0B">
        <w:rPr>
          <w:rFonts w:ascii="Arial Narrow" w:eastAsia="Arial Narrow" w:hAnsi="Arial Narrow" w:cs="Arial"/>
          <w:sz w:val="20"/>
          <w:szCs w:val="20"/>
        </w:rPr>
        <w:t>B19 Pest Control IFPTI Course Profile</w:t>
      </w:r>
    </w:p>
    <w:p w14:paraId="411B1C9A" w14:textId="3040C4BD" w:rsidR="000E3B0B" w:rsidRDefault="000E3B0B" w:rsidP="000E3B0B">
      <w:pPr>
        <w:numPr>
          <w:ilvl w:val="2"/>
          <w:numId w:val="2"/>
        </w:numPr>
        <w:tabs>
          <w:tab w:val="left" w:pos="864"/>
          <w:tab w:val="left" w:pos="1260"/>
        </w:tabs>
        <w:spacing w:before="80"/>
        <w:rPr>
          <w:rFonts w:ascii="Arial Narrow" w:eastAsia="Arial Narrow" w:hAnsi="Arial Narrow" w:cs="Arial"/>
          <w:sz w:val="20"/>
          <w:szCs w:val="20"/>
        </w:rPr>
      </w:pPr>
      <w:r w:rsidRPr="000E3B0B">
        <w:rPr>
          <w:rFonts w:ascii="Arial Narrow" w:eastAsia="Arial Narrow" w:hAnsi="Arial Narrow" w:cs="Arial"/>
          <w:sz w:val="20"/>
          <w:szCs w:val="20"/>
        </w:rPr>
        <w:t>B20 Plumbing IFPTI Course Profile</w:t>
      </w:r>
    </w:p>
    <w:p w14:paraId="3FC861B3" w14:textId="70935874" w:rsidR="000E3B0B" w:rsidRDefault="000E3B0B" w:rsidP="000E3B0B">
      <w:pPr>
        <w:numPr>
          <w:ilvl w:val="2"/>
          <w:numId w:val="2"/>
        </w:numPr>
        <w:tabs>
          <w:tab w:val="left" w:pos="864"/>
          <w:tab w:val="left" w:pos="1260"/>
        </w:tabs>
        <w:spacing w:before="80"/>
        <w:rPr>
          <w:rFonts w:ascii="Arial Narrow" w:eastAsia="Arial Narrow" w:hAnsi="Arial Narrow" w:cs="Arial"/>
          <w:sz w:val="20"/>
          <w:szCs w:val="20"/>
        </w:rPr>
      </w:pPr>
      <w:r w:rsidRPr="000E3B0B">
        <w:rPr>
          <w:rFonts w:ascii="Arial Narrow" w:eastAsia="Arial Narrow" w:hAnsi="Arial Narrow" w:cs="Arial"/>
          <w:sz w:val="20"/>
          <w:szCs w:val="20"/>
        </w:rPr>
        <w:t>B22 Professionalism IFPTI Course Profile</w:t>
      </w:r>
    </w:p>
    <w:p w14:paraId="5FB544C3" w14:textId="0FA18A79" w:rsidR="000E3B0B" w:rsidRDefault="000E3B0B" w:rsidP="000E3B0B">
      <w:pPr>
        <w:numPr>
          <w:ilvl w:val="2"/>
          <w:numId w:val="2"/>
        </w:numPr>
        <w:tabs>
          <w:tab w:val="left" w:pos="864"/>
          <w:tab w:val="left" w:pos="1260"/>
        </w:tabs>
        <w:spacing w:before="80"/>
        <w:rPr>
          <w:rFonts w:ascii="Arial Narrow" w:eastAsia="Arial Narrow" w:hAnsi="Arial Narrow" w:cs="Arial"/>
          <w:sz w:val="20"/>
          <w:szCs w:val="20"/>
        </w:rPr>
      </w:pPr>
      <w:r w:rsidRPr="000E3B0B">
        <w:rPr>
          <w:rFonts w:ascii="Arial Narrow" w:eastAsia="Arial Narrow" w:hAnsi="Arial Narrow" w:cs="Arial"/>
          <w:sz w:val="20"/>
          <w:szCs w:val="20"/>
        </w:rPr>
        <w:t>B24 Recalls IFPTI Course Profile</w:t>
      </w:r>
    </w:p>
    <w:p w14:paraId="4349FDCD" w14:textId="488620CA" w:rsidR="000E3B0B" w:rsidRDefault="00484CAE" w:rsidP="00484CAE">
      <w:pPr>
        <w:numPr>
          <w:ilvl w:val="2"/>
          <w:numId w:val="2"/>
        </w:numPr>
        <w:tabs>
          <w:tab w:val="left" w:pos="864"/>
          <w:tab w:val="left" w:pos="1260"/>
        </w:tabs>
        <w:spacing w:before="80"/>
        <w:rPr>
          <w:rFonts w:ascii="Arial Narrow" w:eastAsia="Arial Narrow" w:hAnsi="Arial Narrow" w:cs="Arial"/>
          <w:sz w:val="20"/>
          <w:szCs w:val="20"/>
        </w:rPr>
      </w:pPr>
      <w:r w:rsidRPr="00484CAE">
        <w:rPr>
          <w:rFonts w:ascii="Arial Narrow" w:eastAsia="Arial Narrow" w:hAnsi="Arial Narrow" w:cs="Arial"/>
          <w:sz w:val="20"/>
          <w:szCs w:val="20"/>
        </w:rPr>
        <w:t>B27 Traceability IFPTI Course Profile</w:t>
      </w:r>
    </w:p>
    <w:p w14:paraId="5CA4CD4F" w14:textId="05FFC8F0" w:rsidR="00484CAE" w:rsidRDefault="00484CAE" w:rsidP="00484CAE">
      <w:pPr>
        <w:numPr>
          <w:ilvl w:val="2"/>
          <w:numId w:val="2"/>
        </w:numPr>
        <w:tabs>
          <w:tab w:val="left" w:pos="864"/>
          <w:tab w:val="left" w:pos="1260"/>
        </w:tabs>
        <w:spacing w:before="80"/>
        <w:rPr>
          <w:rFonts w:ascii="Arial Narrow" w:eastAsia="Arial Narrow" w:hAnsi="Arial Narrow" w:cs="Arial"/>
          <w:sz w:val="20"/>
          <w:szCs w:val="20"/>
        </w:rPr>
      </w:pPr>
      <w:r w:rsidRPr="00484CAE">
        <w:rPr>
          <w:rFonts w:ascii="Arial Narrow" w:eastAsia="Arial Narrow" w:hAnsi="Arial Narrow" w:cs="Arial"/>
          <w:sz w:val="20"/>
          <w:szCs w:val="20"/>
        </w:rPr>
        <w:t>B28 Transportation IFPTI Course Profile</w:t>
      </w:r>
    </w:p>
    <w:p w14:paraId="278EC522" w14:textId="520DC072" w:rsidR="001029E0" w:rsidRPr="001029E0" w:rsidRDefault="001029E0" w:rsidP="001029E0">
      <w:pPr>
        <w:numPr>
          <w:ilvl w:val="2"/>
          <w:numId w:val="2"/>
        </w:numPr>
        <w:tabs>
          <w:tab w:val="left" w:pos="864"/>
          <w:tab w:val="left" w:pos="1260"/>
        </w:tabs>
        <w:spacing w:before="80"/>
        <w:rPr>
          <w:rFonts w:ascii="Arial Narrow" w:eastAsia="Arial Narrow" w:hAnsi="Arial Narrow" w:cs="Arial"/>
          <w:sz w:val="20"/>
          <w:szCs w:val="20"/>
        </w:rPr>
      </w:pPr>
      <w:r w:rsidRPr="001029E0">
        <w:rPr>
          <w:rFonts w:ascii="Arial Narrow" w:eastAsia="Arial Narrow" w:hAnsi="Arial Narrow" w:cs="Arial"/>
          <w:sz w:val="20"/>
          <w:szCs w:val="20"/>
        </w:rPr>
        <w:t>VNRFRPS, Standard 2</w:t>
      </w:r>
      <w:r w:rsidR="004616E8">
        <w:rPr>
          <w:rFonts w:ascii="Arial Narrow" w:eastAsia="Arial Narrow" w:hAnsi="Arial Narrow" w:cs="Arial"/>
          <w:sz w:val="20"/>
          <w:szCs w:val="20"/>
        </w:rPr>
        <w:t xml:space="preserve"> (see</w:t>
      </w:r>
      <w:r w:rsidRPr="001029E0">
        <w:rPr>
          <w:rFonts w:ascii="Arial Narrow" w:eastAsia="Arial Narrow" w:hAnsi="Arial Narrow" w:cs="Arial"/>
          <w:sz w:val="20"/>
          <w:szCs w:val="20"/>
        </w:rPr>
        <w:t xml:space="preserve"> https://www.fda.gov/food/voluntary-national-retail-food-regulatory-program-standards/voluntary-national-retail-food-regulatory-program-standards-</w:t>
      </w:r>
      <w:r w:rsidR="00CC3345">
        <w:rPr>
          <w:rFonts w:ascii="Arial Narrow" w:eastAsia="Arial Narrow" w:hAnsi="Arial Narrow" w:cs="Arial"/>
          <w:sz w:val="20"/>
          <w:szCs w:val="20"/>
        </w:rPr>
        <w:t>november-2019</w:t>
      </w:r>
      <w:r w:rsidR="004616E8">
        <w:rPr>
          <w:rFonts w:ascii="Arial Narrow" w:eastAsia="Arial Narrow" w:hAnsi="Arial Narrow" w:cs="Arial"/>
          <w:sz w:val="20"/>
          <w:szCs w:val="20"/>
        </w:rPr>
        <w:t>)</w:t>
      </w:r>
    </w:p>
    <w:p w14:paraId="2B2D78C7" w14:textId="069B7527" w:rsidR="001029E0" w:rsidRPr="001029E0" w:rsidRDefault="001029E0" w:rsidP="001029E0">
      <w:pPr>
        <w:numPr>
          <w:ilvl w:val="2"/>
          <w:numId w:val="2"/>
        </w:numPr>
        <w:tabs>
          <w:tab w:val="left" w:pos="864"/>
          <w:tab w:val="left" w:pos="1260"/>
        </w:tabs>
        <w:spacing w:before="80"/>
        <w:rPr>
          <w:rFonts w:ascii="Arial Narrow" w:eastAsia="Arial Narrow" w:hAnsi="Arial Narrow" w:cs="Arial"/>
          <w:sz w:val="20"/>
          <w:szCs w:val="20"/>
        </w:rPr>
      </w:pPr>
      <w:r w:rsidRPr="001029E0">
        <w:rPr>
          <w:rFonts w:ascii="Arial Narrow" w:eastAsia="Arial Narrow" w:hAnsi="Arial Narrow" w:cs="Arial"/>
          <w:sz w:val="20"/>
          <w:szCs w:val="20"/>
        </w:rPr>
        <w:t>VNRFRPS, Standard 3</w:t>
      </w:r>
      <w:r w:rsidR="004616E8">
        <w:rPr>
          <w:rFonts w:ascii="Arial Narrow" w:eastAsia="Arial Narrow" w:hAnsi="Arial Narrow" w:cs="Arial"/>
          <w:sz w:val="20"/>
          <w:szCs w:val="20"/>
        </w:rPr>
        <w:t xml:space="preserve"> (see</w:t>
      </w:r>
      <w:r w:rsidRPr="001029E0">
        <w:rPr>
          <w:rFonts w:ascii="Arial Narrow" w:eastAsia="Arial Narrow" w:hAnsi="Arial Narrow" w:cs="Arial"/>
          <w:sz w:val="20"/>
          <w:szCs w:val="20"/>
        </w:rPr>
        <w:t xml:space="preserve"> https://www.fda.gov/food/voluntary-national-retail-food-regulatory-program-standards/voluntary-national-retail-food-regulatory-program-standards-</w:t>
      </w:r>
      <w:r w:rsidR="00CC3345">
        <w:rPr>
          <w:rFonts w:ascii="Arial Narrow" w:eastAsia="Arial Narrow" w:hAnsi="Arial Narrow" w:cs="Arial"/>
          <w:sz w:val="20"/>
          <w:szCs w:val="20"/>
        </w:rPr>
        <w:t>november-2019</w:t>
      </w:r>
      <w:r w:rsidR="004616E8">
        <w:rPr>
          <w:rFonts w:ascii="Arial Narrow" w:eastAsia="Arial Narrow" w:hAnsi="Arial Narrow" w:cs="Arial"/>
          <w:sz w:val="20"/>
          <w:szCs w:val="20"/>
        </w:rPr>
        <w:t>)</w:t>
      </w:r>
    </w:p>
    <w:p w14:paraId="0A7F3274" w14:textId="0DC35221" w:rsidR="001029E0" w:rsidRPr="001029E0" w:rsidRDefault="001029E0" w:rsidP="001029E0">
      <w:pPr>
        <w:numPr>
          <w:ilvl w:val="2"/>
          <w:numId w:val="2"/>
        </w:numPr>
        <w:tabs>
          <w:tab w:val="left" w:pos="864"/>
          <w:tab w:val="left" w:pos="1260"/>
        </w:tabs>
        <w:spacing w:before="80"/>
        <w:rPr>
          <w:rFonts w:ascii="Arial Narrow" w:eastAsia="Arial Narrow" w:hAnsi="Arial Narrow" w:cs="Arial"/>
          <w:sz w:val="20"/>
          <w:szCs w:val="20"/>
        </w:rPr>
      </w:pPr>
      <w:r w:rsidRPr="001029E0">
        <w:rPr>
          <w:rFonts w:ascii="Arial Narrow" w:eastAsia="Arial Narrow" w:hAnsi="Arial Narrow" w:cs="Arial"/>
          <w:sz w:val="20"/>
          <w:szCs w:val="20"/>
        </w:rPr>
        <w:t>VNRFRPS, Standard 4</w:t>
      </w:r>
      <w:r w:rsidR="004616E8">
        <w:rPr>
          <w:rFonts w:ascii="Arial Narrow" w:eastAsia="Arial Narrow" w:hAnsi="Arial Narrow" w:cs="Arial"/>
          <w:sz w:val="20"/>
          <w:szCs w:val="20"/>
        </w:rPr>
        <w:t xml:space="preserve"> (see</w:t>
      </w:r>
      <w:r w:rsidRPr="001029E0">
        <w:rPr>
          <w:rFonts w:ascii="Arial Narrow" w:eastAsia="Arial Narrow" w:hAnsi="Arial Narrow" w:cs="Arial"/>
          <w:sz w:val="20"/>
          <w:szCs w:val="20"/>
        </w:rPr>
        <w:t xml:space="preserve"> https://www.fda.gov/food/voluntary-national-retail-food-regulatory-program-standards/voluntary-</w:t>
      </w:r>
      <w:r w:rsidRPr="001029E0">
        <w:rPr>
          <w:rFonts w:ascii="Arial Narrow" w:eastAsia="Arial Narrow" w:hAnsi="Arial Narrow" w:cs="Arial"/>
          <w:sz w:val="20"/>
          <w:szCs w:val="20"/>
        </w:rPr>
        <w:lastRenderedPageBreak/>
        <w:t>national-retail-food-regulatory-program-standards-</w:t>
      </w:r>
      <w:r w:rsidR="00CC3345">
        <w:rPr>
          <w:rFonts w:ascii="Arial Narrow" w:eastAsia="Arial Narrow" w:hAnsi="Arial Narrow" w:cs="Arial"/>
          <w:sz w:val="20"/>
          <w:szCs w:val="20"/>
        </w:rPr>
        <w:t>november-2019</w:t>
      </w:r>
      <w:r w:rsidR="004616E8">
        <w:rPr>
          <w:rFonts w:ascii="Arial Narrow" w:eastAsia="Arial Narrow" w:hAnsi="Arial Narrow" w:cs="Arial"/>
          <w:sz w:val="20"/>
          <w:szCs w:val="20"/>
        </w:rPr>
        <w:t>)</w:t>
      </w:r>
    </w:p>
    <w:p w14:paraId="4CBF3C8B" w14:textId="2265EE72" w:rsidR="001029E0" w:rsidRPr="001029E0" w:rsidRDefault="001029E0" w:rsidP="001029E0">
      <w:pPr>
        <w:numPr>
          <w:ilvl w:val="2"/>
          <w:numId w:val="2"/>
        </w:numPr>
        <w:tabs>
          <w:tab w:val="left" w:pos="864"/>
          <w:tab w:val="left" w:pos="1260"/>
        </w:tabs>
        <w:spacing w:before="80"/>
        <w:rPr>
          <w:rFonts w:ascii="Arial Narrow" w:eastAsia="Arial Narrow" w:hAnsi="Arial Narrow" w:cs="Arial"/>
          <w:sz w:val="20"/>
          <w:szCs w:val="20"/>
        </w:rPr>
      </w:pPr>
      <w:r w:rsidRPr="001029E0">
        <w:rPr>
          <w:rFonts w:ascii="Arial Narrow" w:eastAsia="Arial Narrow" w:hAnsi="Arial Narrow" w:cs="Arial"/>
          <w:sz w:val="20"/>
          <w:szCs w:val="20"/>
        </w:rPr>
        <w:t>CFP Training Manual</w:t>
      </w:r>
      <w:r w:rsidR="004616E8">
        <w:rPr>
          <w:rFonts w:ascii="Arial Narrow" w:eastAsia="Arial Narrow" w:hAnsi="Arial Narrow" w:cs="Arial"/>
          <w:sz w:val="20"/>
          <w:szCs w:val="20"/>
        </w:rPr>
        <w:t xml:space="preserve"> (see</w:t>
      </w:r>
      <w:r w:rsidRPr="001029E0">
        <w:rPr>
          <w:rFonts w:ascii="Arial Narrow" w:eastAsia="Arial Narrow" w:hAnsi="Arial Narrow" w:cs="Arial"/>
          <w:sz w:val="20"/>
          <w:szCs w:val="20"/>
        </w:rPr>
        <w:t xml:space="preserve"> http://www.foodprotect.org/guides-documents/conference-for-food-protection-cfp-field-training-manual-for-regulatory-retail-food-safety-inspection-officers-5-31-13-cfp-update/</w:t>
      </w:r>
      <w:r w:rsidR="004616E8">
        <w:rPr>
          <w:rFonts w:ascii="Arial Narrow" w:eastAsia="Arial Narrow" w:hAnsi="Arial Narrow" w:cs="Arial"/>
          <w:sz w:val="20"/>
          <w:szCs w:val="20"/>
        </w:rPr>
        <w:t>)</w:t>
      </w:r>
    </w:p>
    <w:p w14:paraId="5AB5FE05" w14:textId="11F0F168" w:rsidR="00484CAE" w:rsidRDefault="001029E0" w:rsidP="001029E0">
      <w:pPr>
        <w:numPr>
          <w:ilvl w:val="2"/>
          <w:numId w:val="2"/>
        </w:numPr>
        <w:tabs>
          <w:tab w:val="left" w:pos="864"/>
          <w:tab w:val="left" w:pos="1260"/>
        </w:tabs>
        <w:spacing w:before="80"/>
        <w:rPr>
          <w:rFonts w:ascii="Arial Narrow" w:eastAsia="Arial Narrow" w:hAnsi="Arial Narrow" w:cs="Arial"/>
          <w:sz w:val="20"/>
          <w:szCs w:val="20"/>
        </w:rPr>
      </w:pPr>
      <w:r w:rsidRPr="001029E0">
        <w:rPr>
          <w:rFonts w:ascii="Arial Narrow" w:eastAsia="Arial Narrow" w:hAnsi="Arial Narrow" w:cs="Arial"/>
          <w:sz w:val="20"/>
          <w:szCs w:val="20"/>
        </w:rPr>
        <w:t>Manufactured Food Regulatory Program Standards</w:t>
      </w:r>
      <w:r w:rsidR="004616E8">
        <w:rPr>
          <w:rFonts w:ascii="Arial Narrow" w:eastAsia="Arial Narrow" w:hAnsi="Arial Narrow" w:cs="Arial"/>
          <w:sz w:val="20"/>
          <w:szCs w:val="20"/>
        </w:rPr>
        <w:t xml:space="preserve"> (see</w:t>
      </w:r>
      <w:r w:rsidRPr="001029E0">
        <w:rPr>
          <w:rFonts w:ascii="Arial Narrow" w:eastAsia="Arial Narrow" w:hAnsi="Arial Narrow" w:cs="Arial"/>
          <w:sz w:val="20"/>
          <w:szCs w:val="20"/>
        </w:rPr>
        <w:t xml:space="preserve"> </w:t>
      </w:r>
      <w:r w:rsidR="0077243B" w:rsidRPr="0077243B">
        <w:rPr>
          <w:rFonts w:ascii="Arial Narrow" w:eastAsia="Arial Narrow" w:hAnsi="Arial Narrow" w:cs="Arial"/>
          <w:sz w:val="20"/>
          <w:szCs w:val="20"/>
        </w:rPr>
        <w:t>https://www.fda.gov/MFRPS</w:t>
      </w:r>
      <w:r w:rsidR="004616E8">
        <w:rPr>
          <w:rFonts w:ascii="Arial Narrow" w:eastAsia="Arial Narrow" w:hAnsi="Arial Narrow" w:cs="Arial"/>
          <w:sz w:val="20"/>
          <w:szCs w:val="20"/>
        </w:rPr>
        <w:t>)</w:t>
      </w:r>
    </w:p>
    <w:p w14:paraId="693FE48A" w14:textId="3809BAEE" w:rsidR="0077243B" w:rsidRPr="009F777A" w:rsidRDefault="0077243B" w:rsidP="001029E0">
      <w:pPr>
        <w:numPr>
          <w:ilvl w:val="2"/>
          <w:numId w:val="2"/>
        </w:numPr>
        <w:tabs>
          <w:tab w:val="left" w:pos="864"/>
          <w:tab w:val="left" w:pos="1260"/>
        </w:tabs>
        <w:spacing w:before="80"/>
        <w:rPr>
          <w:rFonts w:ascii="Arial Narrow" w:eastAsia="Arial Narrow" w:hAnsi="Arial Narrow" w:cs="Arial"/>
          <w:sz w:val="20"/>
          <w:szCs w:val="20"/>
        </w:rPr>
      </w:pPr>
      <w:r>
        <w:rPr>
          <w:rFonts w:ascii="Arial Narrow" w:eastAsia="Arial Narrow" w:hAnsi="Arial Narrow" w:cs="Arial"/>
          <w:sz w:val="20"/>
          <w:szCs w:val="20"/>
        </w:rPr>
        <w:t>Draft 2017 VNRFRPS Self-Assessment Audit Form</w:t>
      </w:r>
    </w:p>
    <w:p w14:paraId="6A63B149" w14:textId="0348B9B5" w:rsidR="00541BB6" w:rsidRPr="00D93D7F" w:rsidRDefault="002A26CF" w:rsidP="009F777A">
      <w:pPr>
        <w:pStyle w:val="BodyText"/>
        <w:tabs>
          <w:tab w:val="left" w:pos="955"/>
        </w:tabs>
        <w:spacing w:before="59" w:line="237" w:lineRule="auto"/>
        <w:ind w:left="954" w:right="402"/>
        <w:rPr>
          <w:i w:val="0"/>
          <w:sz w:val="20"/>
          <w:szCs w:val="20"/>
        </w:rPr>
      </w:pPr>
      <w:r w:rsidRPr="00D93D7F">
        <w:rPr>
          <w:rFonts w:cs="Arial Narrow"/>
          <w:b/>
          <w:bCs/>
          <w:sz w:val="20"/>
          <w:szCs w:val="20"/>
        </w:rPr>
        <w:t xml:space="preserve"> </w:t>
      </w:r>
      <w:r w:rsidRPr="00D93D7F">
        <w:rPr>
          <w:rFonts w:cs="Arial Narrow"/>
          <w:b/>
          <w:bCs/>
          <w:spacing w:val="26"/>
          <w:sz w:val="20"/>
          <w:szCs w:val="20"/>
        </w:rPr>
        <w:t xml:space="preserve"> </w:t>
      </w:r>
    </w:p>
    <w:p w14:paraId="0D9528BF" w14:textId="70B71C75" w:rsidR="00541BB6" w:rsidRPr="00355A8F" w:rsidRDefault="00355A8F">
      <w:pPr>
        <w:pStyle w:val="BodyText"/>
        <w:numPr>
          <w:ilvl w:val="0"/>
          <w:numId w:val="2"/>
        </w:numPr>
        <w:tabs>
          <w:tab w:val="left" w:pos="682"/>
        </w:tabs>
        <w:spacing w:before="83"/>
        <w:ind w:right="402"/>
        <w:rPr>
          <w:rFonts w:cs="Arial Narrow"/>
          <w:i w:val="0"/>
          <w:sz w:val="20"/>
          <w:szCs w:val="20"/>
        </w:rPr>
      </w:pPr>
      <w:r>
        <w:rPr>
          <w:rFonts w:cs="Arial Narrow"/>
          <w:b/>
          <w:bCs/>
          <w:spacing w:val="-1"/>
          <w:sz w:val="20"/>
          <w:szCs w:val="20"/>
        </w:rPr>
        <w:t>PS</w:t>
      </w:r>
      <w:r w:rsidR="002A26CF" w:rsidRPr="00D93D7F">
        <w:rPr>
          <w:rFonts w:cs="Arial Narrow"/>
          <w:b/>
          <w:bCs/>
          <w:spacing w:val="-1"/>
          <w:sz w:val="20"/>
          <w:szCs w:val="20"/>
        </w:rPr>
        <w:t>C</w:t>
      </w:r>
      <w:r w:rsidR="002A26CF" w:rsidRPr="00D93D7F">
        <w:rPr>
          <w:rFonts w:cs="Arial Narrow"/>
          <w:b/>
          <w:bCs/>
          <w:spacing w:val="6"/>
          <w:sz w:val="20"/>
          <w:szCs w:val="20"/>
        </w:rPr>
        <w:t xml:space="preserve"> </w:t>
      </w:r>
      <w:r w:rsidR="002A26CF" w:rsidRPr="00D93D7F">
        <w:rPr>
          <w:rFonts w:cs="Arial Narrow"/>
          <w:b/>
          <w:bCs/>
          <w:spacing w:val="-2"/>
          <w:sz w:val="20"/>
          <w:szCs w:val="20"/>
        </w:rPr>
        <w:t>Issue</w:t>
      </w:r>
      <w:r w:rsidR="002A26CF" w:rsidRPr="00D93D7F">
        <w:rPr>
          <w:rFonts w:cs="Arial Narrow"/>
          <w:b/>
          <w:bCs/>
          <w:spacing w:val="8"/>
          <w:sz w:val="20"/>
          <w:szCs w:val="20"/>
        </w:rPr>
        <w:t xml:space="preserve"> </w:t>
      </w:r>
      <w:r w:rsidR="002A26CF" w:rsidRPr="00D93D7F">
        <w:rPr>
          <w:rFonts w:cs="Arial Narrow"/>
          <w:b/>
          <w:bCs/>
          <w:spacing w:val="-1"/>
          <w:sz w:val="20"/>
          <w:szCs w:val="20"/>
        </w:rPr>
        <w:t>#2</w:t>
      </w:r>
      <w:r>
        <w:rPr>
          <w:rFonts w:cs="Arial Narrow"/>
          <w:b/>
          <w:bCs/>
          <w:spacing w:val="-1"/>
          <w:sz w:val="20"/>
          <w:szCs w:val="20"/>
        </w:rPr>
        <w:t xml:space="preserve"> </w:t>
      </w:r>
      <w:r w:rsidR="00FA778D">
        <w:rPr>
          <w:rFonts w:cs="Arial Narrow"/>
          <w:b/>
          <w:bCs/>
          <w:spacing w:val="-1"/>
          <w:sz w:val="20"/>
          <w:szCs w:val="20"/>
        </w:rPr>
        <w:t>N</w:t>
      </w:r>
      <w:r>
        <w:rPr>
          <w:rFonts w:cs="Arial Narrow"/>
          <w:b/>
          <w:bCs/>
          <w:spacing w:val="-1"/>
          <w:sz w:val="20"/>
          <w:szCs w:val="20"/>
        </w:rPr>
        <w:t xml:space="preserve">ew </w:t>
      </w:r>
      <w:r w:rsidR="00FA778D">
        <w:rPr>
          <w:rFonts w:cs="Arial Narrow"/>
          <w:b/>
          <w:bCs/>
          <w:spacing w:val="-1"/>
          <w:sz w:val="20"/>
          <w:szCs w:val="20"/>
        </w:rPr>
        <w:t>assessment tool for</w:t>
      </w:r>
      <w:r>
        <w:rPr>
          <w:rFonts w:cs="Arial Narrow"/>
          <w:b/>
          <w:bCs/>
          <w:spacing w:val="-1"/>
          <w:sz w:val="20"/>
          <w:szCs w:val="20"/>
        </w:rPr>
        <w:t xml:space="preserve"> St</w:t>
      </w:r>
      <w:r w:rsidR="00FA778D">
        <w:rPr>
          <w:rFonts w:cs="Arial Narrow"/>
          <w:b/>
          <w:bCs/>
          <w:spacing w:val="-1"/>
          <w:sz w:val="20"/>
          <w:szCs w:val="20"/>
        </w:rPr>
        <w:t>andar</w:t>
      </w:r>
      <w:r>
        <w:rPr>
          <w:rFonts w:cs="Arial Narrow"/>
          <w:b/>
          <w:bCs/>
          <w:spacing w:val="-1"/>
          <w:sz w:val="20"/>
          <w:szCs w:val="20"/>
        </w:rPr>
        <w:t>d 8 Staffing Level Criteria</w:t>
      </w:r>
    </w:p>
    <w:p w14:paraId="59CCA706" w14:textId="6D53E33D" w:rsidR="00355A8F" w:rsidRPr="00305181" w:rsidRDefault="00355A8F" w:rsidP="00305181">
      <w:pPr>
        <w:pStyle w:val="BodyText"/>
        <w:tabs>
          <w:tab w:val="left" w:pos="682"/>
        </w:tabs>
        <w:spacing w:before="83"/>
        <w:ind w:left="681" w:right="402"/>
        <w:rPr>
          <w:rFonts w:cs="Arial Narrow"/>
          <w:b/>
          <w:i w:val="0"/>
          <w:sz w:val="20"/>
          <w:szCs w:val="20"/>
        </w:rPr>
      </w:pPr>
      <w:r w:rsidRPr="00E66F4C">
        <w:rPr>
          <w:rFonts w:cs="Arial Narrow"/>
          <w:b/>
          <w:i w:val="0"/>
          <w:sz w:val="20"/>
          <w:szCs w:val="20"/>
        </w:rPr>
        <w:t>a.</w:t>
      </w:r>
      <w:r w:rsidRPr="00E66F4C">
        <w:rPr>
          <w:rFonts w:cs="Arial Narrow"/>
          <w:b/>
          <w:i w:val="0"/>
          <w:sz w:val="20"/>
          <w:szCs w:val="20"/>
        </w:rPr>
        <w:tab/>
        <w:t>List of content documents submitted with this Issue:</w:t>
      </w:r>
      <w:r w:rsidR="00305181">
        <w:rPr>
          <w:rFonts w:cs="Arial Narrow"/>
          <w:b/>
          <w:i w:val="0"/>
          <w:sz w:val="20"/>
          <w:szCs w:val="20"/>
        </w:rPr>
        <w:t xml:space="preserve"> None</w:t>
      </w:r>
      <w:r w:rsidRPr="00355A8F">
        <w:rPr>
          <w:rFonts w:cs="Arial Narrow"/>
          <w:i w:val="0"/>
          <w:sz w:val="20"/>
          <w:szCs w:val="20"/>
        </w:rPr>
        <w:tab/>
      </w:r>
    </w:p>
    <w:p w14:paraId="1B3084A6" w14:textId="77777777" w:rsidR="00355A8F" w:rsidRPr="00E66F4C" w:rsidRDefault="00355A8F" w:rsidP="00355A8F">
      <w:pPr>
        <w:pStyle w:val="BodyText"/>
        <w:tabs>
          <w:tab w:val="left" w:pos="682"/>
        </w:tabs>
        <w:spacing w:before="83"/>
        <w:ind w:left="681" w:right="402"/>
        <w:rPr>
          <w:rFonts w:cs="Arial Narrow"/>
          <w:b/>
          <w:i w:val="0"/>
          <w:sz w:val="20"/>
          <w:szCs w:val="20"/>
        </w:rPr>
      </w:pPr>
      <w:r w:rsidRPr="00E66F4C">
        <w:rPr>
          <w:rFonts w:cs="Arial Narrow"/>
          <w:b/>
          <w:i w:val="0"/>
          <w:sz w:val="20"/>
          <w:szCs w:val="20"/>
        </w:rPr>
        <w:t>b.</w:t>
      </w:r>
      <w:r w:rsidRPr="00E66F4C">
        <w:rPr>
          <w:rFonts w:cs="Arial Narrow"/>
          <w:b/>
          <w:i w:val="0"/>
          <w:sz w:val="20"/>
          <w:szCs w:val="20"/>
        </w:rPr>
        <w:tab/>
        <w:t xml:space="preserve">List of supporting attachments:  </w:t>
      </w:r>
      <w:r w:rsidRPr="00E66F4C">
        <w:rPr>
          <w:rFonts w:ascii="Segoe UI Symbol" w:hAnsi="Segoe UI Symbol" w:cs="Segoe UI Symbol"/>
          <w:b/>
          <w:i w:val="0"/>
          <w:sz w:val="20"/>
          <w:szCs w:val="20"/>
        </w:rPr>
        <w:t>☐</w:t>
      </w:r>
      <w:r w:rsidRPr="00E66F4C">
        <w:rPr>
          <w:rFonts w:cs="Arial Narrow"/>
          <w:b/>
          <w:i w:val="0"/>
          <w:sz w:val="20"/>
          <w:szCs w:val="20"/>
        </w:rPr>
        <w:t xml:space="preserve"> No supporting attachments submitted </w:t>
      </w:r>
    </w:p>
    <w:p w14:paraId="134E529C" w14:textId="77777777" w:rsidR="00305181" w:rsidRDefault="00355A8F" w:rsidP="00D851AA">
      <w:pPr>
        <w:pStyle w:val="BodyText"/>
        <w:tabs>
          <w:tab w:val="left" w:pos="682"/>
        </w:tabs>
        <w:spacing w:before="83"/>
        <w:ind w:left="1440" w:right="402" w:hanging="759"/>
        <w:rPr>
          <w:rFonts w:cs="Arial Narrow"/>
          <w:i w:val="0"/>
          <w:sz w:val="20"/>
          <w:szCs w:val="20"/>
        </w:rPr>
      </w:pPr>
      <w:r w:rsidRPr="00355A8F">
        <w:rPr>
          <w:rFonts w:cs="Arial Narrow"/>
          <w:i w:val="0"/>
          <w:sz w:val="20"/>
          <w:szCs w:val="20"/>
        </w:rPr>
        <w:t>(1)</w:t>
      </w:r>
      <w:r w:rsidRPr="00355A8F">
        <w:rPr>
          <w:rFonts w:cs="Arial Narrow"/>
          <w:i w:val="0"/>
          <w:sz w:val="20"/>
          <w:szCs w:val="20"/>
        </w:rPr>
        <w:tab/>
      </w:r>
      <w:r w:rsidR="00305181" w:rsidRPr="00305181">
        <w:rPr>
          <w:rFonts w:cs="Arial Narrow"/>
          <w:i w:val="0"/>
          <w:sz w:val="20"/>
          <w:szCs w:val="20"/>
        </w:rPr>
        <w:t>See Issue titled: Report – 2018-2020 Program Standards Committee; Attachment title: Standard 8 – Proposed Model (see attached PDF)</w:t>
      </w:r>
    </w:p>
    <w:p w14:paraId="600D57E1" w14:textId="0386231B" w:rsidR="00461432" w:rsidRDefault="00305181" w:rsidP="00D851AA">
      <w:pPr>
        <w:pStyle w:val="BodyText"/>
        <w:tabs>
          <w:tab w:val="left" w:pos="682"/>
        </w:tabs>
        <w:spacing w:before="83"/>
        <w:ind w:left="1440" w:right="402" w:hanging="759"/>
        <w:rPr>
          <w:rFonts w:cs="Arial Narrow"/>
          <w:i w:val="0"/>
          <w:sz w:val="20"/>
          <w:szCs w:val="20"/>
        </w:rPr>
      </w:pPr>
      <w:r>
        <w:rPr>
          <w:rFonts w:cs="Arial Narrow"/>
          <w:i w:val="0"/>
          <w:sz w:val="20"/>
          <w:szCs w:val="20"/>
        </w:rPr>
        <w:t>(2)</w:t>
      </w:r>
      <w:r>
        <w:rPr>
          <w:rFonts w:cs="Arial Narrow"/>
          <w:i w:val="0"/>
          <w:sz w:val="20"/>
          <w:szCs w:val="20"/>
        </w:rPr>
        <w:tab/>
      </w:r>
      <w:r w:rsidR="00461432" w:rsidRPr="00461432">
        <w:rPr>
          <w:rFonts w:cs="Arial Narrow"/>
          <w:i w:val="0"/>
          <w:sz w:val="20"/>
          <w:szCs w:val="20"/>
        </w:rPr>
        <w:t>See Issue titled: Report – 2018-2020 Program Standards Committee; Attachment title: Program Standards Committee subcommittee #</w:t>
      </w:r>
      <w:r w:rsidR="00461432">
        <w:rPr>
          <w:rFonts w:cs="Arial Narrow"/>
          <w:i w:val="0"/>
          <w:sz w:val="20"/>
          <w:szCs w:val="20"/>
        </w:rPr>
        <w:t>2</w:t>
      </w:r>
      <w:r w:rsidR="00461432" w:rsidRPr="00461432">
        <w:rPr>
          <w:rFonts w:cs="Arial Narrow"/>
          <w:i w:val="0"/>
          <w:sz w:val="20"/>
          <w:szCs w:val="20"/>
        </w:rPr>
        <w:t xml:space="preserve"> final report (attached PDF)</w:t>
      </w:r>
    </w:p>
    <w:p w14:paraId="2F5D8443" w14:textId="5285B62B" w:rsidR="00355A8F" w:rsidRDefault="00461432" w:rsidP="00D851AA">
      <w:pPr>
        <w:pStyle w:val="BodyText"/>
        <w:tabs>
          <w:tab w:val="left" w:pos="682"/>
        </w:tabs>
        <w:spacing w:before="83"/>
        <w:ind w:left="1440" w:right="402" w:hanging="759"/>
        <w:rPr>
          <w:rFonts w:cs="Arial Narrow"/>
          <w:i w:val="0"/>
          <w:sz w:val="20"/>
          <w:szCs w:val="20"/>
        </w:rPr>
      </w:pPr>
      <w:r>
        <w:rPr>
          <w:rFonts w:cs="Arial Narrow"/>
          <w:i w:val="0"/>
          <w:sz w:val="20"/>
          <w:szCs w:val="20"/>
        </w:rPr>
        <w:t>(</w:t>
      </w:r>
      <w:r w:rsidR="00305181">
        <w:rPr>
          <w:rFonts w:cs="Arial Narrow"/>
          <w:i w:val="0"/>
          <w:sz w:val="20"/>
          <w:szCs w:val="20"/>
        </w:rPr>
        <w:t>3</w:t>
      </w:r>
      <w:r>
        <w:rPr>
          <w:rFonts w:cs="Arial Narrow"/>
          <w:i w:val="0"/>
          <w:sz w:val="20"/>
          <w:szCs w:val="20"/>
        </w:rPr>
        <w:t>)</w:t>
      </w:r>
      <w:r>
        <w:rPr>
          <w:rFonts w:cs="Arial Narrow"/>
          <w:i w:val="0"/>
          <w:sz w:val="20"/>
          <w:szCs w:val="20"/>
        </w:rPr>
        <w:tab/>
      </w:r>
      <w:r w:rsidR="00CD268A" w:rsidRPr="00CD268A">
        <w:rPr>
          <w:rFonts w:cs="Arial Narrow"/>
          <w:i w:val="0"/>
          <w:sz w:val="20"/>
          <w:szCs w:val="20"/>
        </w:rPr>
        <w:t xml:space="preserve">See Issue titled: Report – 2018-2020 Program Standards Committee; Attachment title: </w:t>
      </w:r>
      <w:r w:rsidR="00D851AA" w:rsidRPr="00A25363">
        <w:rPr>
          <w:rFonts w:cs="Arial Narrow"/>
          <w:sz w:val="20"/>
          <w:szCs w:val="20"/>
        </w:rPr>
        <w:t>2018 Issue</w:t>
      </w:r>
      <w:r w:rsidR="00D851AA">
        <w:rPr>
          <w:rFonts w:cs="Arial Narrow"/>
          <w:i w:val="0"/>
          <w:sz w:val="20"/>
          <w:szCs w:val="20"/>
        </w:rPr>
        <w:t xml:space="preserve"> </w:t>
      </w:r>
      <w:r w:rsidR="00D851AA" w:rsidRPr="00D851AA">
        <w:rPr>
          <w:rFonts w:cs="Arial Narrow"/>
          <w:i w:val="0"/>
          <w:sz w:val="20"/>
          <w:szCs w:val="20"/>
        </w:rPr>
        <w:t xml:space="preserve">(see page 27 </w:t>
      </w:r>
      <w:r w:rsidR="00C96C2F" w:rsidRPr="00C96C2F">
        <w:rPr>
          <w:rFonts w:cs="Arial Narrow"/>
          <w:i w:val="0"/>
          <w:sz w:val="20"/>
          <w:szCs w:val="20"/>
        </w:rPr>
        <w:t>http://www.foodprotect.org/media/biennialmeeting/council-ii-final-issue-recommendations-1.pdf</w:t>
      </w:r>
      <w:r w:rsidR="00D851AA" w:rsidRPr="00D851AA">
        <w:rPr>
          <w:rFonts w:cs="Arial Narrow"/>
          <w:i w:val="0"/>
          <w:sz w:val="20"/>
          <w:szCs w:val="20"/>
        </w:rPr>
        <w:t>)</w:t>
      </w:r>
    </w:p>
    <w:p w14:paraId="2714F3AC" w14:textId="16822392" w:rsidR="00B84CE9" w:rsidRDefault="00461432" w:rsidP="00B84CE9">
      <w:pPr>
        <w:pStyle w:val="BodyText"/>
        <w:tabs>
          <w:tab w:val="left" w:pos="682"/>
        </w:tabs>
        <w:spacing w:before="83"/>
        <w:ind w:left="1440" w:right="402" w:hanging="759"/>
        <w:rPr>
          <w:rFonts w:cs="Arial Narrow"/>
          <w:sz w:val="20"/>
          <w:szCs w:val="20"/>
        </w:rPr>
      </w:pPr>
      <w:r>
        <w:rPr>
          <w:rFonts w:cs="Arial Narrow"/>
          <w:i w:val="0"/>
          <w:sz w:val="20"/>
          <w:szCs w:val="20"/>
        </w:rPr>
        <w:t>(</w:t>
      </w:r>
      <w:r w:rsidR="00305181">
        <w:rPr>
          <w:rFonts w:cs="Arial Narrow"/>
          <w:i w:val="0"/>
          <w:sz w:val="20"/>
          <w:szCs w:val="20"/>
        </w:rPr>
        <w:t>4</w:t>
      </w:r>
      <w:r w:rsidR="00C96C2F">
        <w:rPr>
          <w:rFonts w:cs="Arial Narrow"/>
          <w:i w:val="0"/>
          <w:sz w:val="20"/>
          <w:szCs w:val="20"/>
        </w:rPr>
        <w:t>)</w:t>
      </w:r>
      <w:r w:rsidR="00C96C2F">
        <w:rPr>
          <w:rFonts w:cs="Arial Narrow"/>
          <w:i w:val="0"/>
          <w:sz w:val="20"/>
          <w:szCs w:val="20"/>
        </w:rPr>
        <w:tab/>
      </w:r>
      <w:r w:rsidR="00C96C2F" w:rsidRPr="00C96C2F">
        <w:rPr>
          <w:rFonts w:cs="Arial Narrow"/>
          <w:i w:val="0"/>
          <w:sz w:val="20"/>
          <w:szCs w:val="20"/>
        </w:rPr>
        <w:t>See Issue titled: Report – 2018-2020 Program Standards Committee; Attachment title:</w:t>
      </w:r>
      <w:r w:rsidR="00C96C2F">
        <w:rPr>
          <w:rFonts w:cs="Arial Narrow"/>
          <w:i w:val="0"/>
          <w:sz w:val="20"/>
          <w:szCs w:val="20"/>
        </w:rPr>
        <w:t xml:space="preserve"> </w:t>
      </w:r>
      <w:r w:rsidR="00B84CE9" w:rsidRPr="00B84CE9">
        <w:rPr>
          <w:rFonts w:cs="Arial Narrow"/>
          <w:sz w:val="20"/>
          <w:szCs w:val="20"/>
        </w:rPr>
        <w:t>2018 Program Standards Committee Final Report http://www.foodprotect.org/issues/packets/2018Packet/issues/II_013.html</w:t>
      </w:r>
      <w:r w:rsidR="00B84CE9">
        <w:rPr>
          <w:rFonts w:cs="Arial Narrow"/>
          <w:sz w:val="20"/>
          <w:szCs w:val="20"/>
        </w:rPr>
        <w:t xml:space="preserve">. </w:t>
      </w:r>
      <w:r w:rsidR="00B84CE9" w:rsidRPr="00B84CE9">
        <w:rPr>
          <w:rFonts w:cs="Arial Narrow"/>
          <w:i w:val="0"/>
          <w:sz w:val="20"/>
          <w:szCs w:val="20"/>
        </w:rPr>
        <w:t>See the</w:t>
      </w:r>
      <w:r w:rsidR="00B84CE9" w:rsidRPr="00B84CE9">
        <w:rPr>
          <w:rFonts w:cs="Arial Narrow"/>
          <w:sz w:val="20"/>
          <w:szCs w:val="20"/>
        </w:rPr>
        <w:t xml:space="preserve"> Re-evaluation of VNRFRPS Standard 8 Subcommittee Report </w:t>
      </w:r>
      <w:r w:rsidR="00B84CE9" w:rsidRPr="00B84CE9">
        <w:rPr>
          <w:rFonts w:cs="Arial Narrow"/>
          <w:i w:val="0"/>
          <w:sz w:val="20"/>
          <w:szCs w:val="20"/>
        </w:rPr>
        <w:t>and supporting attachments for Standard 8.</w:t>
      </w:r>
    </w:p>
    <w:p w14:paraId="31A7BB68" w14:textId="64D6A907" w:rsidR="00355A8F" w:rsidRPr="00355A8F" w:rsidRDefault="00461432" w:rsidP="00B84CE9">
      <w:pPr>
        <w:pStyle w:val="BodyText"/>
        <w:tabs>
          <w:tab w:val="left" w:pos="682"/>
        </w:tabs>
        <w:spacing w:before="83"/>
        <w:ind w:left="1440" w:right="402" w:hanging="759"/>
        <w:rPr>
          <w:rFonts w:cs="Arial Narrow"/>
          <w:i w:val="0"/>
          <w:sz w:val="20"/>
          <w:szCs w:val="20"/>
        </w:rPr>
      </w:pPr>
      <w:r>
        <w:rPr>
          <w:rFonts w:cs="Arial Narrow"/>
          <w:i w:val="0"/>
          <w:sz w:val="20"/>
          <w:szCs w:val="20"/>
        </w:rPr>
        <w:t>(</w:t>
      </w:r>
      <w:r w:rsidR="00305181">
        <w:rPr>
          <w:rFonts w:cs="Arial Narrow"/>
          <w:i w:val="0"/>
          <w:sz w:val="20"/>
          <w:szCs w:val="20"/>
        </w:rPr>
        <w:t>5</w:t>
      </w:r>
      <w:r w:rsidR="00355A8F" w:rsidRPr="00355A8F">
        <w:rPr>
          <w:rFonts w:cs="Arial Narrow"/>
          <w:i w:val="0"/>
          <w:sz w:val="20"/>
          <w:szCs w:val="20"/>
        </w:rPr>
        <w:t>)</w:t>
      </w:r>
      <w:r w:rsidR="00355A8F" w:rsidRPr="00355A8F">
        <w:rPr>
          <w:rFonts w:cs="Arial Narrow"/>
          <w:i w:val="0"/>
          <w:sz w:val="20"/>
          <w:szCs w:val="20"/>
        </w:rPr>
        <w:tab/>
      </w:r>
      <w:r w:rsidR="00CD268A" w:rsidRPr="00CD268A">
        <w:rPr>
          <w:rFonts w:cs="Arial Narrow"/>
          <w:i w:val="0"/>
          <w:sz w:val="20"/>
          <w:szCs w:val="20"/>
        </w:rPr>
        <w:t xml:space="preserve">See Issue titled: Report – 2018-2020 Program Standards Committee; Attachment title: </w:t>
      </w:r>
      <w:r w:rsidR="00355A8F" w:rsidRPr="00A25363">
        <w:rPr>
          <w:rFonts w:cs="Arial Narrow"/>
          <w:sz w:val="20"/>
          <w:szCs w:val="20"/>
        </w:rPr>
        <w:t>Sta</w:t>
      </w:r>
      <w:r w:rsidR="00CD268A" w:rsidRPr="00A25363">
        <w:rPr>
          <w:rFonts w:cs="Arial Narrow"/>
          <w:sz w:val="20"/>
          <w:szCs w:val="20"/>
        </w:rPr>
        <w:t>ndard 8 Summary</w:t>
      </w:r>
      <w:r w:rsidR="00CD268A">
        <w:rPr>
          <w:rFonts w:cs="Arial Narrow"/>
          <w:i w:val="0"/>
          <w:sz w:val="20"/>
          <w:szCs w:val="20"/>
        </w:rPr>
        <w:t xml:space="preserve"> (see attached PDF</w:t>
      </w:r>
      <w:r w:rsidR="00355A8F" w:rsidRPr="00355A8F">
        <w:rPr>
          <w:rFonts w:cs="Arial Narrow"/>
          <w:i w:val="0"/>
          <w:sz w:val="20"/>
          <w:szCs w:val="20"/>
        </w:rPr>
        <w:t>)</w:t>
      </w:r>
    </w:p>
    <w:p w14:paraId="0ACD600C" w14:textId="1A5BC6C3" w:rsidR="00355A8F" w:rsidRPr="00355A8F" w:rsidRDefault="00461432" w:rsidP="00494804">
      <w:pPr>
        <w:pStyle w:val="BodyText"/>
        <w:tabs>
          <w:tab w:val="left" w:pos="682"/>
        </w:tabs>
        <w:spacing w:before="83"/>
        <w:ind w:left="1446" w:right="402" w:hanging="765"/>
        <w:rPr>
          <w:rFonts w:cs="Arial Narrow"/>
          <w:i w:val="0"/>
          <w:sz w:val="20"/>
          <w:szCs w:val="20"/>
        </w:rPr>
      </w:pPr>
      <w:r>
        <w:rPr>
          <w:rFonts w:cs="Arial Narrow"/>
          <w:i w:val="0"/>
          <w:sz w:val="20"/>
          <w:szCs w:val="20"/>
        </w:rPr>
        <w:t>(</w:t>
      </w:r>
      <w:r w:rsidR="00305181">
        <w:rPr>
          <w:rFonts w:cs="Arial Narrow"/>
          <w:i w:val="0"/>
          <w:sz w:val="20"/>
          <w:szCs w:val="20"/>
        </w:rPr>
        <w:t>6</w:t>
      </w:r>
      <w:r w:rsidR="00355A8F" w:rsidRPr="00355A8F">
        <w:rPr>
          <w:rFonts w:cs="Arial Narrow"/>
          <w:i w:val="0"/>
          <w:sz w:val="20"/>
          <w:szCs w:val="20"/>
        </w:rPr>
        <w:t>)</w:t>
      </w:r>
      <w:r w:rsidR="00355A8F" w:rsidRPr="00355A8F">
        <w:rPr>
          <w:rFonts w:cs="Arial Narrow"/>
          <w:i w:val="0"/>
          <w:sz w:val="20"/>
          <w:szCs w:val="20"/>
        </w:rPr>
        <w:tab/>
      </w:r>
      <w:r w:rsidR="00CD268A" w:rsidRPr="00CD268A">
        <w:rPr>
          <w:rFonts w:cs="Arial Narrow"/>
          <w:i w:val="0"/>
          <w:sz w:val="20"/>
          <w:szCs w:val="20"/>
        </w:rPr>
        <w:t xml:space="preserve">See Issue titled: Report – 2018-2020 Program Standards Committee; Attachment title: </w:t>
      </w:r>
      <w:r w:rsidR="00355A8F" w:rsidRPr="00A25363">
        <w:rPr>
          <w:rFonts w:cs="Arial Narrow"/>
          <w:sz w:val="20"/>
          <w:szCs w:val="20"/>
        </w:rPr>
        <w:t>Standard 8 PowerPoint</w:t>
      </w:r>
      <w:r w:rsidR="00355A8F" w:rsidRPr="00355A8F">
        <w:rPr>
          <w:rFonts w:cs="Arial Narrow"/>
          <w:i w:val="0"/>
          <w:sz w:val="20"/>
          <w:szCs w:val="20"/>
        </w:rPr>
        <w:t xml:space="preserve"> (</w:t>
      </w:r>
      <w:r w:rsidR="00CD268A">
        <w:rPr>
          <w:rFonts w:cs="Arial Narrow"/>
          <w:i w:val="0"/>
          <w:sz w:val="20"/>
          <w:szCs w:val="20"/>
        </w:rPr>
        <w:t>see attached PDF)</w:t>
      </w:r>
    </w:p>
    <w:p w14:paraId="52CA16A3" w14:textId="3E1EF530" w:rsidR="00355A8F" w:rsidRPr="00355A8F" w:rsidRDefault="00461432" w:rsidP="00494804">
      <w:pPr>
        <w:pStyle w:val="BodyText"/>
        <w:tabs>
          <w:tab w:val="left" w:pos="682"/>
        </w:tabs>
        <w:spacing w:before="83"/>
        <w:ind w:left="1440" w:right="402" w:hanging="759"/>
        <w:rPr>
          <w:rFonts w:cs="Arial Narrow"/>
          <w:i w:val="0"/>
          <w:sz w:val="20"/>
          <w:szCs w:val="20"/>
        </w:rPr>
      </w:pPr>
      <w:r>
        <w:rPr>
          <w:rFonts w:cs="Arial Narrow"/>
          <w:i w:val="0"/>
          <w:sz w:val="20"/>
          <w:szCs w:val="20"/>
        </w:rPr>
        <w:t>(</w:t>
      </w:r>
      <w:r w:rsidR="00305181">
        <w:rPr>
          <w:rFonts w:cs="Arial Narrow"/>
          <w:i w:val="0"/>
          <w:sz w:val="20"/>
          <w:szCs w:val="20"/>
        </w:rPr>
        <w:t>7</w:t>
      </w:r>
      <w:r w:rsidR="00355A8F" w:rsidRPr="00355A8F">
        <w:rPr>
          <w:rFonts w:cs="Arial Narrow"/>
          <w:i w:val="0"/>
          <w:sz w:val="20"/>
          <w:szCs w:val="20"/>
        </w:rPr>
        <w:t>)</w:t>
      </w:r>
      <w:r w:rsidR="00355A8F" w:rsidRPr="00355A8F">
        <w:rPr>
          <w:rFonts w:cs="Arial Narrow"/>
          <w:i w:val="0"/>
          <w:sz w:val="20"/>
          <w:szCs w:val="20"/>
        </w:rPr>
        <w:tab/>
      </w:r>
      <w:r w:rsidR="00CD268A" w:rsidRPr="00CD268A">
        <w:rPr>
          <w:rFonts w:cs="Arial Narrow"/>
          <w:i w:val="0"/>
          <w:sz w:val="20"/>
          <w:szCs w:val="20"/>
        </w:rPr>
        <w:t xml:space="preserve">See Issue titled: Report – 2018-2020 Program Standards Committee; Attachment title: </w:t>
      </w:r>
      <w:r w:rsidR="00355A8F" w:rsidRPr="00A25363">
        <w:rPr>
          <w:rFonts w:cs="Arial Narrow"/>
          <w:sz w:val="20"/>
          <w:szCs w:val="20"/>
        </w:rPr>
        <w:t>Voluntary National Retail Food Regulatory</w:t>
      </w:r>
      <w:r w:rsidR="00E66F4C" w:rsidRPr="00A25363">
        <w:rPr>
          <w:rFonts w:cs="Arial Narrow"/>
          <w:sz w:val="20"/>
          <w:szCs w:val="20"/>
        </w:rPr>
        <w:t xml:space="preserve"> Program Standards – Standard 8</w:t>
      </w:r>
      <w:r w:rsidR="00D851AA">
        <w:rPr>
          <w:rFonts w:cs="Arial Narrow"/>
          <w:i w:val="0"/>
          <w:sz w:val="20"/>
          <w:szCs w:val="20"/>
        </w:rPr>
        <w:t xml:space="preserve"> </w:t>
      </w:r>
      <w:r w:rsidR="00D851AA" w:rsidRPr="00D851AA">
        <w:rPr>
          <w:rFonts w:cs="Arial Narrow"/>
          <w:i w:val="0"/>
          <w:sz w:val="20"/>
          <w:szCs w:val="20"/>
        </w:rPr>
        <w:t>(see https://www.fda.gov/food/voluntary-national-retail-food-regulatory-program-standards/voluntary-national-retail-food-regulatory-program-standards-</w:t>
      </w:r>
      <w:r w:rsidR="00CC3345">
        <w:rPr>
          <w:rFonts w:cs="Arial Narrow"/>
          <w:i w:val="0"/>
          <w:sz w:val="20"/>
          <w:szCs w:val="20"/>
        </w:rPr>
        <w:t>november</w:t>
      </w:r>
      <w:r w:rsidR="00D851AA" w:rsidRPr="00D851AA">
        <w:rPr>
          <w:rFonts w:cs="Arial Narrow"/>
          <w:i w:val="0"/>
          <w:sz w:val="20"/>
          <w:szCs w:val="20"/>
        </w:rPr>
        <w:t>-201</w:t>
      </w:r>
      <w:r w:rsidR="00CC3345">
        <w:rPr>
          <w:rFonts w:cs="Arial Narrow"/>
          <w:i w:val="0"/>
          <w:sz w:val="20"/>
          <w:szCs w:val="20"/>
        </w:rPr>
        <w:t>9</w:t>
      </w:r>
      <w:r w:rsidR="00D851AA" w:rsidRPr="00D851AA">
        <w:rPr>
          <w:rFonts w:cs="Arial Narrow"/>
          <w:i w:val="0"/>
          <w:sz w:val="20"/>
          <w:szCs w:val="20"/>
        </w:rPr>
        <w:t>)</w:t>
      </w:r>
    </w:p>
    <w:p w14:paraId="0917FD60" w14:textId="00850BE3" w:rsidR="00355A8F" w:rsidRPr="00D93D7F" w:rsidRDefault="00355A8F" w:rsidP="00494804">
      <w:pPr>
        <w:pStyle w:val="BodyText"/>
        <w:tabs>
          <w:tab w:val="left" w:pos="682"/>
        </w:tabs>
        <w:spacing w:before="83"/>
        <w:ind w:left="1440" w:right="402" w:hanging="759"/>
        <w:rPr>
          <w:rFonts w:cs="Arial Narrow"/>
          <w:i w:val="0"/>
          <w:sz w:val="20"/>
          <w:szCs w:val="20"/>
        </w:rPr>
      </w:pPr>
      <w:r w:rsidRPr="00355A8F">
        <w:rPr>
          <w:rFonts w:cs="Arial Narrow"/>
          <w:i w:val="0"/>
          <w:sz w:val="20"/>
          <w:szCs w:val="20"/>
        </w:rPr>
        <w:t>(</w:t>
      </w:r>
      <w:r w:rsidR="00305181">
        <w:rPr>
          <w:rFonts w:cs="Arial Narrow"/>
          <w:i w:val="0"/>
          <w:sz w:val="20"/>
          <w:szCs w:val="20"/>
        </w:rPr>
        <w:t>8</w:t>
      </w:r>
      <w:r w:rsidRPr="00355A8F">
        <w:rPr>
          <w:rFonts w:cs="Arial Narrow"/>
          <w:i w:val="0"/>
          <w:sz w:val="20"/>
          <w:szCs w:val="20"/>
        </w:rPr>
        <w:t>)</w:t>
      </w:r>
      <w:r w:rsidRPr="00355A8F">
        <w:rPr>
          <w:rFonts w:cs="Arial Narrow"/>
          <w:i w:val="0"/>
          <w:sz w:val="20"/>
          <w:szCs w:val="20"/>
        </w:rPr>
        <w:tab/>
      </w:r>
      <w:r w:rsidR="00CD268A" w:rsidRPr="00CD268A">
        <w:rPr>
          <w:rFonts w:cs="Arial Narrow"/>
          <w:i w:val="0"/>
          <w:sz w:val="20"/>
          <w:szCs w:val="20"/>
        </w:rPr>
        <w:t xml:space="preserve">See Issue titled: Report – 2018-2020 Program Standards Committee; Attachment title: </w:t>
      </w:r>
      <w:r w:rsidRPr="00A25363">
        <w:rPr>
          <w:rFonts w:cs="Arial Narrow"/>
          <w:sz w:val="20"/>
          <w:szCs w:val="20"/>
        </w:rPr>
        <w:t>Standard 8 Re-Evaluation of Staffing Level Model Pilot Study Report</w:t>
      </w:r>
      <w:r w:rsidR="00CD268A">
        <w:rPr>
          <w:rFonts w:cs="Arial Narrow"/>
          <w:i w:val="0"/>
          <w:sz w:val="20"/>
          <w:szCs w:val="20"/>
        </w:rPr>
        <w:t xml:space="preserve"> (see attached PDF)</w:t>
      </w:r>
    </w:p>
    <w:p w14:paraId="699AF1DA" w14:textId="6A5DD6C7" w:rsidR="00541BB6" w:rsidRPr="00494804" w:rsidRDefault="00494804" w:rsidP="0094740E">
      <w:pPr>
        <w:pStyle w:val="BodyText"/>
        <w:numPr>
          <w:ilvl w:val="0"/>
          <w:numId w:val="2"/>
        </w:numPr>
        <w:tabs>
          <w:tab w:val="left" w:pos="682"/>
        </w:tabs>
        <w:spacing w:before="82"/>
        <w:rPr>
          <w:rFonts w:eastAsia="Times New Roman" w:cs="Times New Roman"/>
          <w:sz w:val="20"/>
          <w:szCs w:val="20"/>
        </w:rPr>
      </w:pPr>
      <w:r>
        <w:rPr>
          <w:b/>
          <w:spacing w:val="-1"/>
          <w:sz w:val="20"/>
          <w:szCs w:val="20"/>
        </w:rPr>
        <w:t xml:space="preserve">PSC </w:t>
      </w:r>
      <w:bookmarkStart w:id="0" w:name="_GoBack"/>
      <w:bookmarkEnd w:id="0"/>
      <w:r w:rsidR="002A26CF" w:rsidRPr="00D93D7F">
        <w:rPr>
          <w:b/>
          <w:spacing w:val="-2"/>
          <w:sz w:val="20"/>
          <w:szCs w:val="20"/>
        </w:rPr>
        <w:t>Issue</w:t>
      </w:r>
      <w:r w:rsidR="002A26CF" w:rsidRPr="00D93D7F">
        <w:rPr>
          <w:b/>
          <w:spacing w:val="7"/>
          <w:sz w:val="20"/>
          <w:szCs w:val="20"/>
        </w:rPr>
        <w:t xml:space="preserve"> </w:t>
      </w:r>
      <w:r w:rsidR="002A26CF" w:rsidRPr="00D93D7F">
        <w:rPr>
          <w:b/>
          <w:spacing w:val="-1"/>
          <w:sz w:val="20"/>
          <w:szCs w:val="20"/>
        </w:rPr>
        <w:t>#3</w:t>
      </w:r>
      <w:r>
        <w:rPr>
          <w:b/>
          <w:spacing w:val="-1"/>
          <w:sz w:val="20"/>
          <w:szCs w:val="20"/>
        </w:rPr>
        <w:t xml:space="preserve"> Posting updated Crosswalk</w:t>
      </w:r>
    </w:p>
    <w:p w14:paraId="2FD5193C" w14:textId="4B3B1E2D" w:rsidR="00C6015B" w:rsidRPr="00305181" w:rsidRDefault="00494804" w:rsidP="00305181">
      <w:pPr>
        <w:pStyle w:val="BodyText"/>
        <w:tabs>
          <w:tab w:val="left" w:pos="682"/>
        </w:tabs>
        <w:spacing w:before="82"/>
        <w:rPr>
          <w:rFonts w:eastAsia="Times New Roman" w:cs="Times New Roman"/>
          <w:b/>
          <w:sz w:val="20"/>
          <w:szCs w:val="20"/>
        </w:rPr>
      </w:pPr>
      <w:r w:rsidRPr="00494804">
        <w:rPr>
          <w:rFonts w:eastAsia="Times New Roman" w:cs="Times New Roman"/>
          <w:b/>
          <w:sz w:val="20"/>
          <w:szCs w:val="20"/>
        </w:rPr>
        <w:t>a.</w:t>
      </w:r>
      <w:r w:rsidRPr="00494804">
        <w:rPr>
          <w:rFonts w:eastAsia="Times New Roman" w:cs="Times New Roman"/>
          <w:b/>
          <w:sz w:val="20"/>
          <w:szCs w:val="20"/>
        </w:rPr>
        <w:tab/>
        <w:t>List of content documents submitted with this Issue:</w:t>
      </w:r>
      <w:r w:rsidR="00305181">
        <w:rPr>
          <w:rFonts w:eastAsia="Times New Roman" w:cs="Times New Roman"/>
          <w:b/>
          <w:sz w:val="20"/>
          <w:szCs w:val="20"/>
        </w:rPr>
        <w:t xml:space="preserve"> None</w:t>
      </w:r>
    </w:p>
    <w:p w14:paraId="3D13B743" w14:textId="4C4A8FD9" w:rsidR="00494804" w:rsidRPr="00494804" w:rsidRDefault="00494804" w:rsidP="00494804">
      <w:pPr>
        <w:pStyle w:val="BodyText"/>
        <w:tabs>
          <w:tab w:val="left" w:pos="682"/>
        </w:tabs>
        <w:spacing w:before="82"/>
        <w:rPr>
          <w:rFonts w:eastAsia="Times New Roman" w:cs="Times New Roman"/>
          <w:b/>
          <w:sz w:val="20"/>
          <w:szCs w:val="20"/>
        </w:rPr>
      </w:pPr>
      <w:r w:rsidRPr="00494804">
        <w:rPr>
          <w:rFonts w:eastAsia="Times New Roman" w:cs="Times New Roman"/>
          <w:b/>
          <w:sz w:val="20"/>
          <w:szCs w:val="20"/>
        </w:rPr>
        <w:t>b.</w:t>
      </w:r>
      <w:r w:rsidRPr="00494804">
        <w:rPr>
          <w:rFonts w:eastAsia="Times New Roman" w:cs="Times New Roman"/>
          <w:b/>
          <w:sz w:val="20"/>
          <w:szCs w:val="20"/>
        </w:rPr>
        <w:tab/>
        <w:t xml:space="preserve">List of supporting attachments:  </w:t>
      </w:r>
    </w:p>
    <w:p w14:paraId="01EBC11D" w14:textId="77777777" w:rsidR="00305181" w:rsidRDefault="0038525E" w:rsidP="0038525E">
      <w:pPr>
        <w:spacing w:before="1"/>
        <w:ind w:left="1436" w:hanging="765"/>
        <w:rPr>
          <w:rFonts w:ascii="Arial Narrow" w:eastAsia="Times New Roman" w:hAnsi="Arial Narrow" w:cs="Times New Roman"/>
          <w:sz w:val="20"/>
          <w:szCs w:val="20"/>
        </w:rPr>
      </w:pPr>
      <w:r>
        <w:rPr>
          <w:rFonts w:ascii="Arial Narrow" w:eastAsia="Times New Roman" w:hAnsi="Arial Narrow" w:cs="Times New Roman"/>
          <w:sz w:val="20"/>
          <w:szCs w:val="20"/>
        </w:rPr>
        <w:t>(1)</w:t>
      </w:r>
      <w:r>
        <w:rPr>
          <w:rFonts w:ascii="Arial Narrow" w:eastAsia="Times New Roman" w:hAnsi="Arial Narrow" w:cs="Times New Roman"/>
          <w:sz w:val="20"/>
          <w:szCs w:val="20"/>
        </w:rPr>
        <w:tab/>
      </w:r>
      <w:r w:rsidR="00305181" w:rsidRPr="00305181">
        <w:rPr>
          <w:rFonts w:ascii="Arial Narrow" w:eastAsia="Times New Roman" w:hAnsi="Arial Narrow" w:cs="Times New Roman"/>
          <w:sz w:val="20"/>
          <w:szCs w:val="20"/>
        </w:rPr>
        <w:t>See Issue titled: Report – 2018-2020 Program Standards Committee; Attachment title: Crosswalk-Requirements for Foodborne Illness Training Programs Based on Standard 5 2019 Final (attached Word document)</w:t>
      </w:r>
    </w:p>
    <w:p w14:paraId="783D2A28" w14:textId="2384D780" w:rsidR="00541BB6" w:rsidRPr="00D93D7F" w:rsidRDefault="00305181" w:rsidP="0038525E">
      <w:pPr>
        <w:spacing w:before="1"/>
        <w:ind w:left="1436" w:hanging="765"/>
        <w:rPr>
          <w:rFonts w:ascii="Arial Narrow" w:eastAsia="Times New Roman" w:hAnsi="Arial Narrow" w:cs="Times New Roman"/>
          <w:sz w:val="20"/>
          <w:szCs w:val="20"/>
        </w:rPr>
      </w:pPr>
      <w:r>
        <w:rPr>
          <w:rFonts w:ascii="Arial Narrow" w:eastAsia="Times New Roman" w:hAnsi="Arial Narrow" w:cs="Times New Roman"/>
          <w:sz w:val="20"/>
          <w:szCs w:val="20"/>
        </w:rPr>
        <w:t xml:space="preserve">(2) </w:t>
      </w:r>
      <w:r>
        <w:rPr>
          <w:rFonts w:ascii="Arial Narrow" w:eastAsia="Times New Roman" w:hAnsi="Arial Narrow" w:cs="Times New Roman"/>
          <w:sz w:val="20"/>
          <w:szCs w:val="20"/>
        </w:rPr>
        <w:tab/>
      </w:r>
      <w:r w:rsidR="0038525E" w:rsidRPr="0038525E">
        <w:rPr>
          <w:rFonts w:ascii="Arial Narrow" w:eastAsia="Times New Roman" w:hAnsi="Arial Narrow" w:cs="Times New Roman"/>
          <w:sz w:val="20"/>
          <w:szCs w:val="20"/>
        </w:rPr>
        <w:t>See Issue titled: Report – 2018-2020 Program Standards Committee; Attachment title: Program Standards Committee subcommittee #</w:t>
      </w:r>
      <w:r w:rsidR="00461432">
        <w:rPr>
          <w:rFonts w:ascii="Arial Narrow" w:eastAsia="Times New Roman" w:hAnsi="Arial Narrow" w:cs="Times New Roman"/>
          <w:sz w:val="20"/>
          <w:szCs w:val="20"/>
        </w:rPr>
        <w:t>4</w:t>
      </w:r>
      <w:r w:rsidR="0038525E" w:rsidRPr="0038525E">
        <w:rPr>
          <w:rFonts w:ascii="Arial Narrow" w:eastAsia="Times New Roman" w:hAnsi="Arial Narrow" w:cs="Times New Roman"/>
          <w:sz w:val="20"/>
          <w:szCs w:val="20"/>
        </w:rPr>
        <w:t xml:space="preserve"> final report (attached PDF)</w:t>
      </w:r>
    </w:p>
    <w:p w14:paraId="300D1AF5" w14:textId="38DCDB42" w:rsidR="00494804" w:rsidRPr="008D330F" w:rsidRDefault="00494804" w:rsidP="00494804">
      <w:pPr>
        <w:spacing w:line="200" w:lineRule="atLeast"/>
        <w:ind w:firstLine="450"/>
        <w:rPr>
          <w:rFonts w:ascii="Arial Narrow" w:eastAsia="Times New Roman" w:hAnsi="Arial Narrow" w:cs="Times New Roman"/>
          <w:b/>
          <w:sz w:val="20"/>
          <w:szCs w:val="20"/>
        </w:rPr>
      </w:pPr>
      <w:r w:rsidRPr="008D330F">
        <w:rPr>
          <w:rFonts w:ascii="Arial Narrow" w:eastAsia="Times New Roman" w:hAnsi="Arial Narrow" w:cs="Times New Roman"/>
          <w:b/>
          <w:sz w:val="20"/>
          <w:szCs w:val="20"/>
        </w:rPr>
        <w:t>4.</w:t>
      </w:r>
      <w:r w:rsidRPr="00494804">
        <w:rPr>
          <w:rFonts w:ascii="Arial Narrow" w:eastAsia="Times New Roman" w:hAnsi="Arial Narrow" w:cs="Times New Roman"/>
          <w:sz w:val="20"/>
          <w:szCs w:val="20"/>
        </w:rPr>
        <w:tab/>
      </w:r>
      <w:r w:rsidRPr="008D330F">
        <w:rPr>
          <w:rFonts w:ascii="Arial Narrow" w:eastAsia="Times New Roman" w:hAnsi="Arial Narrow" w:cs="Times New Roman"/>
          <w:b/>
          <w:sz w:val="20"/>
          <w:szCs w:val="20"/>
        </w:rPr>
        <w:t xml:space="preserve">PSC Issue #4 </w:t>
      </w:r>
      <w:r w:rsidR="008D330F" w:rsidRPr="008D330F">
        <w:rPr>
          <w:rFonts w:ascii="Arial Narrow" w:eastAsia="Times New Roman" w:hAnsi="Arial Narrow" w:cs="Times New Roman"/>
          <w:b/>
          <w:sz w:val="20"/>
          <w:szCs w:val="20"/>
        </w:rPr>
        <w:t>Maintenance and Posting of the Self-Assessment Tool (SA Tool)</w:t>
      </w:r>
    </w:p>
    <w:p w14:paraId="21A2C5D2" w14:textId="25E58AAA" w:rsidR="00494804" w:rsidRPr="00494804" w:rsidRDefault="00494804" w:rsidP="00494804">
      <w:pPr>
        <w:spacing w:line="200" w:lineRule="atLeast"/>
        <w:ind w:left="1453" w:hanging="823"/>
        <w:rPr>
          <w:rFonts w:ascii="Arial Narrow" w:eastAsia="Times New Roman" w:hAnsi="Arial Narrow" w:cs="Times New Roman"/>
          <w:sz w:val="20"/>
          <w:szCs w:val="20"/>
        </w:rPr>
      </w:pPr>
      <w:r w:rsidRPr="008D330F">
        <w:rPr>
          <w:rFonts w:ascii="Arial Narrow" w:eastAsia="Times New Roman" w:hAnsi="Arial Narrow" w:cs="Times New Roman"/>
          <w:b/>
          <w:sz w:val="20"/>
          <w:szCs w:val="20"/>
        </w:rPr>
        <w:t>a.</w:t>
      </w:r>
      <w:r w:rsidRPr="008D330F">
        <w:rPr>
          <w:rFonts w:ascii="Arial Narrow" w:eastAsia="Times New Roman" w:hAnsi="Arial Narrow" w:cs="Times New Roman"/>
          <w:b/>
          <w:sz w:val="20"/>
          <w:szCs w:val="20"/>
        </w:rPr>
        <w:tab/>
        <w:t>List of content documents submitted with this Issue:</w:t>
      </w:r>
      <w:r w:rsidR="00606D28">
        <w:rPr>
          <w:rFonts w:ascii="Arial Narrow" w:eastAsia="Times New Roman" w:hAnsi="Arial Narrow" w:cs="Times New Roman"/>
          <w:b/>
          <w:sz w:val="20"/>
          <w:szCs w:val="20"/>
        </w:rPr>
        <w:t xml:space="preserve"> None</w:t>
      </w:r>
      <w:r w:rsidRPr="00494804">
        <w:rPr>
          <w:rFonts w:ascii="Arial Narrow" w:eastAsia="Times New Roman" w:hAnsi="Arial Narrow" w:cs="Times New Roman"/>
          <w:sz w:val="20"/>
          <w:szCs w:val="20"/>
        </w:rPr>
        <w:tab/>
      </w:r>
    </w:p>
    <w:p w14:paraId="17B3156F" w14:textId="20EED595" w:rsidR="00494804" w:rsidRPr="008D330F" w:rsidRDefault="00494804" w:rsidP="00494804">
      <w:pPr>
        <w:spacing w:line="200" w:lineRule="atLeast"/>
        <w:ind w:left="1453" w:hanging="823"/>
        <w:rPr>
          <w:rFonts w:ascii="Arial Narrow" w:eastAsia="Times New Roman" w:hAnsi="Arial Narrow" w:cs="Times New Roman"/>
          <w:b/>
          <w:sz w:val="20"/>
          <w:szCs w:val="20"/>
        </w:rPr>
      </w:pPr>
      <w:r w:rsidRPr="008D330F">
        <w:rPr>
          <w:rFonts w:ascii="Arial Narrow" w:eastAsia="Times New Roman" w:hAnsi="Arial Narrow" w:cs="Times New Roman"/>
          <w:b/>
          <w:sz w:val="20"/>
          <w:szCs w:val="20"/>
        </w:rPr>
        <w:t>b.</w:t>
      </w:r>
      <w:r w:rsidRPr="008D330F">
        <w:rPr>
          <w:rFonts w:ascii="Arial Narrow" w:eastAsia="Times New Roman" w:hAnsi="Arial Narrow" w:cs="Times New Roman"/>
          <w:b/>
          <w:sz w:val="20"/>
          <w:szCs w:val="20"/>
        </w:rPr>
        <w:tab/>
        <w:t>L</w:t>
      </w:r>
      <w:r w:rsidR="00C6015B">
        <w:rPr>
          <w:rFonts w:ascii="Arial Narrow" w:eastAsia="Times New Roman" w:hAnsi="Arial Narrow" w:cs="Times New Roman"/>
          <w:b/>
          <w:sz w:val="20"/>
          <w:szCs w:val="20"/>
        </w:rPr>
        <w:t>ist of supporting attachments:</w:t>
      </w:r>
    </w:p>
    <w:p w14:paraId="0DD8CBE7" w14:textId="77777777" w:rsidR="00606D28" w:rsidRDefault="00494804" w:rsidP="00494804">
      <w:pPr>
        <w:spacing w:line="200" w:lineRule="atLeast"/>
        <w:ind w:left="1453" w:hanging="823"/>
        <w:rPr>
          <w:rFonts w:ascii="Arial Narrow" w:eastAsia="Times New Roman" w:hAnsi="Arial Narrow" w:cs="Times New Roman"/>
          <w:sz w:val="20"/>
          <w:szCs w:val="20"/>
        </w:rPr>
      </w:pPr>
      <w:r w:rsidRPr="00494804">
        <w:rPr>
          <w:rFonts w:ascii="Arial Narrow" w:eastAsia="Times New Roman" w:hAnsi="Arial Narrow" w:cs="Times New Roman"/>
          <w:sz w:val="20"/>
          <w:szCs w:val="20"/>
        </w:rPr>
        <w:t>(1)</w:t>
      </w:r>
      <w:r w:rsidRPr="00494804">
        <w:rPr>
          <w:rFonts w:ascii="Arial Narrow" w:eastAsia="Times New Roman" w:hAnsi="Arial Narrow" w:cs="Times New Roman"/>
          <w:sz w:val="20"/>
          <w:szCs w:val="20"/>
        </w:rPr>
        <w:tab/>
      </w:r>
      <w:r w:rsidR="00606D28" w:rsidRPr="00606D28">
        <w:rPr>
          <w:rFonts w:ascii="Arial Narrow" w:eastAsia="Times New Roman" w:hAnsi="Arial Narrow" w:cs="Times New Roman"/>
          <w:sz w:val="20"/>
          <w:szCs w:val="20"/>
        </w:rPr>
        <w:t>See Issue titled: Report – 2018-2020 Program Standards Committee; Attachment title:  Program Standards Committee subcommittee #1 final report (see attached PDF)</w:t>
      </w:r>
    </w:p>
    <w:p w14:paraId="5D874B4C" w14:textId="727D24BB" w:rsidR="00541BB6" w:rsidRDefault="00606D28" w:rsidP="00494804">
      <w:pPr>
        <w:spacing w:line="200" w:lineRule="atLeast"/>
        <w:ind w:left="1453" w:hanging="823"/>
        <w:rPr>
          <w:rFonts w:ascii="Arial Narrow" w:eastAsia="Times New Roman" w:hAnsi="Arial Narrow" w:cs="Times New Roman"/>
          <w:sz w:val="20"/>
          <w:szCs w:val="20"/>
        </w:rPr>
      </w:pPr>
      <w:r>
        <w:rPr>
          <w:rFonts w:ascii="Arial Narrow" w:eastAsia="Times New Roman" w:hAnsi="Arial Narrow" w:cs="Times New Roman"/>
          <w:sz w:val="20"/>
          <w:szCs w:val="20"/>
        </w:rPr>
        <w:t>(2)</w:t>
      </w:r>
      <w:r>
        <w:rPr>
          <w:rFonts w:ascii="Arial Narrow" w:eastAsia="Times New Roman" w:hAnsi="Arial Narrow" w:cs="Times New Roman"/>
          <w:sz w:val="20"/>
          <w:szCs w:val="20"/>
        </w:rPr>
        <w:tab/>
      </w:r>
      <w:r w:rsidR="00494804" w:rsidRPr="00494804">
        <w:rPr>
          <w:rFonts w:ascii="Arial Narrow" w:eastAsia="Times New Roman" w:hAnsi="Arial Narrow" w:cs="Times New Roman"/>
          <w:sz w:val="20"/>
          <w:szCs w:val="20"/>
        </w:rPr>
        <w:t>See Issue titled: Report – 2018-2020 Program Standards Committee; Attachment title:</w:t>
      </w:r>
      <w:r w:rsidR="00C6015B" w:rsidRPr="00C6015B">
        <w:t xml:space="preserve"> </w:t>
      </w:r>
      <w:r w:rsidR="00C6015B" w:rsidRPr="00A25363">
        <w:rPr>
          <w:rFonts w:ascii="Arial Narrow" w:eastAsia="Times New Roman" w:hAnsi="Arial Narrow" w:cs="Times New Roman"/>
          <w:i/>
          <w:sz w:val="20"/>
          <w:szCs w:val="20"/>
        </w:rPr>
        <w:t>Draft 2017 VNRFRPS Self-Assessment Audit Form</w:t>
      </w:r>
      <w:r w:rsidR="00494804" w:rsidRPr="00494804">
        <w:rPr>
          <w:rFonts w:ascii="Arial Narrow" w:eastAsia="Times New Roman" w:hAnsi="Arial Narrow" w:cs="Times New Roman"/>
          <w:sz w:val="20"/>
          <w:szCs w:val="20"/>
        </w:rPr>
        <w:t xml:space="preserve"> (see attached PDF)</w:t>
      </w:r>
    </w:p>
    <w:p w14:paraId="1DD86D48" w14:textId="19F34CF3" w:rsidR="008D330F" w:rsidRPr="008D330F" w:rsidRDefault="008D330F" w:rsidP="008D330F">
      <w:pPr>
        <w:spacing w:line="200" w:lineRule="atLeast"/>
        <w:ind w:firstLine="450"/>
        <w:rPr>
          <w:rFonts w:ascii="Arial Narrow" w:eastAsia="Times New Roman" w:hAnsi="Arial Narrow" w:cs="Times New Roman"/>
          <w:b/>
          <w:sz w:val="20"/>
          <w:szCs w:val="20"/>
        </w:rPr>
      </w:pPr>
      <w:r>
        <w:rPr>
          <w:rFonts w:ascii="Arial Narrow" w:eastAsia="Times New Roman" w:hAnsi="Arial Narrow" w:cs="Times New Roman"/>
          <w:b/>
          <w:sz w:val="20"/>
          <w:szCs w:val="20"/>
        </w:rPr>
        <w:t>5</w:t>
      </w:r>
      <w:r w:rsidRPr="008D330F">
        <w:rPr>
          <w:rFonts w:ascii="Arial Narrow" w:eastAsia="Times New Roman" w:hAnsi="Arial Narrow" w:cs="Times New Roman"/>
          <w:b/>
          <w:sz w:val="20"/>
          <w:szCs w:val="20"/>
        </w:rPr>
        <w:t>.</w:t>
      </w:r>
      <w:r w:rsidRPr="00494804">
        <w:rPr>
          <w:rFonts w:ascii="Arial Narrow" w:eastAsia="Times New Roman" w:hAnsi="Arial Narrow" w:cs="Times New Roman"/>
          <w:sz w:val="20"/>
          <w:szCs w:val="20"/>
        </w:rPr>
        <w:tab/>
      </w:r>
      <w:r w:rsidRPr="008D330F">
        <w:rPr>
          <w:rFonts w:ascii="Arial Narrow" w:eastAsia="Times New Roman" w:hAnsi="Arial Narrow" w:cs="Times New Roman"/>
          <w:b/>
          <w:sz w:val="20"/>
          <w:szCs w:val="20"/>
        </w:rPr>
        <w:t>PSC Issue #</w:t>
      </w:r>
      <w:r>
        <w:rPr>
          <w:rFonts w:ascii="Arial Narrow" w:eastAsia="Times New Roman" w:hAnsi="Arial Narrow" w:cs="Times New Roman"/>
          <w:b/>
          <w:sz w:val="20"/>
          <w:szCs w:val="20"/>
        </w:rPr>
        <w:t>5</w:t>
      </w:r>
      <w:r w:rsidRPr="008D330F">
        <w:rPr>
          <w:rFonts w:ascii="Arial Narrow" w:eastAsia="Times New Roman" w:hAnsi="Arial Narrow" w:cs="Times New Roman"/>
          <w:b/>
          <w:sz w:val="20"/>
          <w:szCs w:val="20"/>
        </w:rPr>
        <w:t xml:space="preserve"> </w:t>
      </w:r>
      <w:r>
        <w:rPr>
          <w:rFonts w:ascii="Arial Narrow" w:eastAsia="Times New Roman" w:hAnsi="Arial Narrow" w:cs="Times New Roman"/>
          <w:b/>
          <w:sz w:val="20"/>
          <w:szCs w:val="20"/>
        </w:rPr>
        <w:t>Continu</w:t>
      </w:r>
      <w:r w:rsidR="00F82F7C">
        <w:rPr>
          <w:rFonts w:ascii="Arial Narrow" w:eastAsia="Times New Roman" w:hAnsi="Arial Narrow" w:cs="Times New Roman"/>
          <w:b/>
          <w:sz w:val="20"/>
          <w:szCs w:val="20"/>
        </w:rPr>
        <w:t>ation of Issue 2018 II-014 PSC2</w:t>
      </w:r>
    </w:p>
    <w:p w14:paraId="68DA44CC" w14:textId="7D74AD5D" w:rsidR="00C6015B" w:rsidRPr="00305181" w:rsidRDefault="008D330F" w:rsidP="00305181">
      <w:pPr>
        <w:spacing w:line="200" w:lineRule="atLeast"/>
        <w:ind w:left="1453" w:hanging="823"/>
        <w:rPr>
          <w:rFonts w:ascii="Arial Narrow" w:eastAsia="Times New Roman" w:hAnsi="Arial Narrow" w:cs="Times New Roman"/>
          <w:b/>
          <w:sz w:val="20"/>
          <w:szCs w:val="20"/>
        </w:rPr>
      </w:pPr>
      <w:r w:rsidRPr="008D330F">
        <w:rPr>
          <w:rFonts w:ascii="Arial Narrow" w:eastAsia="Times New Roman" w:hAnsi="Arial Narrow" w:cs="Times New Roman"/>
          <w:b/>
          <w:sz w:val="20"/>
          <w:szCs w:val="20"/>
        </w:rPr>
        <w:t>a.</w:t>
      </w:r>
      <w:r w:rsidRPr="008D330F">
        <w:rPr>
          <w:rFonts w:ascii="Arial Narrow" w:eastAsia="Times New Roman" w:hAnsi="Arial Narrow" w:cs="Times New Roman"/>
          <w:b/>
          <w:sz w:val="20"/>
          <w:szCs w:val="20"/>
        </w:rPr>
        <w:tab/>
        <w:t>List of content documents submitted with this Issue:</w:t>
      </w:r>
    </w:p>
    <w:p w14:paraId="3A56A969" w14:textId="7F16108E" w:rsidR="008D330F" w:rsidRPr="008D330F" w:rsidRDefault="008D330F" w:rsidP="008D330F">
      <w:pPr>
        <w:spacing w:line="200" w:lineRule="atLeast"/>
        <w:ind w:left="1453" w:hanging="823"/>
        <w:rPr>
          <w:rFonts w:ascii="Arial Narrow" w:eastAsia="Times New Roman" w:hAnsi="Arial Narrow" w:cs="Times New Roman"/>
          <w:b/>
          <w:sz w:val="20"/>
          <w:szCs w:val="20"/>
        </w:rPr>
      </w:pPr>
      <w:r w:rsidRPr="008D330F">
        <w:rPr>
          <w:rFonts w:ascii="Arial Narrow" w:eastAsia="Times New Roman" w:hAnsi="Arial Narrow" w:cs="Times New Roman"/>
          <w:b/>
          <w:sz w:val="20"/>
          <w:szCs w:val="20"/>
        </w:rPr>
        <w:t>b.</w:t>
      </w:r>
      <w:r w:rsidRPr="008D330F">
        <w:rPr>
          <w:rFonts w:ascii="Arial Narrow" w:eastAsia="Times New Roman" w:hAnsi="Arial Narrow" w:cs="Times New Roman"/>
          <w:b/>
          <w:sz w:val="20"/>
          <w:szCs w:val="20"/>
        </w:rPr>
        <w:tab/>
        <w:t>List of supporting attachments</w:t>
      </w:r>
      <w:r w:rsidR="00C6015B">
        <w:rPr>
          <w:rFonts w:ascii="Arial Narrow" w:eastAsia="Times New Roman" w:hAnsi="Arial Narrow" w:cs="Times New Roman"/>
          <w:b/>
          <w:sz w:val="20"/>
          <w:szCs w:val="20"/>
        </w:rPr>
        <w:t>:</w:t>
      </w:r>
      <w:r w:rsidRPr="008D330F">
        <w:rPr>
          <w:rFonts w:ascii="Arial Narrow" w:eastAsia="Times New Roman" w:hAnsi="Arial Narrow" w:cs="Times New Roman"/>
          <w:b/>
          <w:sz w:val="20"/>
          <w:szCs w:val="20"/>
        </w:rPr>
        <w:t xml:space="preserve"> </w:t>
      </w:r>
    </w:p>
    <w:p w14:paraId="6C178921" w14:textId="146CE34E" w:rsidR="00C02A9D" w:rsidRDefault="008D330F" w:rsidP="008D330F">
      <w:pPr>
        <w:spacing w:line="200" w:lineRule="atLeast"/>
        <w:ind w:left="1453" w:hanging="823"/>
        <w:rPr>
          <w:rFonts w:ascii="Arial Narrow" w:eastAsia="Times New Roman" w:hAnsi="Arial Narrow" w:cs="Times New Roman"/>
          <w:sz w:val="20"/>
          <w:szCs w:val="20"/>
        </w:rPr>
      </w:pPr>
      <w:r w:rsidRPr="00494804">
        <w:rPr>
          <w:rFonts w:ascii="Arial Narrow" w:eastAsia="Times New Roman" w:hAnsi="Arial Narrow" w:cs="Times New Roman"/>
          <w:sz w:val="20"/>
          <w:szCs w:val="20"/>
        </w:rPr>
        <w:t>(1)</w:t>
      </w:r>
      <w:r w:rsidRPr="00494804">
        <w:rPr>
          <w:rFonts w:ascii="Arial Narrow" w:eastAsia="Times New Roman" w:hAnsi="Arial Narrow" w:cs="Times New Roman"/>
          <w:sz w:val="20"/>
          <w:szCs w:val="20"/>
        </w:rPr>
        <w:tab/>
      </w:r>
      <w:r w:rsidR="00C02A9D" w:rsidRPr="00C02A9D">
        <w:rPr>
          <w:rFonts w:ascii="Arial Narrow" w:eastAsia="Times New Roman" w:hAnsi="Arial Narrow" w:cs="Times New Roman"/>
          <w:sz w:val="20"/>
          <w:szCs w:val="20"/>
        </w:rPr>
        <w:t xml:space="preserve">See Issue titled: Report – 2018-2020 Program Standards Committee; Attachment title:  Program Standards Committee subcommittee #1 final report (see attached PDF) </w:t>
      </w:r>
    </w:p>
    <w:p w14:paraId="3058EBF9" w14:textId="393BCE0E" w:rsidR="00305181" w:rsidRDefault="00305181" w:rsidP="008D330F">
      <w:pPr>
        <w:spacing w:line="200" w:lineRule="atLeast"/>
        <w:ind w:left="1453" w:hanging="823"/>
        <w:rPr>
          <w:rFonts w:ascii="Arial Narrow" w:eastAsia="Times New Roman" w:hAnsi="Arial Narrow" w:cs="Times New Roman"/>
          <w:sz w:val="20"/>
          <w:szCs w:val="20"/>
        </w:rPr>
      </w:pPr>
      <w:r>
        <w:rPr>
          <w:rFonts w:ascii="Arial Narrow" w:eastAsia="Times New Roman" w:hAnsi="Arial Narrow" w:cs="Times New Roman"/>
          <w:sz w:val="20"/>
          <w:szCs w:val="20"/>
        </w:rPr>
        <w:t>(2)</w:t>
      </w:r>
      <w:r>
        <w:rPr>
          <w:rFonts w:ascii="Arial Narrow" w:eastAsia="Times New Roman" w:hAnsi="Arial Narrow" w:cs="Times New Roman"/>
          <w:sz w:val="20"/>
          <w:szCs w:val="20"/>
        </w:rPr>
        <w:tab/>
      </w:r>
      <w:r w:rsidRPr="00305181">
        <w:rPr>
          <w:rFonts w:ascii="Arial Narrow" w:eastAsia="Times New Roman" w:hAnsi="Arial Narrow" w:cs="Times New Roman"/>
          <w:sz w:val="20"/>
          <w:szCs w:val="20"/>
        </w:rPr>
        <w:t>See Issue titled: Report – 2018-2020 Program Standards Committee; Attachment title: Preliminary Plan Review Proposal (see attached Word document)</w:t>
      </w:r>
    </w:p>
    <w:p w14:paraId="55AF28EE" w14:textId="64B2E6DB" w:rsidR="004A21AB" w:rsidRDefault="00C02A9D" w:rsidP="00C71D47">
      <w:pPr>
        <w:spacing w:line="200" w:lineRule="atLeast"/>
        <w:ind w:left="1453" w:hanging="823"/>
        <w:rPr>
          <w:rFonts w:ascii="Arial Narrow" w:eastAsia="Times New Roman" w:hAnsi="Arial Narrow" w:cs="Times New Roman"/>
          <w:sz w:val="20"/>
          <w:szCs w:val="20"/>
        </w:rPr>
      </w:pPr>
      <w:r>
        <w:rPr>
          <w:rFonts w:ascii="Arial Narrow" w:eastAsia="Times New Roman" w:hAnsi="Arial Narrow" w:cs="Times New Roman"/>
          <w:sz w:val="20"/>
          <w:szCs w:val="20"/>
        </w:rPr>
        <w:t>(</w:t>
      </w:r>
      <w:r w:rsidR="00305181">
        <w:rPr>
          <w:rFonts w:ascii="Arial Narrow" w:eastAsia="Times New Roman" w:hAnsi="Arial Narrow" w:cs="Times New Roman"/>
          <w:sz w:val="20"/>
          <w:szCs w:val="20"/>
        </w:rPr>
        <w:t>3</w:t>
      </w:r>
      <w:r>
        <w:rPr>
          <w:rFonts w:ascii="Arial Narrow" w:eastAsia="Times New Roman" w:hAnsi="Arial Narrow" w:cs="Times New Roman"/>
          <w:sz w:val="20"/>
          <w:szCs w:val="20"/>
        </w:rPr>
        <w:t>)</w:t>
      </w:r>
      <w:r>
        <w:rPr>
          <w:rFonts w:ascii="Arial Narrow" w:eastAsia="Times New Roman" w:hAnsi="Arial Narrow" w:cs="Times New Roman"/>
          <w:sz w:val="20"/>
          <w:szCs w:val="20"/>
        </w:rPr>
        <w:tab/>
      </w:r>
      <w:r w:rsidR="008D330F" w:rsidRPr="00494804">
        <w:rPr>
          <w:rFonts w:ascii="Arial Narrow" w:eastAsia="Times New Roman" w:hAnsi="Arial Narrow" w:cs="Times New Roman"/>
          <w:sz w:val="20"/>
          <w:szCs w:val="20"/>
        </w:rPr>
        <w:t>See Issue titled: Report – 2018-2020 Program Standards Committee; Attachment title:</w:t>
      </w:r>
      <w:r w:rsidR="004A21AB">
        <w:rPr>
          <w:rFonts w:ascii="Arial Narrow" w:eastAsia="Times New Roman" w:hAnsi="Arial Narrow" w:cs="Times New Roman"/>
          <w:sz w:val="20"/>
          <w:szCs w:val="20"/>
        </w:rPr>
        <w:t xml:space="preserve"> </w:t>
      </w:r>
      <w:r w:rsidR="004A21AB" w:rsidRPr="00A25363">
        <w:rPr>
          <w:rFonts w:ascii="Arial Narrow" w:eastAsia="Times New Roman" w:hAnsi="Arial Narrow" w:cs="Times New Roman"/>
          <w:i/>
          <w:sz w:val="20"/>
          <w:szCs w:val="20"/>
        </w:rPr>
        <w:t>CFP Plan Review Guide</w:t>
      </w:r>
      <w:r w:rsidR="008D330F" w:rsidRPr="00DA1C65">
        <w:rPr>
          <w:rFonts w:ascii="Arial Narrow" w:eastAsia="Times New Roman" w:hAnsi="Arial Narrow" w:cs="Times New Roman"/>
          <w:sz w:val="20"/>
          <w:szCs w:val="20"/>
        </w:rPr>
        <w:t xml:space="preserve"> (see</w:t>
      </w:r>
      <w:r w:rsidR="00DA1C65" w:rsidRPr="00DA1C65">
        <w:rPr>
          <w:rFonts w:ascii="Arial Narrow" w:hAnsi="Arial Narrow"/>
          <w:sz w:val="20"/>
          <w:szCs w:val="20"/>
        </w:rPr>
        <w:t xml:space="preserve"> http://www.foodprotect.org/media/guide/2016-plan-review-manual.pdf</w:t>
      </w:r>
      <w:r w:rsidR="00DA1C65" w:rsidRPr="00DA1C65">
        <w:rPr>
          <w:rFonts w:ascii="Arial Narrow" w:eastAsia="Times New Roman" w:hAnsi="Arial Narrow" w:cs="Times New Roman"/>
          <w:sz w:val="20"/>
          <w:szCs w:val="20"/>
        </w:rPr>
        <w:t>)</w:t>
      </w:r>
      <w:r w:rsidR="004A21AB">
        <w:rPr>
          <w:rFonts w:ascii="Arial Narrow" w:eastAsia="Times New Roman" w:hAnsi="Arial Narrow" w:cs="Times New Roman"/>
          <w:sz w:val="20"/>
          <w:szCs w:val="20"/>
        </w:rPr>
        <w:tab/>
      </w:r>
    </w:p>
    <w:p w14:paraId="7688AA47" w14:textId="4EB24D3A" w:rsidR="00302A01" w:rsidRPr="00494804" w:rsidRDefault="005B3528" w:rsidP="00302A01">
      <w:pPr>
        <w:pStyle w:val="BodyText"/>
        <w:tabs>
          <w:tab w:val="left" w:pos="682"/>
        </w:tabs>
        <w:spacing w:before="82"/>
        <w:ind w:left="407"/>
        <w:rPr>
          <w:rFonts w:eastAsia="Times New Roman" w:cs="Times New Roman"/>
          <w:sz w:val="20"/>
          <w:szCs w:val="20"/>
        </w:rPr>
      </w:pPr>
      <w:r>
        <w:rPr>
          <w:b/>
          <w:spacing w:val="-1"/>
          <w:sz w:val="20"/>
          <w:szCs w:val="20"/>
        </w:rPr>
        <w:t>6.</w:t>
      </w:r>
      <w:r>
        <w:rPr>
          <w:b/>
          <w:spacing w:val="-1"/>
          <w:sz w:val="20"/>
          <w:szCs w:val="20"/>
        </w:rPr>
        <w:tab/>
      </w:r>
      <w:r w:rsidR="0069478C">
        <w:rPr>
          <w:b/>
          <w:spacing w:val="-1"/>
          <w:sz w:val="20"/>
          <w:szCs w:val="20"/>
        </w:rPr>
        <w:t xml:space="preserve">PSC </w:t>
      </w:r>
      <w:r w:rsidR="0069478C" w:rsidRPr="00D93D7F">
        <w:rPr>
          <w:b/>
          <w:spacing w:val="5"/>
          <w:sz w:val="20"/>
          <w:szCs w:val="20"/>
        </w:rPr>
        <w:t>Issue</w:t>
      </w:r>
      <w:r w:rsidR="00302A01" w:rsidRPr="00D93D7F">
        <w:rPr>
          <w:b/>
          <w:spacing w:val="7"/>
          <w:sz w:val="20"/>
          <w:szCs w:val="20"/>
        </w:rPr>
        <w:t xml:space="preserve"> </w:t>
      </w:r>
      <w:r w:rsidR="00302A01" w:rsidRPr="00D93D7F">
        <w:rPr>
          <w:b/>
          <w:spacing w:val="-1"/>
          <w:sz w:val="20"/>
          <w:szCs w:val="20"/>
        </w:rPr>
        <w:t>#</w:t>
      </w:r>
      <w:r w:rsidR="00302A01">
        <w:rPr>
          <w:b/>
          <w:spacing w:val="-1"/>
          <w:sz w:val="20"/>
          <w:szCs w:val="20"/>
        </w:rPr>
        <w:t xml:space="preserve">6 </w:t>
      </w:r>
      <w:r w:rsidR="00302A01" w:rsidRPr="00302A01">
        <w:rPr>
          <w:b/>
          <w:spacing w:val="-1"/>
          <w:sz w:val="20"/>
          <w:szCs w:val="20"/>
        </w:rPr>
        <w:t>Amend</w:t>
      </w:r>
      <w:r w:rsidR="00F82F7C">
        <w:rPr>
          <w:b/>
          <w:spacing w:val="-1"/>
          <w:sz w:val="20"/>
          <w:szCs w:val="20"/>
        </w:rPr>
        <w:t xml:space="preserve"> Standard 2 Appendix B-1 format</w:t>
      </w:r>
    </w:p>
    <w:p w14:paraId="19B9DEEC" w14:textId="2F82ED11" w:rsidR="00305181" w:rsidRPr="00305181" w:rsidRDefault="00302A01" w:rsidP="00305181">
      <w:pPr>
        <w:pStyle w:val="BodyText"/>
        <w:tabs>
          <w:tab w:val="left" w:pos="682"/>
        </w:tabs>
        <w:spacing w:before="82"/>
        <w:rPr>
          <w:rFonts w:eastAsia="Times New Roman" w:cs="Times New Roman"/>
          <w:b/>
          <w:sz w:val="20"/>
          <w:szCs w:val="20"/>
        </w:rPr>
      </w:pPr>
      <w:r w:rsidRPr="00494804">
        <w:rPr>
          <w:rFonts w:eastAsia="Times New Roman" w:cs="Times New Roman"/>
          <w:b/>
          <w:sz w:val="20"/>
          <w:szCs w:val="20"/>
        </w:rPr>
        <w:t>a.</w:t>
      </w:r>
      <w:r w:rsidRPr="00494804">
        <w:rPr>
          <w:rFonts w:eastAsia="Times New Roman" w:cs="Times New Roman"/>
          <w:b/>
          <w:sz w:val="20"/>
          <w:szCs w:val="20"/>
        </w:rPr>
        <w:tab/>
        <w:t>List of content documents submitted with this Issue:</w:t>
      </w:r>
      <w:r w:rsidR="00305181">
        <w:rPr>
          <w:rFonts w:eastAsia="Times New Roman" w:cs="Times New Roman"/>
          <w:b/>
          <w:sz w:val="20"/>
          <w:szCs w:val="20"/>
        </w:rPr>
        <w:t xml:space="preserve"> None</w:t>
      </w:r>
      <w:r w:rsidRPr="00494804">
        <w:rPr>
          <w:rFonts w:eastAsia="Times New Roman" w:cs="Times New Roman"/>
          <w:sz w:val="20"/>
          <w:szCs w:val="20"/>
        </w:rPr>
        <w:tab/>
      </w:r>
    </w:p>
    <w:p w14:paraId="569AA927" w14:textId="4A63F3EE" w:rsidR="00302A01" w:rsidRPr="00494804" w:rsidRDefault="00302A01" w:rsidP="00302A01">
      <w:pPr>
        <w:pStyle w:val="BodyText"/>
        <w:tabs>
          <w:tab w:val="left" w:pos="682"/>
        </w:tabs>
        <w:spacing w:before="82"/>
        <w:rPr>
          <w:rFonts w:eastAsia="Times New Roman" w:cs="Times New Roman"/>
          <w:b/>
          <w:sz w:val="20"/>
          <w:szCs w:val="20"/>
        </w:rPr>
      </w:pPr>
      <w:r w:rsidRPr="00494804">
        <w:rPr>
          <w:rFonts w:eastAsia="Times New Roman" w:cs="Times New Roman"/>
          <w:b/>
          <w:sz w:val="20"/>
          <w:szCs w:val="20"/>
        </w:rPr>
        <w:t>b.</w:t>
      </w:r>
      <w:r w:rsidRPr="00494804">
        <w:rPr>
          <w:rFonts w:eastAsia="Times New Roman" w:cs="Times New Roman"/>
          <w:b/>
          <w:sz w:val="20"/>
          <w:szCs w:val="20"/>
        </w:rPr>
        <w:tab/>
        <w:t xml:space="preserve">List of supporting attachments:  </w:t>
      </w:r>
    </w:p>
    <w:p w14:paraId="66E1F74A" w14:textId="77777777" w:rsidR="00305181" w:rsidRDefault="00302A01" w:rsidP="00305181">
      <w:pPr>
        <w:pStyle w:val="BodyText"/>
        <w:tabs>
          <w:tab w:val="left" w:pos="682"/>
        </w:tabs>
        <w:spacing w:before="82"/>
        <w:ind w:left="1436" w:hanging="765"/>
        <w:rPr>
          <w:rFonts w:eastAsia="Times New Roman" w:cs="Times New Roman"/>
          <w:sz w:val="20"/>
          <w:szCs w:val="20"/>
        </w:rPr>
      </w:pPr>
      <w:r w:rsidRPr="00494804">
        <w:rPr>
          <w:rFonts w:eastAsia="Times New Roman" w:cs="Times New Roman"/>
          <w:sz w:val="20"/>
          <w:szCs w:val="20"/>
        </w:rPr>
        <w:t>(1)</w:t>
      </w:r>
      <w:r w:rsidRPr="00494804">
        <w:rPr>
          <w:rFonts w:eastAsia="Times New Roman" w:cs="Times New Roman"/>
          <w:sz w:val="20"/>
          <w:szCs w:val="20"/>
        </w:rPr>
        <w:tab/>
      </w:r>
      <w:r w:rsidR="00461432" w:rsidRPr="00461432">
        <w:rPr>
          <w:rFonts w:eastAsia="Times New Roman" w:cs="Times New Roman"/>
          <w:sz w:val="20"/>
          <w:szCs w:val="20"/>
        </w:rPr>
        <w:t>See Issue titled: Report – 2018-2020 Program Standards Committee; Attachment title:  Program Standards Committee subcommittee #3 final report (see attached PDF)</w:t>
      </w:r>
      <w:r w:rsidR="00305181" w:rsidRPr="00305181">
        <w:t xml:space="preserve"> </w:t>
      </w:r>
      <w:r w:rsidR="00305181" w:rsidRPr="00305181">
        <w:rPr>
          <w:rFonts w:eastAsia="Times New Roman" w:cs="Times New Roman"/>
          <w:sz w:val="20"/>
          <w:szCs w:val="20"/>
        </w:rPr>
        <w:tab/>
      </w:r>
    </w:p>
    <w:p w14:paraId="41F03CA7" w14:textId="5DD6B3C7" w:rsidR="00305181" w:rsidRPr="00305181" w:rsidRDefault="00305181" w:rsidP="00305181">
      <w:pPr>
        <w:pStyle w:val="BodyText"/>
        <w:tabs>
          <w:tab w:val="left" w:pos="682"/>
        </w:tabs>
        <w:spacing w:before="82"/>
        <w:ind w:left="1436" w:hanging="765"/>
        <w:rPr>
          <w:rFonts w:eastAsia="Times New Roman" w:cs="Times New Roman"/>
          <w:sz w:val="20"/>
          <w:szCs w:val="20"/>
        </w:rPr>
      </w:pPr>
      <w:r>
        <w:rPr>
          <w:rFonts w:eastAsia="Times New Roman" w:cs="Times New Roman"/>
          <w:sz w:val="20"/>
          <w:szCs w:val="20"/>
        </w:rPr>
        <w:t>(2)</w:t>
      </w:r>
      <w:r>
        <w:rPr>
          <w:rFonts w:eastAsia="Times New Roman" w:cs="Times New Roman"/>
          <w:sz w:val="20"/>
          <w:szCs w:val="20"/>
        </w:rPr>
        <w:tab/>
      </w:r>
      <w:r w:rsidRPr="00305181">
        <w:rPr>
          <w:rFonts w:eastAsia="Times New Roman" w:cs="Times New Roman"/>
          <w:sz w:val="20"/>
          <w:szCs w:val="20"/>
        </w:rPr>
        <w:t xml:space="preserve">See Issue titled: Report – 2018-2020 Program Standards Committee; Attachment title:  PSC subcommittee #3 Charge 2 Appendix B-1 </w:t>
      </w:r>
      <w:r w:rsidRPr="00305181">
        <w:rPr>
          <w:rFonts w:eastAsia="Times New Roman" w:cs="Times New Roman"/>
          <w:sz w:val="20"/>
          <w:szCs w:val="20"/>
        </w:rPr>
        <w:lastRenderedPageBreak/>
        <w:t>Reformatted 1st Draft</w:t>
      </w:r>
    </w:p>
    <w:p w14:paraId="4FE5EA05" w14:textId="344CF4A3" w:rsidR="00461432" w:rsidRDefault="00305181" w:rsidP="00305181">
      <w:pPr>
        <w:pStyle w:val="BodyText"/>
        <w:tabs>
          <w:tab w:val="left" w:pos="682"/>
        </w:tabs>
        <w:spacing w:before="82"/>
        <w:ind w:left="1436" w:hanging="765"/>
        <w:rPr>
          <w:rFonts w:eastAsia="Times New Roman" w:cs="Times New Roman"/>
          <w:sz w:val="20"/>
          <w:szCs w:val="20"/>
        </w:rPr>
      </w:pPr>
      <w:r w:rsidRPr="00305181">
        <w:rPr>
          <w:rFonts w:eastAsia="Times New Roman" w:cs="Times New Roman"/>
          <w:sz w:val="20"/>
          <w:szCs w:val="20"/>
        </w:rPr>
        <w:t>(</w:t>
      </w:r>
      <w:r>
        <w:rPr>
          <w:rFonts w:eastAsia="Times New Roman" w:cs="Times New Roman"/>
          <w:sz w:val="20"/>
          <w:szCs w:val="20"/>
        </w:rPr>
        <w:t>3</w:t>
      </w:r>
      <w:r w:rsidRPr="00305181">
        <w:rPr>
          <w:rFonts w:eastAsia="Times New Roman" w:cs="Times New Roman"/>
          <w:sz w:val="20"/>
          <w:szCs w:val="20"/>
        </w:rPr>
        <w:t>)</w:t>
      </w:r>
      <w:r w:rsidRPr="00305181">
        <w:rPr>
          <w:rFonts w:eastAsia="Times New Roman" w:cs="Times New Roman"/>
          <w:sz w:val="20"/>
          <w:szCs w:val="20"/>
        </w:rPr>
        <w:tab/>
        <w:t>See Issue titled: Report – 2018-2020 Program Standards Committee; Attachment title:  PSC subcommittee #3 Charge 2 Appendix B-1</w:t>
      </w:r>
      <w:r w:rsidRPr="00305181">
        <w:t xml:space="preserve"> </w:t>
      </w:r>
      <w:r w:rsidRPr="00305181">
        <w:rPr>
          <w:rFonts w:eastAsia="Times New Roman" w:cs="Times New Roman"/>
          <w:sz w:val="20"/>
          <w:szCs w:val="20"/>
        </w:rPr>
        <w:t>Reformatted 2nd Draft</w:t>
      </w:r>
    </w:p>
    <w:p w14:paraId="06581609" w14:textId="5657C562" w:rsidR="00302A01" w:rsidRPr="00D93D7F" w:rsidRDefault="00461432" w:rsidP="009D103B">
      <w:pPr>
        <w:pStyle w:val="BodyText"/>
        <w:tabs>
          <w:tab w:val="left" w:pos="682"/>
        </w:tabs>
        <w:spacing w:before="82"/>
        <w:ind w:left="1436" w:hanging="765"/>
        <w:rPr>
          <w:rFonts w:eastAsia="Times New Roman" w:cs="Times New Roman"/>
          <w:sz w:val="20"/>
          <w:szCs w:val="20"/>
        </w:rPr>
      </w:pPr>
      <w:r>
        <w:rPr>
          <w:rFonts w:eastAsia="Times New Roman" w:cs="Times New Roman"/>
          <w:sz w:val="20"/>
          <w:szCs w:val="20"/>
        </w:rPr>
        <w:t>(</w:t>
      </w:r>
      <w:r w:rsidR="00305181">
        <w:rPr>
          <w:rFonts w:eastAsia="Times New Roman" w:cs="Times New Roman"/>
          <w:sz w:val="20"/>
          <w:szCs w:val="20"/>
        </w:rPr>
        <w:t>4</w:t>
      </w:r>
      <w:r>
        <w:rPr>
          <w:rFonts w:eastAsia="Times New Roman" w:cs="Times New Roman"/>
          <w:sz w:val="20"/>
          <w:szCs w:val="20"/>
        </w:rPr>
        <w:t>)</w:t>
      </w:r>
      <w:r>
        <w:rPr>
          <w:rFonts w:eastAsia="Times New Roman" w:cs="Times New Roman"/>
          <w:sz w:val="20"/>
          <w:szCs w:val="20"/>
        </w:rPr>
        <w:tab/>
      </w:r>
      <w:r w:rsidR="00302A01" w:rsidRPr="00A25363">
        <w:rPr>
          <w:rFonts w:eastAsia="Times New Roman" w:cs="Times New Roman"/>
          <w:i w:val="0"/>
          <w:sz w:val="20"/>
          <w:szCs w:val="20"/>
        </w:rPr>
        <w:t>See Issue titled: Report – 2018-2020 Program Standards Committee; Attachment title:</w:t>
      </w:r>
      <w:r w:rsidR="00302A01" w:rsidRPr="00494804">
        <w:rPr>
          <w:rFonts w:eastAsia="Times New Roman" w:cs="Times New Roman"/>
          <w:sz w:val="20"/>
          <w:szCs w:val="20"/>
        </w:rPr>
        <w:t xml:space="preserve"> </w:t>
      </w:r>
      <w:r w:rsidR="009D103B" w:rsidRPr="009D103B">
        <w:rPr>
          <w:rFonts w:eastAsia="Times New Roman" w:cs="Times New Roman"/>
          <w:sz w:val="20"/>
          <w:szCs w:val="20"/>
        </w:rPr>
        <w:t>Standard 2 Appendix B-1 (see https://www.fda.gov/media/86752/download)</w:t>
      </w:r>
    </w:p>
    <w:p w14:paraId="7C521B14" w14:textId="77777777" w:rsidR="00302A01" w:rsidRPr="00D93D7F" w:rsidRDefault="00302A01" w:rsidP="00302A01">
      <w:pPr>
        <w:spacing w:before="1"/>
        <w:rPr>
          <w:rFonts w:ascii="Arial Narrow" w:eastAsia="Times New Roman" w:hAnsi="Arial Narrow" w:cs="Times New Roman"/>
          <w:sz w:val="20"/>
          <w:szCs w:val="20"/>
        </w:rPr>
      </w:pPr>
    </w:p>
    <w:p w14:paraId="74E5B6DD" w14:textId="31A43DE0" w:rsidR="00302A01" w:rsidRPr="008D330F" w:rsidRDefault="00302A01" w:rsidP="00302A01">
      <w:pPr>
        <w:spacing w:line="200" w:lineRule="atLeast"/>
        <w:ind w:firstLine="450"/>
        <w:rPr>
          <w:rFonts w:ascii="Arial Narrow" w:eastAsia="Times New Roman" w:hAnsi="Arial Narrow" w:cs="Times New Roman"/>
          <w:b/>
          <w:sz w:val="20"/>
          <w:szCs w:val="20"/>
        </w:rPr>
      </w:pPr>
      <w:r>
        <w:rPr>
          <w:rFonts w:ascii="Arial Narrow" w:eastAsia="Times New Roman" w:hAnsi="Arial Narrow" w:cs="Times New Roman"/>
          <w:b/>
          <w:sz w:val="20"/>
          <w:szCs w:val="20"/>
        </w:rPr>
        <w:t>7</w:t>
      </w:r>
      <w:r w:rsidRPr="008D330F">
        <w:rPr>
          <w:rFonts w:ascii="Arial Narrow" w:eastAsia="Times New Roman" w:hAnsi="Arial Narrow" w:cs="Times New Roman"/>
          <w:b/>
          <w:sz w:val="20"/>
          <w:szCs w:val="20"/>
        </w:rPr>
        <w:t>.</w:t>
      </w:r>
      <w:r w:rsidRPr="00494804">
        <w:rPr>
          <w:rFonts w:ascii="Arial Narrow" w:eastAsia="Times New Roman" w:hAnsi="Arial Narrow" w:cs="Times New Roman"/>
          <w:sz w:val="20"/>
          <w:szCs w:val="20"/>
        </w:rPr>
        <w:tab/>
      </w:r>
      <w:r w:rsidRPr="008D330F">
        <w:rPr>
          <w:rFonts w:ascii="Arial Narrow" w:eastAsia="Times New Roman" w:hAnsi="Arial Narrow" w:cs="Times New Roman"/>
          <w:b/>
          <w:sz w:val="20"/>
          <w:szCs w:val="20"/>
        </w:rPr>
        <w:t>PSC Issue #</w:t>
      </w:r>
      <w:r>
        <w:rPr>
          <w:rFonts w:ascii="Arial Narrow" w:eastAsia="Times New Roman" w:hAnsi="Arial Narrow" w:cs="Times New Roman"/>
          <w:b/>
          <w:sz w:val="20"/>
          <w:szCs w:val="20"/>
        </w:rPr>
        <w:t>7</w:t>
      </w:r>
      <w:r w:rsidRPr="008D330F">
        <w:rPr>
          <w:rFonts w:ascii="Arial Narrow" w:eastAsia="Times New Roman" w:hAnsi="Arial Narrow" w:cs="Times New Roman"/>
          <w:b/>
          <w:sz w:val="20"/>
          <w:szCs w:val="20"/>
        </w:rPr>
        <w:t xml:space="preserve"> </w:t>
      </w:r>
      <w:r w:rsidR="00F82F7C">
        <w:rPr>
          <w:rFonts w:ascii="Arial Narrow" w:eastAsia="Times New Roman" w:hAnsi="Arial Narrow" w:cs="Times New Roman"/>
          <w:b/>
          <w:sz w:val="20"/>
          <w:szCs w:val="20"/>
        </w:rPr>
        <w:t xml:space="preserve">Amend </w:t>
      </w:r>
      <w:proofErr w:type="spellStart"/>
      <w:proofErr w:type="gramStart"/>
      <w:r w:rsidR="00F82F7C">
        <w:rPr>
          <w:rFonts w:ascii="Arial Narrow" w:eastAsia="Times New Roman" w:hAnsi="Arial Narrow" w:cs="Times New Roman"/>
          <w:b/>
          <w:sz w:val="20"/>
          <w:szCs w:val="20"/>
        </w:rPr>
        <w:t>St</w:t>
      </w:r>
      <w:r w:rsidRPr="00302A01">
        <w:rPr>
          <w:rFonts w:ascii="Arial Narrow" w:eastAsia="Times New Roman" w:hAnsi="Arial Narrow" w:cs="Times New Roman"/>
          <w:b/>
          <w:sz w:val="20"/>
          <w:szCs w:val="20"/>
        </w:rPr>
        <w:t>d</w:t>
      </w:r>
      <w:proofErr w:type="spellEnd"/>
      <w:proofErr w:type="gramEnd"/>
      <w:r w:rsidRPr="00302A01">
        <w:rPr>
          <w:rFonts w:ascii="Arial Narrow" w:eastAsia="Times New Roman" w:hAnsi="Arial Narrow" w:cs="Times New Roman"/>
          <w:b/>
          <w:sz w:val="20"/>
          <w:szCs w:val="20"/>
        </w:rPr>
        <w:t xml:space="preserve"> 2 curriculum to replace </w:t>
      </w:r>
      <w:r w:rsidR="00C935CD">
        <w:rPr>
          <w:rFonts w:ascii="Arial Narrow" w:eastAsia="Times New Roman" w:hAnsi="Arial Narrow" w:cs="Times New Roman"/>
          <w:b/>
          <w:sz w:val="20"/>
          <w:szCs w:val="20"/>
        </w:rPr>
        <w:t>s</w:t>
      </w:r>
      <w:r w:rsidR="00D811E3">
        <w:rPr>
          <w:rFonts w:ascii="Arial Narrow" w:eastAsia="Times New Roman" w:hAnsi="Arial Narrow" w:cs="Times New Roman"/>
          <w:b/>
          <w:sz w:val="20"/>
          <w:szCs w:val="20"/>
        </w:rPr>
        <w:t>elect</w:t>
      </w:r>
      <w:r w:rsidR="00C935CD">
        <w:rPr>
          <w:rFonts w:ascii="Arial Narrow" w:eastAsia="Times New Roman" w:hAnsi="Arial Narrow" w:cs="Times New Roman"/>
          <w:b/>
          <w:sz w:val="20"/>
          <w:szCs w:val="20"/>
        </w:rPr>
        <w:t xml:space="preserve"> course</w:t>
      </w:r>
      <w:r w:rsidR="00F82F7C">
        <w:rPr>
          <w:rFonts w:ascii="Arial Narrow" w:eastAsia="Times New Roman" w:hAnsi="Arial Narrow" w:cs="Times New Roman"/>
          <w:b/>
          <w:sz w:val="20"/>
          <w:szCs w:val="20"/>
        </w:rPr>
        <w:t>s</w:t>
      </w:r>
      <w:r w:rsidR="00C935CD">
        <w:rPr>
          <w:rFonts w:ascii="Arial Narrow" w:eastAsia="Times New Roman" w:hAnsi="Arial Narrow" w:cs="Times New Roman"/>
          <w:b/>
          <w:sz w:val="20"/>
          <w:szCs w:val="20"/>
        </w:rPr>
        <w:t xml:space="preserve"> with updates</w:t>
      </w:r>
    </w:p>
    <w:p w14:paraId="65FC33F1" w14:textId="4F853081" w:rsidR="00302A01" w:rsidRPr="00494804" w:rsidRDefault="00302A01" w:rsidP="00302A01">
      <w:pPr>
        <w:spacing w:line="200" w:lineRule="atLeast"/>
        <w:ind w:left="1453" w:hanging="823"/>
        <w:rPr>
          <w:rFonts w:ascii="Arial Narrow" w:eastAsia="Times New Roman" w:hAnsi="Arial Narrow" w:cs="Times New Roman"/>
          <w:sz w:val="20"/>
          <w:szCs w:val="20"/>
        </w:rPr>
      </w:pPr>
      <w:r w:rsidRPr="008D330F">
        <w:rPr>
          <w:rFonts w:ascii="Arial Narrow" w:eastAsia="Times New Roman" w:hAnsi="Arial Narrow" w:cs="Times New Roman"/>
          <w:b/>
          <w:sz w:val="20"/>
          <w:szCs w:val="20"/>
        </w:rPr>
        <w:t>a.</w:t>
      </w:r>
      <w:r w:rsidRPr="008D330F">
        <w:rPr>
          <w:rFonts w:ascii="Arial Narrow" w:eastAsia="Times New Roman" w:hAnsi="Arial Narrow" w:cs="Times New Roman"/>
          <w:b/>
          <w:sz w:val="20"/>
          <w:szCs w:val="20"/>
        </w:rPr>
        <w:tab/>
        <w:t>List of content documents submitted with this Issue:</w:t>
      </w:r>
      <w:r w:rsidR="00461432">
        <w:rPr>
          <w:rFonts w:ascii="Arial Narrow" w:eastAsia="Times New Roman" w:hAnsi="Arial Narrow" w:cs="Times New Roman"/>
          <w:b/>
          <w:sz w:val="20"/>
          <w:szCs w:val="20"/>
        </w:rPr>
        <w:t xml:space="preserve"> None</w:t>
      </w:r>
      <w:r w:rsidRPr="00494804">
        <w:rPr>
          <w:rFonts w:ascii="Arial Narrow" w:eastAsia="Times New Roman" w:hAnsi="Arial Narrow" w:cs="Times New Roman"/>
          <w:sz w:val="20"/>
          <w:szCs w:val="20"/>
        </w:rPr>
        <w:tab/>
      </w:r>
    </w:p>
    <w:p w14:paraId="17618F7A" w14:textId="2783234B" w:rsidR="00302A01" w:rsidRPr="008D330F" w:rsidRDefault="00302A01" w:rsidP="00302A01">
      <w:pPr>
        <w:spacing w:line="200" w:lineRule="atLeast"/>
        <w:ind w:left="1453" w:hanging="823"/>
        <w:rPr>
          <w:rFonts w:ascii="Arial Narrow" w:eastAsia="Times New Roman" w:hAnsi="Arial Narrow" w:cs="Times New Roman"/>
          <w:b/>
          <w:sz w:val="20"/>
          <w:szCs w:val="20"/>
        </w:rPr>
      </w:pPr>
      <w:r w:rsidRPr="008D330F">
        <w:rPr>
          <w:rFonts w:ascii="Arial Narrow" w:eastAsia="Times New Roman" w:hAnsi="Arial Narrow" w:cs="Times New Roman"/>
          <w:b/>
          <w:sz w:val="20"/>
          <w:szCs w:val="20"/>
        </w:rPr>
        <w:t>b.</w:t>
      </w:r>
      <w:r w:rsidRPr="008D330F">
        <w:rPr>
          <w:rFonts w:ascii="Arial Narrow" w:eastAsia="Times New Roman" w:hAnsi="Arial Narrow" w:cs="Times New Roman"/>
          <w:b/>
          <w:sz w:val="20"/>
          <w:szCs w:val="20"/>
        </w:rPr>
        <w:tab/>
        <w:t xml:space="preserve">List of supporting attachments:  </w:t>
      </w:r>
    </w:p>
    <w:p w14:paraId="389EF9B7" w14:textId="77777777" w:rsidR="00461432" w:rsidRDefault="00302A01" w:rsidP="009D103B">
      <w:pPr>
        <w:spacing w:line="200" w:lineRule="atLeast"/>
        <w:ind w:left="1453" w:hanging="823"/>
        <w:rPr>
          <w:rFonts w:ascii="Arial Narrow" w:eastAsia="Times New Roman" w:hAnsi="Arial Narrow" w:cs="Times New Roman"/>
          <w:sz w:val="20"/>
          <w:szCs w:val="20"/>
        </w:rPr>
      </w:pPr>
      <w:r w:rsidRPr="00494804">
        <w:rPr>
          <w:rFonts w:ascii="Arial Narrow" w:eastAsia="Times New Roman" w:hAnsi="Arial Narrow" w:cs="Times New Roman"/>
          <w:sz w:val="20"/>
          <w:szCs w:val="20"/>
        </w:rPr>
        <w:t>(1)</w:t>
      </w:r>
      <w:r w:rsidRPr="00494804">
        <w:rPr>
          <w:rFonts w:ascii="Arial Narrow" w:eastAsia="Times New Roman" w:hAnsi="Arial Narrow" w:cs="Times New Roman"/>
          <w:sz w:val="20"/>
          <w:szCs w:val="20"/>
        </w:rPr>
        <w:tab/>
      </w:r>
      <w:r w:rsidR="00461432" w:rsidRPr="00461432">
        <w:rPr>
          <w:rFonts w:ascii="Arial Narrow" w:eastAsia="Times New Roman" w:hAnsi="Arial Narrow" w:cs="Times New Roman"/>
          <w:sz w:val="20"/>
          <w:szCs w:val="20"/>
        </w:rPr>
        <w:t>See Issue titled: Report – 2018-2020 Program Standards Committee; Attachment title:  Program Standards Committee subcommittee #3 final report (see attached PDF)</w:t>
      </w:r>
    </w:p>
    <w:p w14:paraId="56F4DFF0" w14:textId="151653D9" w:rsidR="009D103B" w:rsidRPr="009D103B" w:rsidRDefault="00461432" w:rsidP="009D103B">
      <w:pPr>
        <w:spacing w:line="200" w:lineRule="atLeast"/>
        <w:ind w:left="1453" w:hanging="823"/>
        <w:rPr>
          <w:rFonts w:ascii="Arial Narrow" w:eastAsia="Times New Roman" w:hAnsi="Arial Narrow" w:cs="Times New Roman"/>
          <w:sz w:val="20"/>
          <w:szCs w:val="20"/>
        </w:rPr>
      </w:pPr>
      <w:r>
        <w:rPr>
          <w:rFonts w:ascii="Arial Narrow" w:eastAsia="Times New Roman" w:hAnsi="Arial Narrow" w:cs="Times New Roman"/>
          <w:sz w:val="20"/>
          <w:szCs w:val="20"/>
        </w:rPr>
        <w:t>(2)</w:t>
      </w:r>
      <w:r>
        <w:rPr>
          <w:rFonts w:ascii="Arial Narrow" w:eastAsia="Times New Roman" w:hAnsi="Arial Narrow" w:cs="Times New Roman"/>
          <w:sz w:val="20"/>
          <w:szCs w:val="20"/>
        </w:rPr>
        <w:tab/>
      </w:r>
      <w:r w:rsidR="00302A01" w:rsidRPr="00494804">
        <w:rPr>
          <w:rFonts w:ascii="Arial Narrow" w:eastAsia="Times New Roman" w:hAnsi="Arial Narrow" w:cs="Times New Roman"/>
          <w:sz w:val="20"/>
          <w:szCs w:val="20"/>
        </w:rPr>
        <w:t xml:space="preserve">See Issue titled: Report – 2018-2020 Program Standards Committee; Attachment title:  </w:t>
      </w:r>
      <w:r w:rsidR="009D103B" w:rsidRPr="00A25363">
        <w:rPr>
          <w:rFonts w:ascii="Arial Narrow" w:eastAsia="Times New Roman" w:hAnsi="Arial Narrow" w:cs="Times New Roman"/>
          <w:i/>
          <w:sz w:val="20"/>
          <w:szCs w:val="20"/>
        </w:rPr>
        <w:t>B2 Allergens IFPTI Course Profile</w:t>
      </w:r>
      <w:r w:rsidR="00A25363">
        <w:rPr>
          <w:rFonts w:ascii="Arial Narrow" w:eastAsia="Times New Roman" w:hAnsi="Arial Narrow" w:cs="Times New Roman"/>
          <w:sz w:val="20"/>
          <w:szCs w:val="20"/>
        </w:rPr>
        <w:t xml:space="preserve"> </w:t>
      </w:r>
      <w:r w:rsidR="00A25363" w:rsidRPr="00A25363">
        <w:rPr>
          <w:rFonts w:ascii="Arial Narrow" w:eastAsia="Times New Roman" w:hAnsi="Arial Narrow" w:cs="Times New Roman"/>
          <w:sz w:val="20"/>
          <w:szCs w:val="20"/>
        </w:rPr>
        <w:t>(see attached PDF)</w:t>
      </w:r>
    </w:p>
    <w:p w14:paraId="0B3FD2AE" w14:textId="4EEFD15F" w:rsidR="009D103B" w:rsidRPr="009D103B" w:rsidRDefault="009D103B" w:rsidP="009D103B">
      <w:pPr>
        <w:spacing w:line="200" w:lineRule="atLeast"/>
        <w:ind w:left="1453" w:hanging="823"/>
        <w:rPr>
          <w:rFonts w:ascii="Arial Narrow" w:eastAsia="Times New Roman" w:hAnsi="Arial Narrow" w:cs="Times New Roman"/>
          <w:sz w:val="20"/>
          <w:szCs w:val="20"/>
        </w:rPr>
      </w:pPr>
      <w:r w:rsidRPr="009D103B">
        <w:rPr>
          <w:rFonts w:ascii="Arial Narrow" w:eastAsia="Times New Roman" w:hAnsi="Arial Narrow" w:cs="Times New Roman"/>
          <w:sz w:val="20"/>
          <w:szCs w:val="20"/>
        </w:rPr>
        <w:t>(</w:t>
      </w:r>
      <w:r w:rsidR="00461432">
        <w:rPr>
          <w:rFonts w:ascii="Arial Narrow" w:eastAsia="Times New Roman" w:hAnsi="Arial Narrow" w:cs="Times New Roman"/>
          <w:sz w:val="20"/>
          <w:szCs w:val="20"/>
        </w:rPr>
        <w:t>3</w:t>
      </w:r>
      <w:r w:rsidRPr="009D103B">
        <w:rPr>
          <w:rFonts w:ascii="Arial Narrow" w:eastAsia="Times New Roman" w:hAnsi="Arial Narrow" w:cs="Times New Roman"/>
          <w:sz w:val="20"/>
          <w:szCs w:val="20"/>
        </w:rPr>
        <w:t>)</w:t>
      </w:r>
      <w:r w:rsidRPr="009D103B">
        <w:rPr>
          <w:rFonts w:ascii="Arial Narrow" w:eastAsia="Times New Roman" w:hAnsi="Arial Narrow" w:cs="Times New Roman"/>
          <w:sz w:val="20"/>
          <w:szCs w:val="20"/>
        </w:rPr>
        <w:tab/>
        <w:t>See Issue titled: Report – 2018-2020 Program Standards Committee; Attachment title:</w:t>
      </w:r>
      <w:r>
        <w:rPr>
          <w:rFonts w:ascii="Arial Narrow" w:eastAsia="Times New Roman" w:hAnsi="Arial Narrow" w:cs="Times New Roman"/>
          <w:sz w:val="20"/>
          <w:szCs w:val="20"/>
        </w:rPr>
        <w:t xml:space="preserve"> </w:t>
      </w:r>
      <w:r w:rsidRPr="00A25363">
        <w:rPr>
          <w:rFonts w:ascii="Arial Narrow" w:eastAsia="Times New Roman" w:hAnsi="Arial Narrow" w:cs="Times New Roman"/>
          <w:i/>
          <w:sz w:val="20"/>
          <w:szCs w:val="20"/>
        </w:rPr>
        <w:t>B17 Laws Regulations IFPTI Course Profile</w:t>
      </w:r>
      <w:r w:rsidR="00A25363">
        <w:rPr>
          <w:rFonts w:ascii="Arial Narrow" w:eastAsia="Times New Roman" w:hAnsi="Arial Narrow" w:cs="Times New Roman"/>
          <w:sz w:val="20"/>
          <w:szCs w:val="20"/>
        </w:rPr>
        <w:t xml:space="preserve"> </w:t>
      </w:r>
      <w:r w:rsidR="00A25363" w:rsidRPr="00A25363">
        <w:rPr>
          <w:rFonts w:ascii="Arial Narrow" w:eastAsia="Times New Roman" w:hAnsi="Arial Narrow" w:cs="Times New Roman"/>
          <w:sz w:val="20"/>
          <w:szCs w:val="20"/>
        </w:rPr>
        <w:t>(see attached PDF)</w:t>
      </w:r>
      <w:r w:rsidR="00A25363">
        <w:rPr>
          <w:rFonts w:ascii="Arial Narrow" w:eastAsia="Times New Roman" w:hAnsi="Arial Narrow" w:cs="Times New Roman"/>
          <w:sz w:val="20"/>
          <w:szCs w:val="20"/>
        </w:rPr>
        <w:t xml:space="preserve"> </w:t>
      </w:r>
    </w:p>
    <w:p w14:paraId="2A82248B" w14:textId="3B75ED93" w:rsidR="009D103B" w:rsidRPr="009D103B" w:rsidRDefault="00461432" w:rsidP="009D103B">
      <w:pPr>
        <w:spacing w:line="200" w:lineRule="atLeast"/>
        <w:ind w:left="1453" w:hanging="823"/>
        <w:rPr>
          <w:rFonts w:ascii="Arial Narrow" w:eastAsia="Times New Roman" w:hAnsi="Arial Narrow" w:cs="Times New Roman"/>
          <w:sz w:val="20"/>
          <w:szCs w:val="20"/>
        </w:rPr>
      </w:pPr>
      <w:r>
        <w:rPr>
          <w:rFonts w:ascii="Arial Narrow" w:eastAsia="Times New Roman" w:hAnsi="Arial Narrow" w:cs="Times New Roman"/>
          <w:sz w:val="20"/>
          <w:szCs w:val="20"/>
        </w:rPr>
        <w:t>(4</w:t>
      </w:r>
      <w:r w:rsidR="009D103B" w:rsidRPr="009D103B">
        <w:rPr>
          <w:rFonts w:ascii="Arial Narrow" w:eastAsia="Times New Roman" w:hAnsi="Arial Narrow" w:cs="Times New Roman"/>
          <w:sz w:val="20"/>
          <w:szCs w:val="20"/>
        </w:rPr>
        <w:t>)</w:t>
      </w:r>
      <w:r w:rsidR="009D103B" w:rsidRPr="009D103B">
        <w:rPr>
          <w:rFonts w:ascii="Arial Narrow" w:eastAsia="Times New Roman" w:hAnsi="Arial Narrow" w:cs="Times New Roman"/>
          <w:sz w:val="20"/>
          <w:szCs w:val="20"/>
        </w:rPr>
        <w:tab/>
        <w:t>See Issue titled: Report – 2018-2020 Program Standards Committee; Attachment title:</w:t>
      </w:r>
      <w:r w:rsidR="009D103B">
        <w:rPr>
          <w:rFonts w:ascii="Arial Narrow" w:eastAsia="Times New Roman" w:hAnsi="Arial Narrow" w:cs="Times New Roman"/>
          <w:sz w:val="20"/>
          <w:szCs w:val="20"/>
        </w:rPr>
        <w:t xml:space="preserve"> </w:t>
      </w:r>
      <w:r w:rsidR="009D103B" w:rsidRPr="00A25363">
        <w:rPr>
          <w:rFonts w:ascii="Arial Narrow" w:eastAsia="Times New Roman" w:hAnsi="Arial Narrow" w:cs="Times New Roman"/>
          <w:i/>
          <w:sz w:val="20"/>
          <w:szCs w:val="20"/>
        </w:rPr>
        <w:t>B23 Public Health Principles IFPTI Course Profile</w:t>
      </w:r>
      <w:r w:rsidR="00A25363">
        <w:rPr>
          <w:rFonts w:ascii="Arial Narrow" w:eastAsia="Times New Roman" w:hAnsi="Arial Narrow" w:cs="Times New Roman"/>
          <w:sz w:val="20"/>
          <w:szCs w:val="20"/>
        </w:rPr>
        <w:t xml:space="preserve"> </w:t>
      </w:r>
      <w:r w:rsidR="00A25363" w:rsidRPr="00A25363">
        <w:rPr>
          <w:rFonts w:ascii="Arial Narrow" w:eastAsia="Times New Roman" w:hAnsi="Arial Narrow" w:cs="Times New Roman"/>
          <w:sz w:val="20"/>
          <w:szCs w:val="20"/>
        </w:rPr>
        <w:t>(see attached PDF)</w:t>
      </w:r>
    </w:p>
    <w:p w14:paraId="5DC0BF56" w14:textId="1DD2DF08" w:rsidR="009D103B" w:rsidRPr="009D103B" w:rsidRDefault="009D103B" w:rsidP="009D103B">
      <w:pPr>
        <w:spacing w:line="200" w:lineRule="atLeast"/>
        <w:ind w:left="1453" w:hanging="823"/>
        <w:rPr>
          <w:rFonts w:ascii="Arial Narrow" w:eastAsia="Times New Roman" w:hAnsi="Arial Narrow" w:cs="Times New Roman"/>
          <w:sz w:val="20"/>
          <w:szCs w:val="20"/>
        </w:rPr>
      </w:pPr>
      <w:r w:rsidRPr="009D103B">
        <w:rPr>
          <w:rFonts w:ascii="Arial Narrow" w:eastAsia="Times New Roman" w:hAnsi="Arial Narrow" w:cs="Times New Roman"/>
          <w:sz w:val="20"/>
          <w:szCs w:val="20"/>
        </w:rPr>
        <w:t>(</w:t>
      </w:r>
      <w:r w:rsidR="00461432">
        <w:rPr>
          <w:rFonts w:ascii="Arial Narrow" w:eastAsia="Times New Roman" w:hAnsi="Arial Narrow" w:cs="Times New Roman"/>
          <w:sz w:val="20"/>
          <w:szCs w:val="20"/>
        </w:rPr>
        <w:t>5</w:t>
      </w:r>
      <w:r w:rsidRPr="009D103B">
        <w:rPr>
          <w:rFonts w:ascii="Arial Narrow" w:eastAsia="Times New Roman" w:hAnsi="Arial Narrow" w:cs="Times New Roman"/>
          <w:sz w:val="20"/>
          <w:szCs w:val="20"/>
        </w:rPr>
        <w:t>)</w:t>
      </w:r>
      <w:r w:rsidRPr="009D103B">
        <w:rPr>
          <w:rFonts w:ascii="Arial Narrow" w:eastAsia="Times New Roman" w:hAnsi="Arial Narrow" w:cs="Times New Roman"/>
          <w:sz w:val="20"/>
          <w:szCs w:val="20"/>
        </w:rPr>
        <w:tab/>
        <w:t>See Issue titled: Report – 2018-2020 Program Standards Committee; Attachment title:</w:t>
      </w:r>
      <w:r>
        <w:rPr>
          <w:rFonts w:ascii="Arial Narrow" w:eastAsia="Times New Roman" w:hAnsi="Arial Narrow" w:cs="Times New Roman"/>
          <w:sz w:val="20"/>
          <w:szCs w:val="20"/>
        </w:rPr>
        <w:t xml:space="preserve"> </w:t>
      </w:r>
      <w:r w:rsidRPr="00A25363">
        <w:rPr>
          <w:rFonts w:ascii="Arial Narrow" w:eastAsia="Times New Roman" w:hAnsi="Arial Narrow" w:cs="Times New Roman"/>
          <w:i/>
          <w:sz w:val="20"/>
          <w:szCs w:val="20"/>
        </w:rPr>
        <w:t>B25 Sampling IFPTI Course Profile</w:t>
      </w:r>
      <w:r w:rsidR="00A25363">
        <w:rPr>
          <w:rFonts w:ascii="Arial Narrow" w:eastAsia="Times New Roman" w:hAnsi="Arial Narrow" w:cs="Times New Roman"/>
          <w:sz w:val="20"/>
          <w:szCs w:val="20"/>
        </w:rPr>
        <w:t xml:space="preserve"> </w:t>
      </w:r>
      <w:r w:rsidR="00A25363" w:rsidRPr="00A25363">
        <w:rPr>
          <w:rFonts w:ascii="Arial Narrow" w:eastAsia="Times New Roman" w:hAnsi="Arial Narrow" w:cs="Times New Roman"/>
          <w:sz w:val="20"/>
          <w:szCs w:val="20"/>
        </w:rPr>
        <w:t>(see attached PDF)</w:t>
      </w:r>
    </w:p>
    <w:p w14:paraId="14C9F684" w14:textId="60D79628" w:rsidR="00302A01" w:rsidRDefault="009D103B" w:rsidP="009D103B">
      <w:pPr>
        <w:spacing w:line="200" w:lineRule="atLeast"/>
        <w:ind w:left="1453" w:hanging="823"/>
        <w:rPr>
          <w:rFonts w:ascii="Arial Narrow" w:eastAsia="Times New Roman" w:hAnsi="Arial Narrow" w:cs="Times New Roman"/>
          <w:sz w:val="20"/>
          <w:szCs w:val="20"/>
        </w:rPr>
      </w:pPr>
      <w:r w:rsidRPr="009D103B">
        <w:rPr>
          <w:rFonts w:ascii="Arial Narrow" w:eastAsia="Times New Roman" w:hAnsi="Arial Narrow" w:cs="Times New Roman"/>
          <w:sz w:val="20"/>
          <w:szCs w:val="20"/>
        </w:rPr>
        <w:t>(</w:t>
      </w:r>
      <w:r w:rsidR="00461432">
        <w:rPr>
          <w:rFonts w:ascii="Arial Narrow" w:eastAsia="Times New Roman" w:hAnsi="Arial Narrow" w:cs="Times New Roman"/>
          <w:sz w:val="20"/>
          <w:szCs w:val="20"/>
        </w:rPr>
        <w:t>6</w:t>
      </w:r>
      <w:r w:rsidRPr="009D103B">
        <w:rPr>
          <w:rFonts w:ascii="Arial Narrow" w:eastAsia="Times New Roman" w:hAnsi="Arial Narrow" w:cs="Times New Roman"/>
          <w:sz w:val="20"/>
          <w:szCs w:val="20"/>
        </w:rPr>
        <w:t>)</w:t>
      </w:r>
      <w:r w:rsidRPr="009D103B">
        <w:rPr>
          <w:rFonts w:ascii="Arial Narrow" w:eastAsia="Times New Roman" w:hAnsi="Arial Narrow" w:cs="Times New Roman"/>
          <w:sz w:val="20"/>
          <w:szCs w:val="20"/>
        </w:rPr>
        <w:tab/>
        <w:t>See Issue titled: Report – 2018-2020 Program Standards Committee; Attachment title:</w:t>
      </w:r>
      <w:r>
        <w:rPr>
          <w:rFonts w:ascii="Arial Narrow" w:eastAsia="Times New Roman" w:hAnsi="Arial Narrow" w:cs="Times New Roman"/>
          <w:sz w:val="20"/>
          <w:szCs w:val="20"/>
        </w:rPr>
        <w:t xml:space="preserve"> </w:t>
      </w:r>
      <w:r w:rsidRPr="00A25363">
        <w:rPr>
          <w:rFonts w:ascii="Arial Narrow" w:eastAsia="Times New Roman" w:hAnsi="Arial Narrow" w:cs="Times New Roman"/>
          <w:i/>
          <w:sz w:val="20"/>
          <w:szCs w:val="20"/>
        </w:rPr>
        <w:t>B26 Sanitation Practices IFPTI Course Profile</w:t>
      </w:r>
      <w:r w:rsidR="00A25363">
        <w:rPr>
          <w:rFonts w:ascii="Arial Narrow" w:eastAsia="Times New Roman" w:hAnsi="Arial Narrow" w:cs="Times New Roman"/>
          <w:sz w:val="20"/>
          <w:szCs w:val="20"/>
        </w:rPr>
        <w:t xml:space="preserve"> </w:t>
      </w:r>
      <w:r w:rsidR="00A25363" w:rsidRPr="00A25363">
        <w:rPr>
          <w:rFonts w:ascii="Arial Narrow" w:eastAsia="Times New Roman" w:hAnsi="Arial Narrow" w:cs="Times New Roman"/>
          <w:sz w:val="20"/>
          <w:szCs w:val="20"/>
        </w:rPr>
        <w:t>(see attached PDF)</w:t>
      </w:r>
    </w:p>
    <w:p w14:paraId="06C64E9F" w14:textId="3FDA0A13" w:rsidR="00302A01" w:rsidRPr="00494804" w:rsidRDefault="00302A01" w:rsidP="00302A01">
      <w:pPr>
        <w:pStyle w:val="BodyText"/>
        <w:tabs>
          <w:tab w:val="left" w:pos="682"/>
        </w:tabs>
        <w:spacing w:before="82"/>
        <w:ind w:left="407"/>
        <w:rPr>
          <w:rFonts w:eastAsia="Times New Roman" w:cs="Times New Roman"/>
          <w:sz w:val="20"/>
          <w:szCs w:val="20"/>
        </w:rPr>
      </w:pPr>
      <w:r>
        <w:rPr>
          <w:b/>
          <w:spacing w:val="-1"/>
          <w:sz w:val="20"/>
          <w:szCs w:val="20"/>
        </w:rPr>
        <w:t>8.</w:t>
      </w:r>
      <w:r>
        <w:rPr>
          <w:b/>
          <w:spacing w:val="-1"/>
          <w:sz w:val="20"/>
          <w:szCs w:val="20"/>
        </w:rPr>
        <w:tab/>
        <w:t xml:space="preserve">PSC </w:t>
      </w:r>
      <w:r w:rsidRPr="00D93D7F">
        <w:rPr>
          <w:b/>
          <w:spacing w:val="-2"/>
          <w:sz w:val="20"/>
          <w:szCs w:val="20"/>
        </w:rPr>
        <w:t>Issue</w:t>
      </w:r>
      <w:r w:rsidRPr="00D93D7F">
        <w:rPr>
          <w:b/>
          <w:spacing w:val="7"/>
          <w:sz w:val="20"/>
          <w:szCs w:val="20"/>
        </w:rPr>
        <w:t xml:space="preserve"> </w:t>
      </w:r>
      <w:r w:rsidRPr="00D93D7F">
        <w:rPr>
          <w:b/>
          <w:spacing w:val="-1"/>
          <w:sz w:val="20"/>
          <w:szCs w:val="20"/>
        </w:rPr>
        <w:t>#</w:t>
      </w:r>
      <w:r>
        <w:rPr>
          <w:b/>
          <w:spacing w:val="-1"/>
          <w:sz w:val="20"/>
          <w:szCs w:val="20"/>
        </w:rPr>
        <w:t xml:space="preserve">8 </w:t>
      </w:r>
      <w:r w:rsidRPr="00302A01">
        <w:rPr>
          <w:b/>
          <w:spacing w:val="-1"/>
          <w:sz w:val="20"/>
          <w:szCs w:val="20"/>
        </w:rPr>
        <w:t>Amend St</w:t>
      </w:r>
      <w:r w:rsidR="00D811E3">
        <w:rPr>
          <w:b/>
          <w:spacing w:val="-1"/>
          <w:sz w:val="20"/>
          <w:szCs w:val="20"/>
        </w:rPr>
        <w:t>andar</w:t>
      </w:r>
      <w:r w:rsidRPr="00302A01">
        <w:rPr>
          <w:b/>
          <w:spacing w:val="-1"/>
          <w:sz w:val="20"/>
          <w:szCs w:val="20"/>
        </w:rPr>
        <w:t xml:space="preserve">d 2 to include </w:t>
      </w:r>
      <w:r w:rsidR="00D06EA0">
        <w:rPr>
          <w:b/>
          <w:spacing w:val="-1"/>
          <w:sz w:val="20"/>
          <w:szCs w:val="20"/>
        </w:rPr>
        <w:t xml:space="preserve">additional </w:t>
      </w:r>
      <w:r w:rsidR="00C935CD">
        <w:rPr>
          <w:b/>
          <w:spacing w:val="-1"/>
          <w:sz w:val="20"/>
          <w:szCs w:val="20"/>
        </w:rPr>
        <w:t xml:space="preserve">“pre” and “post” </w:t>
      </w:r>
      <w:r w:rsidR="00D811E3">
        <w:rPr>
          <w:b/>
          <w:spacing w:val="-1"/>
          <w:sz w:val="20"/>
          <w:szCs w:val="20"/>
        </w:rPr>
        <w:t>topics</w:t>
      </w:r>
    </w:p>
    <w:p w14:paraId="517FBE5F" w14:textId="4F075DC9" w:rsidR="00302A01" w:rsidRPr="00494804" w:rsidRDefault="00302A01" w:rsidP="00461432">
      <w:pPr>
        <w:pStyle w:val="BodyText"/>
        <w:tabs>
          <w:tab w:val="left" w:pos="682"/>
        </w:tabs>
        <w:spacing w:before="82"/>
        <w:rPr>
          <w:rFonts w:eastAsia="Times New Roman" w:cs="Times New Roman"/>
          <w:i w:val="0"/>
          <w:sz w:val="20"/>
          <w:szCs w:val="20"/>
        </w:rPr>
      </w:pPr>
      <w:r w:rsidRPr="00494804">
        <w:rPr>
          <w:rFonts w:eastAsia="Times New Roman" w:cs="Times New Roman"/>
          <w:b/>
          <w:sz w:val="20"/>
          <w:szCs w:val="20"/>
        </w:rPr>
        <w:t>a.</w:t>
      </w:r>
      <w:r w:rsidRPr="00494804">
        <w:rPr>
          <w:rFonts w:eastAsia="Times New Roman" w:cs="Times New Roman"/>
          <w:b/>
          <w:sz w:val="20"/>
          <w:szCs w:val="20"/>
        </w:rPr>
        <w:tab/>
        <w:t>List of content documents submitted with this Issue:</w:t>
      </w:r>
      <w:r w:rsidR="00461432">
        <w:rPr>
          <w:rFonts w:eastAsia="Times New Roman" w:cs="Times New Roman"/>
          <w:b/>
          <w:sz w:val="20"/>
          <w:szCs w:val="20"/>
        </w:rPr>
        <w:t xml:space="preserve"> None</w:t>
      </w:r>
      <w:r w:rsidRPr="00494804">
        <w:rPr>
          <w:rFonts w:eastAsia="Times New Roman" w:cs="Times New Roman"/>
          <w:sz w:val="20"/>
          <w:szCs w:val="20"/>
        </w:rPr>
        <w:tab/>
      </w:r>
    </w:p>
    <w:p w14:paraId="2CB71D54" w14:textId="7AF4B734" w:rsidR="00302A01" w:rsidRPr="00494804" w:rsidRDefault="00302A01" w:rsidP="00302A01">
      <w:pPr>
        <w:pStyle w:val="BodyText"/>
        <w:tabs>
          <w:tab w:val="left" w:pos="682"/>
        </w:tabs>
        <w:spacing w:before="82"/>
        <w:rPr>
          <w:rFonts w:eastAsia="Times New Roman" w:cs="Times New Roman"/>
          <w:b/>
          <w:sz w:val="20"/>
          <w:szCs w:val="20"/>
        </w:rPr>
      </w:pPr>
      <w:r w:rsidRPr="00494804">
        <w:rPr>
          <w:rFonts w:eastAsia="Times New Roman" w:cs="Times New Roman"/>
          <w:b/>
          <w:sz w:val="20"/>
          <w:szCs w:val="20"/>
        </w:rPr>
        <w:t>b.</w:t>
      </w:r>
      <w:r w:rsidRPr="00494804">
        <w:rPr>
          <w:rFonts w:eastAsia="Times New Roman" w:cs="Times New Roman"/>
          <w:b/>
          <w:sz w:val="20"/>
          <w:szCs w:val="20"/>
        </w:rPr>
        <w:tab/>
        <w:t xml:space="preserve">List of supporting attachments:  </w:t>
      </w:r>
    </w:p>
    <w:p w14:paraId="3C72A0B8" w14:textId="77777777" w:rsidR="00461432" w:rsidRDefault="00302A01" w:rsidP="00A25363">
      <w:pPr>
        <w:pStyle w:val="BodyText"/>
        <w:tabs>
          <w:tab w:val="left" w:pos="682"/>
        </w:tabs>
        <w:spacing w:before="82"/>
        <w:ind w:left="1436" w:hanging="765"/>
        <w:rPr>
          <w:rFonts w:eastAsia="Times New Roman" w:cs="Times New Roman"/>
          <w:sz w:val="20"/>
          <w:szCs w:val="20"/>
        </w:rPr>
      </w:pPr>
      <w:r w:rsidRPr="00494804">
        <w:rPr>
          <w:rFonts w:eastAsia="Times New Roman" w:cs="Times New Roman"/>
          <w:sz w:val="20"/>
          <w:szCs w:val="20"/>
        </w:rPr>
        <w:t>(1)</w:t>
      </w:r>
      <w:r w:rsidRPr="00494804">
        <w:rPr>
          <w:rFonts w:eastAsia="Times New Roman" w:cs="Times New Roman"/>
          <w:sz w:val="20"/>
          <w:szCs w:val="20"/>
        </w:rPr>
        <w:tab/>
      </w:r>
      <w:r w:rsidR="00461432" w:rsidRPr="00461432">
        <w:rPr>
          <w:rFonts w:eastAsia="Times New Roman" w:cs="Times New Roman"/>
          <w:sz w:val="20"/>
          <w:szCs w:val="20"/>
        </w:rPr>
        <w:t>See Issue titled: Report – 2018-2020 Program Standards Committee; Attachment title: Program Standards Committee subcommittee #3 final report (see attached PDF)</w:t>
      </w:r>
    </w:p>
    <w:p w14:paraId="233EDD50" w14:textId="17DA933C" w:rsidR="00A25363" w:rsidRPr="00A25363" w:rsidRDefault="00461432" w:rsidP="00A25363">
      <w:pPr>
        <w:pStyle w:val="BodyText"/>
        <w:tabs>
          <w:tab w:val="left" w:pos="682"/>
        </w:tabs>
        <w:spacing w:before="82"/>
        <w:ind w:left="1436" w:hanging="765"/>
        <w:rPr>
          <w:rFonts w:eastAsia="Times New Roman" w:cs="Times New Roman"/>
          <w:sz w:val="20"/>
          <w:szCs w:val="20"/>
        </w:rPr>
      </w:pPr>
      <w:r>
        <w:rPr>
          <w:rFonts w:eastAsia="Times New Roman" w:cs="Times New Roman"/>
          <w:sz w:val="20"/>
          <w:szCs w:val="20"/>
        </w:rPr>
        <w:t>(2)</w:t>
      </w:r>
      <w:r>
        <w:rPr>
          <w:rFonts w:eastAsia="Times New Roman" w:cs="Times New Roman"/>
          <w:sz w:val="20"/>
          <w:szCs w:val="20"/>
        </w:rPr>
        <w:tab/>
      </w:r>
      <w:r w:rsidR="00302A01" w:rsidRPr="00A25363">
        <w:rPr>
          <w:rFonts w:eastAsia="Times New Roman" w:cs="Times New Roman"/>
          <w:i w:val="0"/>
          <w:sz w:val="20"/>
          <w:szCs w:val="20"/>
        </w:rPr>
        <w:t xml:space="preserve">See Issue titled: Report – 2018-2020 Program Standards Committee; Attachment title: </w:t>
      </w:r>
      <w:r w:rsidR="00A25363" w:rsidRPr="00A25363">
        <w:rPr>
          <w:rFonts w:eastAsia="Times New Roman" w:cs="Times New Roman"/>
          <w:sz w:val="20"/>
          <w:szCs w:val="20"/>
        </w:rPr>
        <w:t>B8 Environmental Hazards IFPTI Course Profile</w:t>
      </w:r>
      <w:r w:rsidR="00A25363">
        <w:rPr>
          <w:rFonts w:eastAsia="Times New Roman" w:cs="Times New Roman"/>
          <w:sz w:val="20"/>
          <w:szCs w:val="20"/>
        </w:rPr>
        <w:t xml:space="preserve"> </w:t>
      </w:r>
      <w:r w:rsidR="00A25363" w:rsidRPr="00A25363">
        <w:rPr>
          <w:rFonts w:eastAsia="Times New Roman" w:cs="Times New Roman"/>
          <w:sz w:val="20"/>
          <w:szCs w:val="20"/>
        </w:rPr>
        <w:t>(see attached PDF)</w:t>
      </w:r>
    </w:p>
    <w:p w14:paraId="3DBD1CC2" w14:textId="1130CBC9" w:rsidR="00A25363" w:rsidRPr="00A25363" w:rsidRDefault="00A25363" w:rsidP="00A25363">
      <w:pPr>
        <w:pStyle w:val="BodyText"/>
        <w:tabs>
          <w:tab w:val="left" w:pos="682"/>
        </w:tabs>
        <w:spacing w:before="82"/>
        <w:ind w:left="1436" w:hanging="765"/>
        <w:rPr>
          <w:rFonts w:eastAsia="Times New Roman" w:cs="Times New Roman"/>
          <w:i w:val="0"/>
          <w:sz w:val="20"/>
          <w:szCs w:val="20"/>
        </w:rPr>
      </w:pPr>
      <w:r w:rsidRPr="00A25363">
        <w:rPr>
          <w:rFonts w:eastAsia="Times New Roman" w:cs="Times New Roman"/>
          <w:i w:val="0"/>
          <w:sz w:val="20"/>
          <w:szCs w:val="20"/>
        </w:rPr>
        <w:t>(</w:t>
      </w:r>
      <w:r w:rsidR="00461432">
        <w:rPr>
          <w:rFonts w:eastAsia="Times New Roman" w:cs="Times New Roman"/>
          <w:i w:val="0"/>
          <w:sz w:val="20"/>
          <w:szCs w:val="20"/>
        </w:rPr>
        <w:t>3</w:t>
      </w:r>
      <w:r w:rsidRPr="00A25363">
        <w:rPr>
          <w:rFonts w:eastAsia="Times New Roman" w:cs="Times New Roman"/>
          <w:i w:val="0"/>
          <w:sz w:val="20"/>
          <w:szCs w:val="20"/>
        </w:rPr>
        <w:t>)</w:t>
      </w:r>
      <w:r w:rsidRPr="00A25363">
        <w:rPr>
          <w:rFonts w:eastAsia="Times New Roman" w:cs="Times New Roman"/>
          <w:i w:val="0"/>
          <w:sz w:val="20"/>
          <w:szCs w:val="20"/>
        </w:rPr>
        <w:tab/>
        <w:t xml:space="preserve">See Issue titled: Report – 2018-2020 Program Standards Committee; Attachment title: </w:t>
      </w:r>
      <w:r w:rsidRPr="00A25363">
        <w:rPr>
          <w:rFonts w:eastAsia="Times New Roman" w:cs="Times New Roman"/>
          <w:sz w:val="20"/>
          <w:szCs w:val="20"/>
        </w:rPr>
        <w:t>B12 Integrated Food Safety System IFPTI Course Profile</w:t>
      </w:r>
      <w:r>
        <w:rPr>
          <w:rFonts w:eastAsia="Times New Roman" w:cs="Times New Roman"/>
          <w:i w:val="0"/>
          <w:sz w:val="20"/>
          <w:szCs w:val="20"/>
        </w:rPr>
        <w:t xml:space="preserve"> </w:t>
      </w:r>
      <w:r w:rsidRPr="00A25363">
        <w:rPr>
          <w:rFonts w:eastAsia="Times New Roman" w:cs="Times New Roman"/>
          <w:i w:val="0"/>
          <w:sz w:val="20"/>
          <w:szCs w:val="20"/>
        </w:rPr>
        <w:t>(see attached PDF)</w:t>
      </w:r>
    </w:p>
    <w:p w14:paraId="1B050387" w14:textId="5B210D40" w:rsidR="00A25363" w:rsidRPr="00A25363" w:rsidRDefault="00461432" w:rsidP="00A25363">
      <w:pPr>
        <w:pStyle w:val="BodyText"/>
        <w:tabs>
          <w:tab w:val="left" w:pos="682"/>
        </w:tabs>
        <w:spacing w:before="82"/>
        <w:ind w:left="1436" w:hanging="765"/>
        <w:rPr>
          <w:rFonts w:eastAsia="Times New Roman" w:cs="Times New Roman"/>
          <w:i w:val="0"/>
          <w:sz w:val="20"/>
          <w:szCs w:val="20"/>
        </w:rPr>
      </w:pPr>
      <w:r>
        <w:rPr>
          <w:rFonts w:eastAsia="Times New Roman" w:cs="Times New Roman"/>
          <w:i w:val="0"/>
          <w:sz w:val="20"/>
          <w:szCs w:val="20"/>
        </w:rPr>
        <w:t>(4</w:t>
      </w:r>
      <w:r w:rsidR="00A25363" w:rsidRPr="00A25363">
        <w:rPr>
          <w:rFonts w:eastAsia="Times New Roman" w:cs="Times New Roman"/>
          <w:i w:val="0"/>
          <w:sz w:val="20"/>
          <w:szCs w:val="20"/>
        </w:rPr>
        <w:t>)</w:t>
      </w:r>
      <w:r w:rsidR="00A25363" w:rsidRPr="00A25363">
        <w:rPr>
          <w:rFonts w:eastAsia="Times New Roman" w:cs="Times New Roman"/>
          <w:i w:val="0"/>
          <w:sz w:val="20"/>
          <w:szCs w:val="20"/>
        </w:rPr>
        <w:tab/>
        <w:t xml:space="preserve">See Issue titled: Report – 2018-2020 Program Standards Committee; Attachment title: </w:t>
      </w:r>
      <w:r w:rsidR="00A25363" w:rsidRPr="00A25363">
        <w:rPr>
          <w:rFonts w:eastAsia="Times New Roman" w:cs="Times New Roman"/>
          <w:sz w:val="20"/>
          <w:szCs w:val="20"/>
        </w:rPr>
        <w:t>B15 Jurisdiction IFPTI Course Profile</w:t>
      </w:r>
      <w:r w:rsidR="00A25363">
        <w:rPr>
          <w:rFonts w:eastAsia="Times New Roman" w:cs="Times New Roman"/>
          <w:i w:val="0"/>
          <w:sz w:val="20"/>
          <w:szCs w:val="20"/>
        </w:rPr>
        <w:t xml:space="preserve"> </w:t>
      </w:r>
      <w:r w:rsidR="00A25363" w:rsidRPr="00A25363">
        <w:rPr>
          <w:rFonts w:eastAsia="Times New Roman" w:cs="Times New Roman"/>
          <w:i w:val="0"/>
          <w:sz w:val="20"/>
          <w:szCs w:val="20"/>
        </w:rPr>
        <w:t>(see attached PDF)</w:t>
      </w:r>
    </w:p>
    <w:p w14:paraId="2A6500F3" w14:textId="3454E1CA" w:rsidR="00A25363" w:rsidRPr="00A25363" w:rsidRDefault="00461432" w:rsidP="00A25363">
      <w:pPr>
        <w:pStyle w:val="BodyText"/>
        <w:tabs>
          <w:tab w:val="left" w:pos="682"/>
        </w:tabs>
        <w:spacing w:before="82"/>
        <w:ind w:left="1436" w:hanging="765"/>
        <w:rPr>
          <w:rFonts w:eastAsia="Times New Roman" w:cs="Times New Roman"/>
          <w:i w:val="0"/>
          <w:sz w:val="20"/>
          <w:szCs w:val="20"/>
        </w:rPr>
      </w:pPr>
      <w:r>
        <w:rPr>
          <w:rFonts w:eastAsia="Times New Roman" w:cs="Times New Roman"/>
          <w:i w:val="0"/>
          <w:sz w:val="20"/>
          <w:szCs w:val="20"/>
        </w:rPr>
        <w:t>(5</w:t>
      </w:r>
      <w:r w:rsidR="00A25363">
        <w:rPr>
          <w:rFonts w:eastAsia="Times New Roman" w:cs="Times New Roman"/>
          <w:i w:val="0"/>
          <w:sz w:val="20"/>
          <w:szCs w:val="20"/>
        </w:rPr>
        <w:t>)</w:t>
      </w:r>
      <w:r w:rsidR="00A25363" w:rsidRPr="00A25363">
        <w:rPr>
          <w:rFonts w:eastAsia="Times New Roman" w:cs="Times New Roman"/>
          <w:i w:val="0"/>
          <w:sz w:val="20"/>
          <w:szCs w:val="20"/>
        </w:rPr>
        <w:tab/>
        <w:t xml:space="preserve">See Issue titled: Report – 2018-2020 Program Standards Committee; Attachment title: </w:t>
      </w:r>
      <w:r w:rsidR="00A25363" w:rsidRPr="00A25363">
        <w:rPr>
          <w:rFonts w:eastAsia="Times New Roman" w:cs="Times New Roman"/>
          <w:sz w:val="20"/>
          <w:szCs w:val="20"/>
        </w:rPr>
        <w:t>B16 Labeling IFPTI Course Profile</w:t>
      </w:r>
      <w:r w:rsidR="00A25363">
        <w:rPr>
          <w:rFonts w:eastAsia="Times New Roman" w:cs="Times New Roman"/>
          <w:i w:val="0"/>
          <w:sz w:val="20"/>
          <w:szCs w:val="20"/>
        </w:rPr>
        <w:t xml:space="preserve"> </w:t>
      </w:r>
      <w:r w:rsidR="00A25363" w:rsidRPr="00A25363">
        <w:rPr>
          <w:rFonts w:eastAsia="Times New Roman" w:cs="Times New Roman"/>
          <w:i w:val="0"/>
          <w:sz w:val="20"/>
          <w:szCs w:val="20"/>
        </w:rPr>
        <w:t>(see attached PDF)</w:t>
      </w:r>
    </w:p>
    <w:p w14:paraId="7FE238E0" w14:textId="097EE2D4" w:rsidR="00A25363" w:rsidRPr="00A25363" w:rsidRDefault="00A25363" w:rsidP="00A25363">
      <w:pPr>
        <w:pStyle w:val="BodyText"/>
        <w:tabs>
          <w:tab w:val="left" w:pos="682"/>
        </w:tabs>
        <w:spacing w:before="82"/>
        <w:ind w:left="1436" w:hanging="765"/>
        <w:rPr>
          <w:rFonts w:eastAsia="Times New Roman" w:cs="Times New Roman"/>
          <w:i w:val="0"/>
          <w:sz w:val="20"/>
          <w:szCs w:val="20"/>
        </w:rPr>
      </w:pPr>
      <w:r w:rsidRPr="00A25363">
        <w:rPr>
          <w:rFonts w:eastAsia="Times New Roman" w:cs="Times New Roman"/>
          <w:i w:val="0"/>
          <w:sz w:val="20"/>
          <w:szCs w:val="20"/>
        </w:rPr>
        <w:t>(</w:t>
      </w:r>
      <w:r w:rsidR="00461432">
        <w:rPr>
          <w:rFonts w:eastAsia="Times New Roman" w:cs="Times New Roman"/>
          <w:i w:val="0"/>
          <w:sz w:val="20"/>
          <w:szCs w:val="20"/>
        </w:rPr>
        <w:t>6</w:t>
      </w:r>
      <w:r w:rsidRPr="00A25363">
        <w:rPr>
          <w:rFonts w:eastAsia="Times New Roman" w:cs="Times New Roman"/>
          <w:i w:val="0"/>
          <w:sz w:val="20"/>
          <w:szCs w:val="20"/>
        </w:rPr>
        <w:t>)</w:t>
      </w:r>
      <w:r w:rsidRPr="00A25363">
        <w:rPr>
          <w:rFonts w:eastAsia="Times New Roman" w:cs="Times New Roman"/>
          <w:i w:val="0"/>
          <w:sz w:val="20"/>
          <w:szCs w:val="20"/>
        </w:rPr>
        <w:tab/>
        <w:t xml:space="preserve">See Issue titled: Report – 2018-2020 Program Standards Committee; Attachment title: </w:t>
      </w:r>
      <w:r w:rsidRPr="00A25363">
        <w:rPr>
          <w:rFonts w:eastAsia="Times New Roman" w:cs="Times New Roman"/>
          <w:sz w:val="20"/>
          <w:szCs w:val="20"/>
        </w:rPr>
        <w:t>B19 Pest Control IFPTI Course Profile</w:t>
      </w:r>
      <w:r>
        <w:rPr>
          <w:rFonts w:eastAsia="Times New Roman" w:cs="Times New Roman"/>
          <w:i w:val="0"/>
          <w:sz w:val="20"/>
          <w:szCs w:val="20"/>
        </w:rPr>
        <w:t xml:space="preserve"> </w:t>
      </w:r>
      <w:r w:rsidRPr="00A25363">
        <w:rPr>
          <w:rFonts w:eastAsia="Times New Roman" w:cs="Times New Roman"/>
          <w:i w:val="0"/>
          <w:sz w:val="20"/>
          <w:szCs w:val="20"/>
        </w:rPr>
        <w:t>(see attached PDF)</w:t>
      </w:r>
    </w:p>
    <w:p w14:paraId="24ACD7F9" w14:textId="69DD181E" w:rsidR="00A25363" w:rsidRPr="00A25363" w:rsidRDefault="00461432" w:rsidP="00A25363">
      <w:pPr>
        <w:pStyle w:val="BodyText"/>
        <w:tabs>
          <w:tab w:val="left" w:pos="682"/>
        </w:tabs>
        <w:spacing w:before="82"/>
        <w:ind w:left="1436" w:hanging="765"/>
        <w:rPr>
          <w:rFonts w:eastAsia="Times New Roman" w:cs="Times New Roman"/>
          <w:i w:val="0"/>
          <w:sz w:val="20"/>
          <w:szCs w:val="20"/>
        </w:rPr>
      </w:pPr>
      <w:r>
        <w:rPr>
          <w:rFonts w:eastAsia="Times New Roman" w:cs="Times New Roman"/>
          <w:i w:val="0"/>
          <w:sz w:val="20"/>
          <w:szCs w:val="20"/>
        </w:rPr>
        <w:t>(7</w:t>
      </w:r>
      <w:r w:rsidR="00A25363" w:rsidRPr="00A25363">
        <w:rPr>
          <w:rFonts w:eastAsia="Times New Roman" w:cs="Times New Roman"/>
          <w:i w:val="0"/>
          <w:sz w:val="20"/>
          <w:szCs w:val="20"/>
        </w:rPr>
        <w:t>)</w:t>
      </w:r>
      <w:r w:rsidR="00A25363" w:rsidRPr="00A25363">
        <w:rPr>
          <w:rFonts w:eastAsia="Times New Roman" w:cs="Times New Roman"/>
          <w:i w:val="0"/>
          <w:sz w:val="20"/>
          <w:szCs w:val="20"/>
        </w:rPr>
        <w:tab/>
        <w:t xml:space="preserve">See Issue titled: Report – 2018-2020 Program Standards Committee; Attachment title: </w:t>
      </w:r>
      <w:r w:rsidR="00A25363" w:rsidRPr="00A25363">
        <w:rPr>
          <w:rFonts w:eastAsia="Times New Roman" w:cs="Times New Roman"/>
          <w:sz w:val="20"/>
          <w:szCs w:val="20"/>
        </w:rPr>
        <w:t>B20 Plumbing IFPTI Course Profile</w:t>
      </w:r>
      <w:r w:rsidR="00A25363">
        <w:rPr>
          <w:rFonts w:eastAsia="Times New Roman" w:cs="Times New Roman"/>
          <w:i w:val="0"/>
          <w:sz w:val="20"/>
          <w:szCs w:val="20"/>
        </w:rPr>
        <w:t xml:space="preserve"> </w:t>
      </w:r>
      <w:r w:rsidR="00A25363" w:rsidRPr="00A25363">
        <w:rPr>
          <w:rFonts w:eastAsia="Times New Roman" w:cs="Times New Roman"/>
          <w:i w:val="0"/>
          <w:sz w:val="20"/>
          <w:szCs w:val="20"/>
        </w:rPr>
        <w:t>(see attached PDF)</w:t>
      </w:r>
    </w:p>
    <w:p w14:paraId="15E622D5" w14:textId="2F655B13" w:rsidR="00A25363" w:rsidRPr="00A25363" w:rsidRDefault="00461432" w:rsidP="00A25363">
      <w:pPr>
        <w:pStyle w:val="BodyText"/>
        <w:tabs>
          <w:tab w:val="left" w:pos="682"/>
        </w:tabs>
        <w:spacing w:before="82"/>
        <w:ind w:left="1436" w:hanging="765"/>
        <w:rPr>
          <w:rFonts w:eastAsia="Times New Roman" w:cs="Times New Roman"/>
          <w:i w:val="0"/>
          <w:sz w:val="20"/>
          <w:szCs w:val="20"/>
        </w:rPr>
      </w:pPr>
      <w:r>
        <w:rPr>
          <w:rFonts w:eastAsia="Times New Roman" w:cs="Times New Roman"/>
          <w:i w:val="0"/>
          <w:sz w:val="20"/>
          <w:szCs w:val="20"/>
        </w:rPr>
        <w:t>(8</w:t>
      </w:r>
      <w:r w:rsidR="00A25363" w:rsidRPr="00A25363">
        <w:rPr>
          <w:rFonts w:eastAsia="Times New Roman" w:cs="Times New Roman"/>
          <w:i w:val="0"/>
          <w:sz w:val="20"/>
          <w:szCs w:val="20"/>
        </w:rPr>
        <w:t>)</w:t>
      </w:r>
      <w:r w:rsidR="00A25363" w:rsidRPr="00A25363">
        <w:rPr>
          <w:rFonts w:eastAsia="Times New Roman" w:cs="Times New Roman"/>
          <w:i w:val="0"/>
          <w:sz w:val="20"/>
          <w:szCs w:val="20"/>
        </w:rPr>
        <w:tab/>
        <w:t xml:space="preserve">See Issue titled: Report – 2018-2020 Program Standards Committee; Attachment title: </w:t>
      </w:r>
      <w:r w:rsidR="00A25363" w:rsidRPr="00A25363">
        <w:rPr>
          <w:rFonts w:eastAsia="Times New Roman" w:cs="Times New Roman"/>
          <w:sz w:val="20"/>
          <w:szCs w:val="20"/>
        </w:rPr>
        <w:t>B22 Professionalism IFPTI Course Profile</w:t>
      </w:r>
      <w:r w:rsidR="00A25363">
        <w:rPr>
          <w:rFonts w:eastAsia="Times New Roman" w:cs="Times New Roman"/>
          <w:i w:val="0"/>
          <w:sz w:val="20"/>
          <w:szCs w:val="20"/>
        </w:rPr>
        <w:t xml:space="preserve"> </w:t>
      </w:r>
      <w:r w:rsidR="00A25363" w:rsidRPr="00A25363">
        <w:rPr>
          <w:rFonts w:eastAsia="Times New Roman" w:cs="Times New Roman"/>
          <w:i w:val="0"/>
          <w:sz w:val="20"/>
          <w:szCs w:val="20"/>
        </w:rPr>
        <w:t>(see attached PDF)</w:t>
      </w:r>
    </w:p>
    <w:p w14:paraId="38D301C6" w14:textId="4622D78A" w:rsidR="00A25363" w:rsidRPr="00A25363" w:rsidRDefault="00461432" w:rsidP="00A25363">
      <w:pPr>
        <w:pStyle w:val="BodyText"/>
        <w:tabs>
          <w:tab w:val="left" w:pos="682"/>
        </w:tabs>
        <w:spacing w:before="82"/>
        <w:ind w:left="1436" w:hanging="765"/>
        <w:rPr>
          <w:rFonts w:eastAsia="Times New Roman" w:cs="Times New Roman"/>
          <w:i w:val="0"/>
          <w:sz w:val="20"/>
          <w:szCs w:val="20"/>
        </w:rPr>
      </w:pPr>
      <w:r>
        <w:rPr>
          <w:rFonts w:eastAsia="Times New Roman" w:cs="Times New Roman"/>
          <w:i w:val="0"/>
          <w:sz w:val="20"/>
          <w:szCs w:val="20"/>
        </w:rPr>
        <w:t>(9</w:t>
      </w:r>
      <w:r w:rsidR="00A25363" w:rsidRPr="00A25363">
        <w:rPr>
          <w:rFonts w:eastAsia="Times New Roman" w:cs="Times New Roman"/>
          <w:i w:val="0"/>
          <w:sz w:val="20"/>
          <w:szCs w:val="20"/>
        </w:rPr>
        <w:t>)</w:t>
      </w:r>
      <w:r w:rsidR="00A25363" w:rsidRPr="00A25363">
        <w:rPr>
          <w:rFonts w:eastAsia="Times New Roman" w:cs="Times New Roman"/>
          <w:i w:val="0"/>
          <w:sz w:val="20"/>
          <w:szCs w:val="20"/>
        </w:rPr>
        <w:tab/>
        <w:t xml:space="preserve">See Issue titled: Report – 2018-2020 Program Standards Committee; Attachment title: </w:t>
      </w:r>
      <w:r w:rsidR="00A25363" w:rsidRPr="00A25363">
        <w:rPr>
          <w:rFonts w:eastAsia="Times New Roman" w:cs="Times New Roman"/>
          <w:sz w:val="20"/>
          <w:szCs w:val="20"/>
        </w:rPr>
        <w:t>B24 Recalls IFPTI Course Profile</w:t>
      </w:r>
      <w:r w:rsidR="00A25363">
        <w:rPr>
          <w:rFonts w:eastAsia="Times New Roman" w:cs="Times New Roman"/>
          <w:i w:val="0"/>
          <w:sz w:val="20"/>
          <w:szCs w:val="20"/>
        </w:rPr>
        <w:t xml:space="preserve"> </w:t>
      </w:r>
      <w:r w:rsidR="00A25363" w:rsidRPr="00A25363">
        <w:rPr>
          <w:rFonts w:eastAsia="Times New Roman" w:cs="Times New Roman"/>
          <w:i w:val="0"/>
          <w:sz w:val="20"/>
          <w:szCs w:val="20"/>
        </w:rPr>
        <w:t>(see attached PDF)</w:t>
      </w:r>
    </w:p>
    <w:p w14:paraId="11F7CBD8" w14:textId="5DDAC4FC" w:rsidR="00A25363" w:rsidRPr="00A25363" w:rsidRDefault="00461432" w:rsidP="00A25363">
      <w:pPr>
        <w:pStyle w:val="BodyText"/>
        <w:tabs>
          <w:tab w:val="left" w:pos="682"/>
        </w:tabs>
        <w:spacing w:before="82"/>
        <w:ind w:left="1436" w:hanging="765"/>
        <w:rPr>
          <w:rFonts w:eastAsia="Times New Roman" w:cs="Times New Roman"/>
          <w:i w:val="0"/>
          <w:sz w:val="20"/>
          <w:szCs w:val="20"/>
        </w:rPr>
      </w:pPr>
      <w:r>
        <w:rPr>
          <w:rFonts w:eastAsia="Times New Roman" w:cs="Times New Roman"/>
          <w:i w:val="0"/>
          <w:sz w:val="20"/>
          <w:szCs w:val="20"/>
        </w:rPr>
        <w:t>(10</w:t>
      </w:r>
      <w:r w:rsidR="00A25363" w:rsidRPr="00A25363">
        <w:rPr>
          <w:rFonts w:eastAsia="Times New Roman" w:cs="Times New Roman"/>
          <w:i w:val="0"/>
          <w:sz w:val="20"/>
          <w:szCs w:val="20"/>
        </w:rPr>
        <w:t>)</w:t>
      </w:r>
      <w:r w:rsidR="00A25363" w:rsidRPr="00A25363">
        <w:rPr>
          <w:rFonts w:eastAsia="Times New Roman" w:cs="Times New Roman"/>
          <w:i w:val="0"/>
          <w:sz w:val="20"/>
          <w:szCs w:val="20"/>
        </w:rPr>
        <w:tab/>
        <w:t xml:space="preserve">See Issue titled: Report – 2018-2020 Program Standards Committee; Attachment title: </w:t>
      </w:r>
      <w:r w:rsidR="00A25363" w:rsidRPr="00A25363">
        <w:rPr>
          <w:rFonts w:eastAsia="Times New Roman" w:cs="Times New Roman"/>
          <w:sz w:val="20"/>
          <w:szCs w:val="20"/>
        </w:rPr>
        <w:t>B27 Traceability IFPTI Course Profile</w:t>
      </w:r>
      <w:r w:rsidR="00A25363">
        <w:rPr>
          <w:rFonts w:eastAsia="Times New Roman" w:cs="Times New Roman"/>
          <w:i w:val="0"/>
          <w:sz w:val="20"/>
          <w:szCs w:val="20"/>
        </w:rPr>
        <w:t xml:space="preserve"> </w:t>
      </w:r>
      <w:r w:rsidR="00A25363" w:rsidRPr="00A25363">
        <w:rPr>
          <w:rFonts w:eastAsia="Times New Roman" w:cs="Times New Roman"/>
          <w:i w:val="0"/>
          <w:sz w:val="20"/>
          <w:szCs w:val="20"/>
        </w:rPr>
        <w:t>(see attached PDF)</w:t>
      </w:r>
    </w:p>
    <w:p w14:paraId="07ECE427" w14:textId="78208773" w:rsidR="00302A01" w:rsidRPr="00A25363" w:rsidRDefault="00461432" w:rsidP="00A25363">
      <w:pPr>
        <w:pStyle w:val="BodyText"/>
        <w:tabs>
          <w:tab w:val="left" w:pos="682"/>
        </w:tabs>
        <w:spacing w:before="82"/>
        <w:ind w:left="1436" w:hanging="765"/>
        <w:rPr>
          <w:rFonts w:eastAsia="Times New Roman" w:cs="Times New Roman"/>
          <w:i w:val="0"/>
          <w:sz w:val="20"/>
          <w:szCs w:val="20"/>
        </w:rPr>
      </w:pPr>
      <w:r>
        <w:rPr>
          <w:rFonts w:eastAsia="Times New Roman" w:cs="Times New Roman"/>
          <w:i w:val="0"/>
          <w:sz w:val="20"/>
          <w:szCs w:val="20"/>
        </w:rPr>
        <w:t>(11</w:t>
      </w:r>
      <w:r w:rsidR="00A25363" w:rsidRPr="00A25363">
        <w:rPr>
          <w:rFonts w:eastAsia="Times New Roman" w:cs="Times New Roman"/>
          <w:i w:val="0"/>
          <w:sz w:val="20"/>
          <w:szCs w:val="20"/>
        </w:rPr>
        <w:t>)</w:t>
      </w:r>
      <w:r w:rsidR="00A25363" w:rsidRPr="00A25363">
        <w:rPr>
          <w:rFonts w:eastAsia="Times New Roman" w:cs="Times New Roman"/>
          <w:i w:val="0"/>
          <w:sz w:val="20"/>
          <w:szCs w:val="20"/>
        </w:rPr>
        <w:tab/>
        <w:t xml:space="preserve">See Issue titled: Report – 2018-2020 Program Standards Committee; Attachment title: </w:t>
      </w:r>
      <w:r w:rsidR="00A25363" w:rsidRPr="00A25363">
        <w:rPr>
          <w:rFonts w:eastAsia="Times New Roman" w:cs="Times New Roman"/>
          <w:sz w:val="20"/>
          <w:szCs w:val="20"/>
        </w:rPr>
        <w:t>B28 Transportation IFPTI Course Profile</w:t>
      </w:r>
      <w:r w:rsidR="00A25363">
        <w:rPr>
          <w:rFonts w:eastAsia="Times New Roman" w:cs="Times New Roman"/>
          <w:i w:val="0"/>
          <w:sz w:val="20"/>
          <w:szCs w:val="20"/>
        </w:rPr>
        <w:t xml:space="preserve"> </w:t>
      </w:r>
      <w:r w:rsidR="00A25363" w:rsidRPr="00A25363">
        <w:rPr>
          <w:rFonts w:eastAsia="Times New Roman" w:cs="Times New Roman"/>
          <w:i w:val="0"/>
          <w:sz w:val="20"/>
          <w:szCs w:val="20"/>
        </w:rPr>
        <w:t>(see attached PDF)</w:t>
      </w:r>
    </w:p>
    <w:p w14:paraId="25F96E55" w14:textId="77777777" w:rsidR="00302A01" w:rsidRPr="00D93D7F" w:rsidRDefault="00302A01" w:rsidP="00302A01">
      <w:pPr>
        <w:spacing w:before="1"/>
        <w:rPr>
          <w:rFonts w:ascii="Arial Narrow" w:eastAsia="Times New Roman" w:hAnsi="Arial Narrow" w:cs="Times New Roman"/>
          <w:sz w:val="20"/>
          <w:szCs w:val="20"/>
        </w:rPr>
      </w:pPr>
    </w:p>
    <w:p w14:paraId="6D0A7543" w14:textId="46F6F4C0" w:rsidR="00302A01" w:rsidRPr="008D330F" w:rsidRDefault="00302A01" w:rsidP="00302A01">
      <w:pPr>
        <w:spacing w:line="200" w:lineRule="atLeast"/>
        <w:ind w:firstLine="450"/>
        <w:rPr>
          <w:rFonts w:ascii="Arial Narrow" w:eastAsia="Times New Roman" w:hAnsi="Arial Narrow" w:cs="Times New Roman"/>
          <w:b/>
          <w:sz w:val="20"/>
          <w:szCs w:val="20"/>
        </w:rPr>
      </w:pPr>
      <w:r>
        <w:rPr>
          <w:rFonts w:ascii="Arial Narrow" w:eastAsia="Times New Roman" w:hAnsi="Arial Narrow" w:cs="Times New Roman"/>
          <w:b/>
          <w:sz w:val="20"/>
          <w:szCs w:val="20"/>
        </w:rPr>
        <w:t>9</w:t>
      </w:r>
      <w:r w:rsidRPr="008D330F">
        <w:rPr>
          <w:rFonts w:ascii="Arial Narrow" w:eastAsia="Times New Roman" w:hAnsi="Arial Narrow" w:cs="Times New Roman"/>
          <w:b/>
          <w:sz w:val="20"/>
          <w:szCs w:val="20"/>
        </w:rPr>
        <w:t>.</w:t>
      </w:r>
      <w:r w:rsidRPr="00494804">
        <w:rPr>
          <w:rFonts w:ascii="Arial Narrow" w:eastAsia="Times New Roman" w:hAnsi="Arial Narrow" w:cs="Times New Roman"/>
          <w:sz w:val="20"/>
          <w:szCs w:val="20"/>
        </w:rPr>
        <w:tab/>
      </w:r>
      <w:r w:rsidRPr="008D330F">
        <w:rPr>
          <w:rFonts w:ascii="Arial Narrow" w:eastAsia="Times New Roman" w:hAnsi="Arial Narrow" w:cs="Times New Roman"/>
          <w:b/>
          <w:sz w:val="20"/>
          <w:szCs w:val="20"/>
        </w:rPr>
        <w:t>PSC Issue #</w:t>
      </w:r>
      <w:r>
        <w:rPr>
          <w:rFonts w:ascii="Arial Narrow" w:eastAsia="Times New Roman" w:hAnsi="Arial Narrow" w:cs="Times New Roman"/>
          <w:b/>
          <w:sz w:val="20"/>
          <w:szCs w:val="20"/>
        </w:rPr>
        <w:t>9</w:t>
      </w:r>
      <w:r w:rsidRPr="008D330F">
        <w:rPr>
          <w:rFonts w:ascii="Arial Narrow" w:eastAsia="Times New Roman" w:hAnsi="Arial Narrow" w:cs="Times New Roman"/>
          <w:b/>
          <w:sz w:val="20"/>
          <w:szCs w:val="20"/>
        </w:rPr>
        <w:t xml:space="preserve"> </w:t>
      </w:r>
      <w:r w:rsidRPr="00302A01">
        <w:rPr>
          <w:rFonts w:ascii="Arial Narrow" w:eastAsia="Times New Roman" w:hAnsi="Arial Narrow" w:cs="Times New Roman"/>
          <w:b/>
          <w:sz w:val="20"/>
          <w:szCs w:val="20"/>
        </w:rPr>
        <w:t xml:space="preserve">Amend </w:t>
      </w:r>
      <w:proofErr w:type="spellStart"/>
      <w:proofErr w:type="gramStart"/>
      <w:r w:rsidRPr="00302A01">
        <w:rPr>
          <w:rFonts w:ascii="Arial Narrow" w:eastAsia="Times New Roman" w:hAnsi="Arial Narrow" w:cs="Times New Roman"/>
          <w:b/>
          <w:sz w:val="20"/>
          <w:szCs w:val="20"/>
        </w:rPr>
        <w:t>Std</w:t>
      </w:r>
      <w:proofErr w:type="spellEnd"/>
      <w:proofErr w:type="gramEnd"/>
      <w:r w:rsidRPr="00302A01">
        <w:rPr>
          <w:rFonts w:ascii="Arial Narrow" w:eastAsia="Times New Roman" w:hAnsi="Arial Narrow" w:cs="Times New Roman"/>
          <w:b/>
          <w:sz w:val="20"/>
          <w:szCs w:val="20"/>
        </w:rPr>
        <w:t xml:space="preserve"> 2 </w:t>
      </w:r>
      <w:r w:rsidR="00D06EA0">
        <w:rPr>
          <w:rFonts w:ascii="Arial Narrow" w:eastAsia="Times New Roman" w:hAnsi="Arial Narrow" w:cs="Times New Roman"/>
          <w:b/>
          <w:sz w:val="20"/>
          <w:szCs w:val="20"/>
        </w:rPr>
        <w:t>to increase the time</w:t>
      </w:r>
      <w:r w:rsidR="00F82F7C">
        <w:rPr>
          <w:rFonts w:ascii="Arial Narrow" w:eastAsia="Times New Roman" w:hAnsi="Arial Narrow" w:cs="Times New Roman"/>
          <w:b/>
          <w:sz w:val="20"/>
          <w:szCs w:val="20"/>
        </w:rPr>
        <w:t xml:space="preserve"> for </w:t>
      </w:r>
      <w:r w:rsidR="00D06EA0">
        <w:rPr>
          <w:rFonts w:ascii="Arial Narrow" w:eastAsia="Times New Roman" w:hAnsi="Arial Narrow" w:cs="Times New Roman"/>
          <w:b/>
          <w:sz w:val="20"/>
          <w:szCs w:val="20"/>
        </w:rPr>
        <w:t>completion of Steps 1-4</w:t>
      </w:r>
    </w:p>
    <w:p w14:paraId="48AE8B99" w14:textId="7201EEC7" w:rsidR="00302A01" w:rsidRPr="00494804" w:rsidRDefault="00302A01" w:rsidP="00302A01">
      <w:pPr>
        <w:spacing w:line="200" w:lineRule="atLeast"/>
        <w:ind w:left="1453" w:hanging="823"/>
        <w:rPr>
          <w:rFonts w:ascii="Arial Narrow" w:eastAsia="Times New Roman" w:hAnsi="Arial Narrow" w:cs="Times New Roman"/>
          <w:sz w:val="20"/>
          <w:szCs w:val="20"/>
        </w:rPr>
      </w:pPr>
      <w:r w:rsidRPr="008D330F">
        <w:rPr>
          <w:rFonts w:ascii="Arial Narrow" w:eastAsia="Times New Roman" w:hAnsi="Arial Narrow" w:cs="Times New Roman"/>
          <w:b/>
          <w:sz w:val="20"/>
          <w:szCs w:val="20"/>
        </w:rPr>
        <w:t>a.</w:t>
      </w:r>
      <w:r w:rsidRPr="008D330F">
        <w:rPr>
          <w:rFonts w:ascii="Arial Narrow" w:eastAsia="Times New Roman" w:hAnsi="Arial Narrow" w:cs="Times New Roman"/>
          <w:b/>
          <w:sz w:val="20"/>
          <w:szCs w:val="20"/>
        </w:rPr>
        <w:tab/>
        <w:t>List of content documents submitted with this Issue:</w:t>
      </w:r>
      <w:r w:rsidR="00461432">
        <w:rPr>
          <w:rFonts w:ascii="Arial Narrow" w:eastAsia="Times New Roman" w:hAnsi="Arial Narrow" w:cs="Times New Roman"/>
          <w:b/>
          <w:sz w:val="20"/>
          <w:szCs w:val="20"/>
        </w:rPr>
        <w:t xml:space="preserve"> None</w:t>
      </w:r>
      <w:r w:rsidRPr="00494804">
        <w:rPr>
          <w:rFonts w:ascii="Arial Narrow" w:eastAsia="Times New Roman" w:hAnsi="Arial Narrow" w:cs="Times New Roman"/>
          <w:sz w:val="20"/>
          <w:szCs w:val="20"/>
        </w:rPr>
        <w:tab/>
      </w:r>
    </w:p>
    <w:p w14:paraId="6B2E504F" w14:textId="2AF7219B" w:rsidR="00302A01" w:rsidRPr="008D330F" w:rsidRDefault="00302A01" w:rsidP="00302A01">
      <w:pPr>
        <w:spacing w:line="200" w:lineRule="atLeast"/>
        <w:ind w:left="1453" w:hanging="823"/>
        <w:rPr>
          <w:rFonts w:ascii="Arial Narrow" w:eastAsia="Times New Roman" w:hAnsi="Arial Narrow" w:cs="Times New Roman"/>
          <w:b/>
          <w:sz w:val="20"/>
          <w:szCs w:val="20"/>
        </w:rPr>
      </w:pPr>
      <w:r w:rsidRPr="008D330F">
        <w:rPr>
          <w:rFonts w:ascii="Arial Narrow" w:eastAsia="Times New Roman" w:hAnsi="Arial Narrow" w:cs="Times New Roman"/>
          <w:b/>
          <w:sz w:val="20"/>
          <w:szCs w:val="20"/>
        </w:rPr>
        <w:t>b.</w:t>
      </w:r>
      <w:r w:rsidRPr="008D330F">
        <w:rPr>
          <w:rFonts w:ascii="Arial Narrow" w:eastAsia="Times New Roman" w:hAnsi="Arial Narrow" w:cs="Times New Roman"/>
          <w:b/>
          <w:sz w:val="20"/>
          <w:szCs w:val="20"/>
        </w:rPr>
        <w:tab/>
        <w:t xml:space="preserve">List of supporting attachments:  </w:t>
      </w:r>
    </w:p>
    <w:p w14:paraId="5DC0C66C" w14:textId="77777777" w:rsidR="00461432" w:rsidRDefault="00302A01" w:rsidP="00302A01">
      <w:pPr>
        <w:spacing w:line="200" w:lineRule="atLeast"/>
        <w:ind w:left="1453" w:hanging="823"/>
        <w:rPr>
          <w:rFonts w:ascii="Arial Narrow" w:eastAsia="Times New Roman" w:hAnsi="Arial Narrow" w:cs="Times New Roman"/>
          <w:sz w:val="20"/>
          <w:szCs w:val="20"/>
        </w:rPr>
      </w:pPr>
      <w:r w:rsidRPr="00494804">
        <w:rPr>
          <w:rFonts w:ascii="Arial Narrow" w:eastAsia="Times New Roman" w:hAnsi="Arial Narrow" w:cs="Times New Roman"/>
          <w:sz w:val="20"/>
          <w:szCs w:val="20"/>
        </w:rPr>
        <w:t>(1)</w:t>
      </w:r>
      <w:r w:rsidRPr="00494804">
        <w:rPr>
          <w:rFonts w:ascii="Arial Narrow" w:eastAsia="Times New Roman" w:hAnsi="Arial Narrow" w:cs="Times New Roman"/>
          <w:sz w:val="20"/>
          <w:szCs w:val="20"/>
        </w:rPr>
        <w:tab/>
      </w:r>
      <w:r w:rsidR="00461432" w:rsidRPr="00461432">
        <w:rPr>
          <w:rFonts w:ascii="Arial Narrow" w:eastAsia="Times New Roman" w:hAnsi="Arial Narrow" w:cs="Times New Roman"/>
          <w:sz w:val="20"/>
          <w:szCs w:val="20"/>
        </w:rPr>
        <w:t>See Issue titled: Report – 2018-2020 Program Standards Committee; Attachment title:  Program Standards Committee subcommittee #3 final report (see attached PDF)</w:t>
      </w:r>
    </w:p>
    <w:p w14:paraId="6ACBDDD5" w14:textId="287CC81E" w:rsidR="00302A01" w:rsidRDefault="00461432" w:rsidP="00302A01">
      <w:pPr>
        <w:spacing w:line="200" w:lineRule="atLeast"/>
        <w:ind w:left="1453" w:hanging="823"/>
        <w:rPr>
          <w:rFonts w:ascii="Arial Narrow" w:eastAsia="Times New Roman" w:hAnsi="Arial Narrow" w:cs="Times New Roman"/>
          <w:sz w:val="20"/>
          <w:szCs w:val="20"/>
        </w:rPr>
      </w:pPr>
      <w:r>
        <w:rPr>
          <w:rFonts w:ascii="Arial Narrow" w:eastAsia="Times New Roman" w:hAnsi="Arial Narrow" w:cs="Times New Roman"/>
          <w:sz w:val="20"/>
          <w:szCs w:val="20"/>
        </w:rPr>
        <w:t>(2)</w:t>
      </w:r>
      <w:r>
        <w:rPr>
          <w:rFonts w:ascii="Arial Narrow" w:eastAsia="Times New Roman" w:hAnsi="Arial Narrow" w:cs="Times New Roman"/>
          <w:sz w:val="20"/>
          <w:szCs w:val="20"/>
        </w:rPr>
        <w:tab/>
      </w:r>
      <w:r w:rsidR="00302A01" w:rsidRPr="00494804">
        <w:rPr>
          <w:rFonts w:ascii="Arial Narrow" w:eastAsia="Times New Roman" w:hAnsi="Arial Narrow" w:cs="Times New Roman"/>
          <w:sz w:val="20"/>
          <w:szCs w:val="20"/>
        </w:rPr>
        <w:t xml:space="preserve">See Issue titled: Report – 2018-2020 Program Standards Committee; Attachment title:  </w:t>
      </w:r>
      <w:r w:rsidR="00A25363" w:rsidRPr="00A25363">
        <w:rPr>
          <w:rFonts w:ascii="Arial Narrow" w:eastAsia="Times New Roman" w:hAnsi="Arial Narrow" w:cs="Times New Roman"/>
          <w:i/>
          <w:sz w:val="20"/>
          <w:szCs w:val="20"/>
        </w:rPr>
        <w:t>VNRFRPS, Standard 2</w:t>
      </w:r>
      <w:r w:rsidR="00A25363" w:rsidRPr="00A25363">
        <w:rPr>
          <w:rFonts w:ascii="Arial Narrow" w:eastAsia="Times New Roman" w:hAnsi="Arial Narrow" w:cs="Times New Roman"/>
          <w:sz w:val="20"/>
          <w:szCs w:val="20"/>
        </w:rPr>
        <w:t xml:space="preserve"> (see </w:t>
      </w:r>
      <w:r w:rsidR="001A2EA5" w:rsidRPr="001A2EA5">
        <w:rPr>
          <w:rFonts w:ascii="Arial Narrow" w:eastAsia="Times New Roman" w:hAnsi="Arial Narrow" w:cs="Times New Roman"/>
          <w:sz w:val="20"/>
          <w:szCs w:val="20"/>
        </w:rPr>
        <w:t>https://www.fda.gov/food/voluntary-national-retail-food-regulatory-program-standards/voluntary-national-retail-food-regulatory-program-standards-</w:t>
      </w:r>
      <w:r w:rsidR="00CC3345">
        <w:rPr>
          <w:rFonts w:ascii="Arial Narrow" w:eastAsia="Times New Roman" w:hAnsi="Arial Narrow" w:cs="Times New Roman"/>
          <w:sz w:val="20"/>
          <w:szCs w:val="20"/>
        </w:rPr>
        <w:t>november</w:t>
      </w:r>
      <w:r w:rsidR="001A2EA5" w:rsidRPr="001A2EA5">
        <w:rPr>
          <w:rFonts w:ascii="Arial Narrow" w:eastAsia="Times New Roman" w:hAnsi="Arial Narrow" w:cs="Times New Roman"/>
          <w:sz w:val="20"/>
          <w:szCs w:val="20"/>
        </w:rPr>
        <w:t>-201</w:t>
      </w:r>
      <w:r w:rsidR="00CC3345">
        <w:rPr>
          <w:rFonts w:ascii="Arial Narrow" w:eastAsia="Times New Roman" w:hAnsi="Arial Narrow" w:cs="Times New Roman"/>
          <w:sz w:val="20"/>
          <w:szCs w:val="20"/>
        </w:rPr>
        <w:t>9</w:t>
      </w:r>
      <w:r w:rsidR="00A25363" w:rsidRPr="00A25363">
        <w:rPr>
          <w:rFonts w:ascii="Arial Narrow" w:eastAsia="Times New Roman" w:hAnsi="Arial Narrow" w:cs="Times New Roman"/>
          <w:sz w:val="20"/>
          <w:szCs w:val="20"/>
        </w:rPr>
        <w:t>)</w:t>
      </w:r>
    </w:p>
    <w:p w14:paraId="2B82D0ED" w14:textId="5F78812B" w:rsidR="001A2EA5" w:rsidRDefault="001A2EA5" w:rsidP="00302A01">
      <w:pPr>
        <w:spacing w:line="200" w:lineRule="atLeast"/>
        <w:ind w:left="1453" w:hanging="823"/>
        <w:rPr>
          <w:rFonts w:ascii="Arial Narrow" w:eastAsia="Times New Roman" w:hAnsi="Arial Narrow" w:cs="Times New Roman"/>
          <w:sz w:val="20"/>
          <w:szCs w:val="20"/>
        </w:rPr>
      </w:pPr>
      <w:r>
        <w:rPr>
          <w:rFonts w:ascii="Arial Narrow" w:eastAsia="Times New Roman" w:hAnsi="Arial Narrow" w:cs="Times New Roman"/>
          <w:sz w:val="20"/>
          <w:szCs w:val="20"/>
        </w:rPr>
        <w:t>(</w:t>
      </w:r>
      <w:r w:rsidR="00461432">
        <w:rPr>
          <w:rFonts w:ascii="Arial Narrow" w:eastAsia="Times New Roman" w:hAnsi="Arial Narrow" w:cs="Times New Roman"/>
          <w:sz w:val="20"/>
          <w:szCs w:val="20"/>
        </w:rPr>
        <w:t>3</w:t>
      </w:r>
      <w:r>
        <w:rPr>
          <w:rFonts w:ascii="Arial Narrow" w:eastAsia="Times New Roman" w:hAnsi="Arial Narrow" w:cs="Times New Roman"/>
          <w:sz w:val="20"/>
          <w:szCs w:val="20"/>
        </w:rPr>
        <w:t>)</w:t>
      </w:r>
      <w:r>
        <w:rPr>
          <w:rFonts w:ascii="Arial Narrow" w:eastAsia="Times New Roman" w:hAnsi="Arial Narrow" w:cs="Times New Roman"/>
          <w:sz w:val="20"/>
          <w:szCs w:val="20"/>
        </w:rPr>
        <w:tab/>
      </w:r>
      <w:r w:rsidRPr="001A2EA5">
        <w:rPr>
          <w:rFonts w:ascii="Arial Narrow" w:eastAsia="Times New Roman" w:hAnsi="Arial Narrow" w:cs="Times New Roman"/>
          <w:sz w:val="20"/>
          <w:szCs w:val="20"/>
        </w:rPr>
        <w:t xml:space="preserve">See Issue titled: Report – 2018-2020 Program Standards Committee; Attachment title:  </w:t>
      </w:r>
      <w:r w:rsidRPr="001A2EA5">
        <w:rPr>
          <w:rFonts w:ascii="Arial Narrow" w:eastAsia="Times New Roman" w:hAnsi="Arial Narrow" w:cs="Times New Roman"/>
          <w:i/>
          <w:sz w:val="20"/>
          <w:szCs w:val="20"/>
        </w:rPr>
        <w:t>Manufactured Food Regulatory Program Standards</w:t>
      </w:r>
      <w:r w:rsidRPr="001A2EA5">
        <w:rPr>
          <w:rFonts w:ascii="Arial Narrow" w:eastAsia="Times New Roman" w:hAnsi="Arial Narrow" w:cs="Times New Roman"/>
          <w:sz w:val="20"/>
          <w:szCs w:val="20"/>
        </w:rPr>
        <w:t xml:space="preserve"> (see https://www.fda.gov/MFRPS)</w:t>
      </w:r>
    </w:p>
    <w:p w14:paraId="2E162DB8" w14:textId="1524EC8D" w:rsidR="005E1061" w:rsidRDefault="00302A01" w:rsidP="005E1061">
      <w:pPr>
        <w:pStyle w:val="BodyText"/>
        <w:tabs>
          <w:tab w:val="left" w:pos="682"/>
        </w:tabs>
        <w:spacing w:before="82"/>
        <w:ind w:left="407"/>
        <w:rPr>
          <w:b/>
          <w:spacing w:val="-1"/>
          <w:sz w:val="20"/>
          <w:szCs w:val="20"/>
        </w:rPr>
      </w:pPr>
      <w:r>
        <w:rPr>
          <w:b/>
          <w:spacing w:val="-1"/>
          <w:sz w:val="20"/>
          <w:szCs w:val="20"/>
        </w:rPr>
        <w:lastRenderedPageBreak/>
        <w:t>10.</w:t>
      </w:r>
      <w:r>
        <w:rPr>
          <w:b/>
          <w:spacing w:val="-1"/>
          <w:sz w:val="20"/>
          <w:szCs w:val="20"/>
        </w:rPr>
        <w:tab/>
        <w:t xml:space="preserve">PSC </w:t>
      </w:r>
      <w:r w:rsidRPr="00D93D7F">
        <w:rPr>
          <w:b/>
          <w:spacing w:val="-2"/>
          <w:sz w:val="20"/>
          <w:szCs w:val="20"/>
        </w:rPr>
        <w:t>Issue</w:t>
      </w:r>
      <w:r w:rsidRPr="00D93D7F">
        <w:rPr>
          <w:b/>
          <w:spacing w:val="7"/>
          <w:sz w:val="20"/>
          <w:szCs w:val="20"/>
        </w:rPr>
        <w:t xml:space="preserve"> </w:t>
      </w:r>
      <w:r w:rsidRPr="00D93D7F">
        <w:rPr>
          <w:b/>
          <w:spacing w:val="-1"/>
          <w:sz w:val="20"/>
          <w:szCs w:val="20"/>
        </w:rPr>
        <w:t>#</w:t>
      </w:r>
      <w:r w:rsidR="00364352">
        <w:rPr>
          <w:b/>
          <w:spacing w:val="-1"/>
          <w:sz w:val="20"/>
          <w:szCs w:val="20"/>
        </w:rPr>
        <w:t>10</w:t>
      </w:r>
      <w:r>
        <w:rPr>
          <w:b/>
          <w:spacing w:val="-1"/>
          <w:sz w:val="20"/>
          <w:szCs w:val="20"/>
        </w:rPr>
        <w:t xml:space="preserve"> </w:t>
      </w:r>
      <w:r w:rsidR="005E1061" w:rsidRPr="005E1061">
        <w:rPr>
          <w:b/>
          <w:spacing w:val="-1"/>
          <w:sz w:val="20"/>
          <w:szCs w:val="20"/>
        </w:rPr>
        <w:t>Amend</w:t>
      </w:r>
      <w:r w:rsidR="00F82F7C">
        <w:rPr>
          <w:b/>
          <w:spacing w:val="-1"/>
          <w:sz w:val="20"/>
          <w:szCs w:val="20"/>
        </w:rPr>
        <w:t xml:space="preserve"> CFP Training Manual</w:t>
      </w:r>
      <w:r w:rsidR="00261386">
        <w:rPr>
          <w:b/>
          <w:spacing w:val="-1"/>
          <w:sz w:val="20"/>
          <w:szCs w:val="20"/>
        </w:rPr>
        <w:t xml:space="preserve"> to add Quality Program Elements</w:t>
      </w:r>
    </w:p>
    <w:p w14:paraId="3B94E09C" w14:textId="4C61F4BC" w:rsidR="00302A01" w:rsidRDefault="00261386" w:rsidP="005E1061">
      <w:pPr>
        <w:pStyle w:val="BodyText"/>
        <w:tabs>
          <w:tab w:val="left" w:pos="682"/>
        </w:tabs>
        <w:spacing w:before="82"/>
        <w:ind w:left="407"/>
        <w:rPr>
          <w:rFonts w:eastAsia="Times New Roman" w:cs="Times New Roman"/>
          <w:b/>
          <w:sz w:val="20"/>
          <w:szCs w:val="20"/>
        </w:rPr>
      </w:pPr>
      <w:r>
        <w:rPr>
          <w:rFonts w:eastAsia="Times New Roman" w:cs="Times New Roman"/>
          <w:b/>
          <w:sz w:val="20"/>
          <w:szCs w:val="20"/>
        </w:rPr>
        <w:tab/>
      </w:r>
      <w:r w:rsidR="00302A01" w:rsidRPr="00494804">
        <w:rPr>
          <w:rFonts w:eastAsia="Times New Roman" w:cs="Times New Roman"/>
          <w:b/>
          <w:sz w:val="20"/>
          <w:szCs w:val="20"/>
        </w:rPr>
        <w:t>a.</w:t>
      </w:r>
      <w:r w:rsidR="00302A01" w:rsidRPr="00494804">
        <w:rPr>
          <w:rFonts w:eastAsia="Times New Roman" w:cs="Times New Roman"/>
          <w:b/>
          <w:sz w:val="20"/>
          <w:szCs w:val="20"/>
        </w:rPr>
        <w:tab/>
        <w:t>List of content documents submitted with this Issue:</w:t>
      </w:r>
      <w:r>
        <w:rPr>
          <w:rFonts w:eastAsia="Times New Roman" w:cs="Times New Roman"/>
          <w:b/>
          <w:sz w:val="20"/>
          <w:szCs w:val="20"/>
        </w:rPr>
        <w:t xml:space="preserve"> None</w:t>
      </w:r>
    </w:p>
    <w:p w14:paraId="59799E68" w14:textId="4A56A74F" w:rsidR="00302A01" w:rsidRPr="00494804" w:rsidRDefault="00302A01" w:rsidP="00302A01">
      <w:pPr>
        <w:pStyle w:val="BodyText"/>
        <w:tabs>
          <w:tab w:val="left" w:pos="682"/>
        </w:tabs>
        <w:spacing w:before="82"/>
        <w:rPr>
          <w:rFonts w:eastAsia="Times New Roman" w:cs="Times New Roman"/>
          <w:b/>
          <w:sz w:val="20"/>
          <w:szCs w:val="20"/>
        </w:rPr>
      </w:pPr>
      <w:r w:rsidRPr="00494804">
        <w:rPr>
          <w:rFonts w:eastAsia="Times New Roman" w:cs="Times New Roman"/>
          <w:b/>
          <w:sz w:val="20"/>
          <w:szCs w:val="20"/>
        </w:rPr>
        <w:t>b.</w:t>
      </w:r>
      <w:r w:rsidRPr="00494804">
        <w:rPr>
          <w:rFonts w:eastAsia="Times New Roman" w:cs="Times New Roman"/>
          <w:b/>
          <w:sz w:val="20"/>
          <w:szCs w:val="20"/>
        </w:rPr>
        <w:tab/>
        <w:t xml:space="preserve">List of supporting attachments:  </w:t>
      </w:r>
    </w:p>
    <w:p w14:paraId="50FBF789" w14:textId="77777777" w:rsidR="00261386" w:rsidRDefault="00302A01" w:rsidP="00261386">
      <w:pPr>
        <w:pStyle w:val="BodyText"/>
        <w:tabs>
          <w:tab w:val="left" w:pos="682"/>
        </w:tabs>
        <w:spacing w:before="82"/>
        <w:ind w:left="1436" w:hanging="765"/>
      </w:pPr>
      <w:r w:rsidRPr="00494804">
        <w:rPr>
          <w:rFonts w:eastAsia="Times New Roman" w:cs="Times New Roman"/>
          <w:sz w:val="20"/>
          <w:szCs w:val="20"/>
        </w:rPr>
        <w:t>(1)</w:t>
      </w:r>
      <w:r w:rsidRPr="00494804">
        <w:rPr>
          <w:rFonts w:eastAsia="Times New Roman" w:cs="Times New Roman"/>
          <w:sz w:val="20"/>
          <w:szCs w:val="20"/>
        </w:rPr>
        <w:tab/>
      </w:r>
      <w:r w:rsidR="00461432" w:rsidRPr="00461432">
        <w:rPr>
          <w:rFonts w:eastAsia="Times New Roman" w:cs="Times New Roman"/>
          <w:sz w:val="20"/>
          <w:szCs w:val="20"/>
        </w:rPr>
        <w:t>See Issue titled: Report – 2018-2020 Program Standards Committee; Attachment title: Program Standards Committee subcommittee #3 final report (see attached PDF)</w:t>
      </w:r>
      <w:r w:rsidR="00261386" w:rsidRPr="00261386">
        <w:t xml:space="preserve"> </w:t>
      </w:r>
    </w:p>
    <w:p w14:paraId="173902D7" w14:textId="792892C2" w:rsidR="00261386" w:rsidRPr="00261386" w:rsidRDefault="00261386" w:rsidP="00261386">
      <w:pPr>
        <w:pStyle w:val="BodyText"/>
        <w:tabs>
          <w:tab w:val="left" w:pos="682"/>
        </w:tabs>
        <w:spacing w:before="82"/>
        <w:ind w:left="1436" w:hanging="765"/>
        <w:rPr>
          <w:rFonts w:eastAsia="Times New Roman" w:cs="Times New Roman"/>
          <w:sz w:val="20"/>
          <w:szCs w:val="20"/>
        </w:rPr>
      </w:pPr>
      <w:r w:rsidRPr="00261386">
        <w:rPr>
          <w:rFonts w:eastAsia="Times New Roman" w:cs="Times New Roman"/>
          <w:sz w:val="20"/>
          <w:szCs w:val="20"/>
        </w:rPr>
        <w:t>(</w:t>
      </w:r>
      <w:r>
        <w:rPr>
          <w:rFonts w:eastAsia="Times New Roman" w:cs="Times New Roman"/>
          <w:sz w:val="20"/>
          <w:szCs w:val="20"/>
        </w:rPr>
        <w:t>2</w:t>
      </w:r>
      <w:r w:rsidRPr="00261386">
        <w:rPr>
          <w:rFonts w:eastAsia="Times New Roman" w:cs="Times New Roman"/>
          <w:sz w:val="20"/>
          <w:szCs w:val="20"/>
        </w:rPr>
        <w:t>)</w:t>
      </w:r>
      <w:r w:rsidRPr="00261386">
        <w:rPr>
          <w:rFonts w:eastAsia="Times New Roman" w:cs="Times New Roman"/>
          <w:sz w:val="20"/>
          <w:szCs w:val="20"/>
        </w:rPr>
        <w:tab/>
        <w:t>See Issue titled: Report – 2018-2020 Program Standards Committee; Attachment title: PSC Subcommittee #3 Charge 3 Quality Elements Cross-referenced (attached Word document)</w:t>
      </w:r>
    </w:p>
    <w:p w14:paraId="27262ECE" w14:textId="68FF3C32" w:rsidR="00461432" w:rsidRDefault="00261386" w:rsidP="00261386">
      <w:pPr>
        <w:pStyle w:val="BodyText"/>
        <w:tabs>
          <w:tab w:val="left" w:pos="682"/>
        </w:tabs>
        <w:spacing w:before="82"/>
        <w:ind w:left="1436" w:hanging="765"/>
        <w:rPr>
          <w:rFonts w:eastAsia="Times New Roman" w:cs="Times New Roman"/>
          <w:sz w:val="20"/>
          <w:szCs w:val="20"/>
        </w:rPr>
      </w:pPr>
      <w:r w:rsidRPr="00261386">
        <w:rPr>
          <w:rFonts w:eastAsia="Times New Roman" w:cs="Times New Roman"/>
          <w:sz w:val="20"/>
          <w:szCs w:val="20"/>
        </w:rPr>
        <w:tab/>
        <w:t>(</w:t>
      </w:r>
      <w:r>
        <w:rPr>
          <w:rFonts w:eastAsia="Times New Roman" w:cs="Times New Roman"/>
          <w:sz w:val="20"/>
          <w:szCs w:val="20"/>
        </w:rPr>
        <w:t>3</w:t>
      </w:r>
      <w:r w:rsidRPr="00261386">
        <w:rPr>
          <w:rFonts w:eastAsia="Times New Roman" w:cs="Times New Roman"/>
          <w:sz w:val="20"/>
          <w:szCs w:val="20"/>
        </w:rPr>
        <w:t>)</w:t>
      </w:r>
      <w:r w:rsidRPr="00261386">
        <w:rPr>
          <w:rFonts w:eastAsia="Times New Roman" w:cs="Times New Roman"/>
          <w:sz w:val="20"/>
          <w:szCs w:val="20"/>
        </w:rPr>
        <w:tab/>
        <w:t>See Issue titled: Report – 2018-2020 Program Standards Committee; Attachment title: Draft Attachment A – CFP Training Plan and Log Revision (attached Word document)</w:t>
      </w:r>
    </w:p>
    <w:p w14:paraId="010D0C87" w14:textId="6FDDF7D9" w:rsidR="001A2EA5" w:rsidRPr="001A2EA5" w:rsidRDefault="00261386" w:rsidP="0069478C">
      <w:pPr>
        <w:pStyle w:val="BodyText"/>
        <w:tabs>
          <w:tab w:val="left" w:pos="682"/>
        </w:tabs>
        <w:spacing w:before="82"/>
        <w:ind w:left="1436" w:hanging="765"/>
        <w:rPr>
          <w:rFonts w:eastAsia="Times New Roman" w:cs="Times New Roman"/>
          <w:i w:val="0"/>
          <w:sz w:val="20"/>
          <w:szCs w:val="20"/>
        </w:rPr>
      </w:pPr>
      <w:r>
        <w:rPr>
          <w:rFonts w:eastAsia="Times New Roman" w:cs="Times New Roman"/>
          <w:sz w:val="20"/>
          <w:szCs w:val="20"/>
        </w:rPr>
        <w:t>(4</w:t>
      </w:r>
      <w:r w:rsidR="00461432">
        <w:rPr>
          <w:rFonts w:eastAsia="Times New Roman" w:cs="Times New Roman"/>
          <w:sz w:val="20"/>
          <w:szCs w:val="20"/>
        </w:rPr>
        <w:t>)</w:t>
      </w:r>
      <w:r w:rsidR="00461432">
        <w:rPr>
          <w:rFonts w:eastAsia="Times New Roman" w:cs="Times New Roman"/>
          <w:sz w:val="20"/>
          <w:szCs w:val="20"/>
        </w:rPr>
        <w:tab/>
      </w:r>
      <w:r w:rsidR="00302A01" w:rsidRPr="001A2EA5">
        <w:rPr>
          <w:rFonts w:eastAsia="Times New Roman" w:cs="Times New Roman"/>
          <w:i w:val="0"/>
          <w:sz w:val="20"/>
          <w:szCs w:val="20"/>
        </w:rPr>
        <w:t>See Issue titled: Report – 2018-2020 Program Standards Committee; Attachment title</w:t>
      </w:r>
      <w:r w:rsidR="00302A01" w:rsidRPr="00494804">
        <w:rPr>
          <w:rFonts w:eastAsia="Times New Roman" w:cs="Times New Roman"/>
          <w:sz w:val="20"/>
          <w:szCs w:val="20"/>
        </w:rPr>
        <w:t xml:space="preserve">: </w:t>
      </w:r>
      <w:r w:rsidR="001A2EA5" w:rsidRPr="001A2EA5">
        <w:rPr>
          <w:rFonts w:eastAsia="Times New Roman" w:cs="Times New Roman"/>
          <w:sz w:val="20"/>
          <w:szCs w:val="20"/>
        </w:rPr>
        <w:t xml:space="preserve">VNRFRPS, Standard </w:t>
      </w:r>
      <w:r w:rsidR="001A2EA5" w:rsidRPr="001A2EA5">
        <w:rPr>
          <w:rFonts w:eastAsia="Times New Roman" w:cs="Times New Roman"/>
          <w:i w:val="0"/>
          <w:sz w:val="20"/>
          <w:szCs w:val="20"/>
        </w:rPr>
        <w:t>2 (see https://www.fda.gov/food/voluntary-national-retail-food-regulatory-program-standards/voluntary-national-retail-food-regulatory-program-standards-</w:t>
      </w:r>
      <w:r w:rsidR="00CC3345">
        <w:rPr>
          <w:rFonts w:eastAsia="Times New Roman" w:cs="Times New Roman"/>
          <w:i w:val="0"/>
          <w:sz w:val="20"/>
          <w:szCs w:val="20"/>
        </w:rPr>
        <w:t>november</w:t>
      </w:r>
      <w:r w:rsidR="001A2EA5" w:rsidRPr="001A2EA5">
        <w:rPr>
          <w:rFonts w:eastAsia="Times New Roman" w:cs="Times New Roman"/>
          <w:i w:val="0"/>
          <w:sz w:val="20"/>
          <w:szCs w:val="20"/>
        </w:rPr>
        <w:t>-201</w:t>
      </w:r>
      <w:r w:rsidR="00CC3345">
        <w:rPr>
          <w:rFonts w:eastAsia="Times New Roman" w:cs="Times New Roman"/>
          <w:i w:val="0"/>
          <w:sz w:val="20"/>
          <w:szCs w:val="20"/>
        </w:rPr>
        <w:t>9</w:t>
      </w:r>
      <w:r w:rsidR="001A2EA5" w:rsidRPr="001A2EA5">
        <w:rPr>
          <w:rFonts w:eastAsia="Times New Roman" w:cs="Times New Roman"/>
          <w:i w:val="0"/>
          <w:sz w:val="20"/>
          <w:szCs w:val="20"/>
        </w:rPr>
        <w:t>)</w:t>
      </w:r>
    </w:p>
    <w:p w14:paraId="6CA640C7" w14:textId="5815F060" w:rsidR="001A2EA5" w:rsidRPr="001A2EA5" w:rsidRDefault="001A2EA5" w:rsidP="001A2EA5">
      <w:pPr>
        <w:pStyle w:val="BodyText"/>
        <w:tabs>
          <w:tab w:val="left" w:pos="682"/>
        </w:tabs>
        <w:spacing w:before="82"/>
        <w:ind w:left="1436" w:hanging="765"/>
        <w:rPr>
          <w:rFonts w:eastAsia="Times New Roman" w:cs="Times New Roman"/>
          <w:i w:val="0"/>
          <w:sz w:val="20"/>
          <w:szCs w:val="20"/>
        </w:rPr>
      </w:pPr>
      <w:r w:rsidRPr="001A2EA5">
        <w:rPr>
          <w:rFonts w:eastAsia="Times New Roman" w:cs="Times New Roman"/>
          <w:sz w:val="20"/>
          <w:szCs w:val="20"/>
        </w:rPr>
        <w:t>(</w:t>
      </w:r>
      <w:r w:rsidR="00261386">
        <w:rPr>
          <w:rFonts w:eastAsia="Times New Roman" w:cs="Times New Roman"/>
          <w:sz w:val="20"/>
          <w:szCs w:val="20"/>
        </w:rPr>
        <w:t>5</w:t>
      </w:r>
      <w:r w:rsidRPr="001A2EA5">
        <w:rPr>
          <w:rFonts w:eastAsia="Times New Roman" w:cs="Times New Roman"/>
          <w:sz w:val="20"/>
          <w:szCs w:val="20"/>
        </w:rPr>
        <w:t>)</w:t>
      </w:r>
      <w:r w:rsidRPr="001A2EA5">
        <w:rPr>
          <w:rFonts w:eastAsia="Times New Roman" w:cs="Times New Roman"/>
          <w:sz w:val="20"/>
          <w:szCs w:val="20"/>
        </w:rPr>
        <w:tab/>
        <w:t xml:space="preserve">See Issue titled: Report – 2018-2020 Program Standards Committee; Attachment title: VNRFRPS, Standard 4 </w:t>
      </w:r>
      <w:r w:rsidRPr="001A2EA5">
        <w:rPr>
          <w:rFonts w:eastAsia="Times New Roman" w:cs="Times New Roman"/>
          <w:i w:val="0"/>
          <w:sz w:val="20"/>
          <w:szCs w:val="20"/>
        </w:rPr>
        <w:t>(see https://www.fda.gov/food/voluntary-national-retail-food-regulatory-program-standards/voluntary-national-retail-foo</w:t>
      </w:r>
      <w:r w:rsidR="00CC3345">
        <w:rPr>
          <w:rFonts w:eastAsia="Times New Roman" w:cs="Times New Roman"/>
          <w:i w:val="0"/>
          <w:sz w:val="20"/>
          <w:szCs w:val="20"/>
        </w:rPr>
        <w:t>d-regulatory-program-standards-november</w:t>
      </w:r>
      <w:r w:rsidRPr="001A2EA5">
        <w:rPr>
          <w:rFonts w:eastAsia="Times New Roman" w:cs="Times New Roman"/>
          <w:i w:val="0"/>
          <w:sz w:val="20"/>
          <w:szCs w:val="20"/>
        </w:rPr>
        <w:t>-201</w:t>
      </w:r>
      <w:r w:rsidR="00CC3345">
        <w:rPr>
          <w:rFonts w:eastAsia="Times New Roman" w:cs="Times New Roman"/>
          <w:i w:val="0"/>
          <w:sz w:val="20"/>
          <w:szCs w:val="20"/>
        </w:rPr>
        <w:t>9</w:t>
      </w:r>
      <w:r w:rsidRPr="001A2EA5">
        <w:rPr>
          <w:rFonts w:eastAsia="Times New Roman" w:cs="Times New Roman"/>
          <w:i w:val="0"/>
          <w:sz w:val="20"/>
          <w:szCs w:val="20"/>
        </w:rPr>
        <w:t>)</w:t>
      </w:r>
    </w:p>
    <w:p w14:paraId="2F64DFDC" w14:textId="3683E034" w:rsidR="004A1212" w:rsidRDefault="001A2EA5" w:rsidP="004A1212">
      <w:pPr>
        <w:pStyle w:val="BodyText"/>
        <w:tabs>
          <w:tab w:val="left" w:pos="682"/>
        </w:tabs>
        <w:spacing w:before="82"/>
        <w:ind w:left="1436" w:hanging="765"/>
      </w:pPr>
      <w:r w:rsidRPr="001A2EA5">
        <w:rPr>
          <w:rFonts w:eastAsia="Times New Roman" w:cs="Times New Roman"/>
          <w:sz w:val="20"/>
          <w:szCs w:val="20"/>
        </w:rPr>
        <w:t>(</w:t>
      </w:r>
      <w:r w:rsidR="00261386">
        <w:rPr>
          <w:rFonts w:eastAsia="Times New Roman" w:cs="Times New Roman"/>
          <w:sz w:val="20"/>
          <w:szCs w:val="20"/>
        </w:rPr>
        <w:t>6</w:t>
      </w:r>
      <w:r w:rsidRPr="001A2EA5">
        <w:rPr>
          <w:rFonts w:eastAsia="Times New Roman" w:cs="Times New Roman"/>
          <w:sz w:val="20"/>
          <w:szCs w:val="20"/>
        </w:rPr>
        <w:t>)</w:t>
      </w:r>
      <w:r w:rsidRPr="001A2EA5">
        <w:rPr>
          <w:rFonts w:eastAsia="Times New Roman" w:cs="Times New Roman"/>
          <w:sz w:val="20"/>
          <w:szCs w:val="20"/>
        </w:rPr>
        <w:tab/>
        <w:t xml:space="preserve">See Issue titled: Report – 2018-2020 Program Standards Committee; Attachment title: CFP Training Manual </w:t>
      </w:r>
      <w:r w:rsidRPr="001A2EA5">
        <w:rPr>
          <w:rFonts w:eastAsia="Times New Roman" w:cs="Times New Roman"/>
          <w:i w:val="0"/>
          <w:sz w:val="20"/>
          <w:szCs w:val="20"/>
        </w:rPr>
        <w:t>(see http://www.foodprotect.org/guides-documents/conference-for-food-protection-cfp-field-training-manual-for-regulatory-retail-food-safety-inspection-officers-5-31-13-cfp-update/)</w:t>
      </w:r>
      <w:r w:rsidR="004A1212" w:rsidRPr="004A1212">
        <w:t xml:space="preserve"> </w:t>
      </w:r>
    </w:p>
    <w:p w14:paraId="29BEDE8A" w14:textId="26BC27DC" w:rsidR="00302A01" w:rsidRPr="001A2EA5" w:rsidRDefault="00261386" w:rsidP="00261386">
      <w:pPr>
        <w:pStyle w:val="BodyText"/>
        <w:tabs>
          <w:tab w:val="left" w:pos="682"/>
        </w:tabs>
        <w:spacing w:before="82"/>
        <w:ind w:left="1436" w:hanging="765"/>
        <w:rPr>
          <w:rFonts w:eastAsia="Times New Roman" w:cs="Times New Roman"/>
          <w:i w:val="0"/>
          <w:sz w:val="20"/>
          <w:szCs w:val="20"/>
        </w:rPr>
      </w:pPr>
      <w:r>
        <w:rPr>
          <w:rFonts w:eastAsia="Times New Roman" w:cs="Times New Roman"/>
          <w:i w:val="0"/>
          <w:sz w:val="20"/>
          <w:szCs w:val="20"/>
        </w:rPr>
        <w:t>(7</w:t>
      </w:r>
      <w:r w:rsidR="004A1212" w:rsidRPr="004A1212">
        <w:rPr>
          <w:rFonts w:eastAsia="Times New Roman" w:cs="Times New Roman"/>
          <w:i w:val="0"/>
          <w:sz w:val="20"/>
          <w:szCs w:val="20"/>
        </w:rPr>
        <w:t>)</w:t>
      </w:r>
      <w:r w:rsidR="004A1212" w:rsidRPr="004A1212">
        <w:rPr>
          <w:rFonts w:eastAsia="Times New Roman" w:cs="Times New Roman"/>
          <w:i w:val="0"/>
          <w:sz w:val="20"/>
          <w:szCs w:val="20"/>
        </w:rPr>
        <w:tab/>
        <w:t xml:space="preserve">See Issue titled: Report – 2018-2020 Program Standards Committee; Attachment title: </w:t>
      </w:r>
      <w:r w:rsidR="004A1212" w:rsidRPr="004A1212">
        <w:rPr>
          <w:rFonts w:eastAsia="Times New Roman" w:cs="Times New Roman"/>
          <w:sz w:val="20"/>
          <w:szCs w:val="20"/>
        </w:rPr>
        <w:t>Draft CFP Training Manual Revision</w:t>
      </w:r>
    </w:p>
    <w:p w14:paraId="1A6C170C" w14:textId="77777777" w:rsidR="00302A01" w:rsidRPr="00D93D7F" w:rsidRDefault="00302A01" w:rsidP="00302A01">
      <w:pPr>
        <w:spacing w:before="1"/>
        <w:rPr>
          <w:rFonts w:ascii="Arial Narrow" w:eastAsia="Times New Roman" w:hAnsi="Arial Narrow" w:cs="Times New Roman"/>
          <w:sz w:val="20"/>
          <w:szCs w:val="20"/>
        </w:rPr>
      </w:pPr>
    </w:p>
    <w:sectPr w:rsidR="00302A01" w:rsidRPr="00D93D7F">
      <w:headerReference w:type="default" r:id="rId7"/>
      <w:footerReference w:type="default" r:id="rId8"/>
      <w:pgSz w:w="12240" w:h="15840"/>
      <w:pgMar w:top="640" w:right="480" w:bottom="540" w:left="580" w:header="377"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A9EE" w14:textId="77777777" w:rsidR="009D103B" w:rsidRDefault="009D103B">
      <w:r>
        <w:separator/>
      </w:r>
    </w:p>
  </w:endnote>
  <w:endnote w:type="continuationSeparator" w:id="0">
    <w:p w14:paraId="63ADEEF1" w14:textId="77777777" w:rsidR="009D103B" w:rsidRDefault="009D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pple SD Gothic Neo">
    <w:altName w:val="Times New Roman"/>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nlo Bold">
    <w:altName w:val="Segoe UI Semibold"/>
    <w:charset w:val="00"/>
    <w:family w:val="auto"/>
    <w:pitch w:val="variable"/>
    <w:sig w:usb0="E60022FF" w:usb1="D000F1FB" w:usb2="00000028"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5125" w14:textId="40C8C64B" w:rsidR="009D103B" w:rsidRDefault="001A2EA5">
    <w:pPr>
      <w:spacing w:line="14" w:lineRule="auto"/>
      <w:rPr>
        <w:sz w:val="20"/>
        <w:szCs w:val="20"/>
      </w:rPr>
    </w:pPr>
    <w:r>
      <w:rPr>
        <w:noProof/>
      </w:rPr>
      <mc:AlternateContent>
        <mc:Choice Requires="wps">
          <w:drawing>
            <wp:anchor distT="0" distB="0" distL="114300" distR="114300" simplePos="0" relativeHeight="503311496" behindDoc="1" locked="0" layoutInCell="1" allowOverlap="1" wp14:anchorId="44383425" wp14:editId="16C7F8C1">
              <wp:simplePos x="0" y="0"/>
              <wp:positionH relativeFrom="page">
                <wp:posOffset>6934200</wp:posOffset>
              </wp:positionH>
              <wp:positionV relativeFrom="page">
                <wp:posOffset>9715500</wp:posOffset>
              </wp:positionV>
              <wp:extent cx="571500" cy="141605"/>
              <wp:effectExtent l="0" t="0" r="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160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562E58" w14:textId="05141222" w:rsidR="009D103B" w:rsidRPr="0094740E" w:rsidRDefault="009D103B">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9E6278">
                            <w:rPr>
                              <w:noProof/>
                              <w:spacing w:val="-6"/>
                            </w:rPr>
                            <w:t>9</w:t>
                          </w:r>
                          <w:r w:rsidRPr="0094740E">
                            <w:fldChar w:fldCharType="end"/>
                          </w:r>
                          <w:r w:rsidRPr="0094740E">
                            <w:rPr>
                              <w:spacing w:val="-6"/>
                            </w:rPr>
                            <w:t>of</w:t>
                          </w:r>
                          <w:r w:rsidR="001A2EA5">
                            <w:rPr>
                              <w:spacing w:val="-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3425" id="_x0000_t202" coordsize="21600,21600" o:spt="202" path="m,l,21600r21600,l21600,xe">
              <v:stroke joinstyle="miter"/>
              <v:path gradientshapeok="t" o:connecttype="rect"/>
            </v:shapetype>
            <v:shape id="Text Box 1" o:spid="_x0000_s1028" type="#_x0000_t202" style="position:absolute;margin-left:546pt;margin-top:765pt;width:45pt;height:11.1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" filled="f" stroked="f">
              <v:textbox inset="0,0,0,0">
                <w:txbxContent>
                  <w:p w14:paraId="3E562E58" w14:textId="05141222" w:rsidR="009D103B" w:rsidRPr="0094740E" w:rsidRDefault="009D103B">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9E6278">
                      <w:rPr>
                        <w:noProof/>
                        <w:spacing w:val="-6"/>
                      </w:rPr>
                      <w:t>9</w:t>
                    </w:r>
                    <w:r w:rsidRPr="0094740E">
                      <w:fldChar w:fldCharType="end"/>
                    </w:r>
                    <w:r w:rsidRPr="0094740E">
                      <w:rPr>
                        <w:spacing w:val="-6"/>
                      </w:rPr>
                      <w:t>of</w:t>
                    </w:r>
                    <w:r w:rsidR="001A2EA5">
                      <w:rPr>
                        <w:spacing w:val="-6"/>
                      </w:rPr>
                      <w:t>10</w:t>
                    </w:r>
                  </w:p>
                </w:txbxContent>
              </v:textbox>
              <w10:wrap anchorx="page" anchory="page"/>
            </v:shape>
          </w:pict>
        </mc:Fallback>
      </mc:AlternateContent>
    </w:r>
    <w:r w:rsidR="009D103B">
      <w:rPr>
        <w:noProof/>
      </w:rPr>
      <mc:AlternateContent>
        <mc:Choice Requires="wps">
          <w:drawing>
            <wp:anchor distT="0" distB="0" distL="114300" distR="114300" simplePos="0" relativeHeight="503311472" behindDoc="1" locked="0" layoutInCell="1" allowOverlap="1" wp14:anchorId="69D5A56D" wp14:editId="27FC1C48">
              <wp:simplePos x="0" y="0"/>
              <wp:positionH relativeFrom="page">
                <wp:posOffset>444500</wp:posOffset>
              </wp:positionH>
              <wp:positionV relativeFrom="page">
                <wp:posOffset>9712960</wp:posOffset>
              </wp:positionV>
              <wp:extent cx="3206750" cy="180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B288D4" w14:textId="2449CE30" w:rsidR="009D103B" w:rsidRPr="0094740E" w:rsidRDefault="009D103B">
                          <w:pPr>
                            <w:pStyle w:val="BodyText"/>
                            <w:ind w:left="20"/>
                            <w:rPr>
                              <w:i w:val="0"/>
                            </w:rPr>
                          </w:pPr>
                          <w:r>
                            <w:rPr>
                              <w:spacing w:val="-2"/>
                            </w:rPr>
                            <w:t>Program Standards C</w:t>
                          </w:r>
                          <w:r w:rsidRPr="0094740E">
                            <w:rPr>
                              <w:spacing w:val="-2"/>
                            </w:rPr>
                            <w:t>ommittee</w:t>
                          </w:r>
                          <w:r>
                            <w:rPr>
                              <w:spacing w:val="-2"/>
                            </w:rPr>
                            <w:t xml:space="preserve"> 10/31/2019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A56D" id="Text Box 2" o:spid="_x0000_s1029"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" filled="f" stroked="f">
              <v:textbox inset="0,0,0,0">
                <w:txbxContent>
                  <w:p w14:paraId="0AB288D4" w14:textId="2449CE30" w:rsidR="009D103B" w:rsidRPr="0094740E" w:rsidRDefault="009D103B">
                    <w:pPr>
                      <w:pStyle w:val="BodyText"/>
                      <w:ind w:left="20"/>
                      <w:rPr>
                        <w:i w:val="0"/>
                      </w:rPr>
                    </w:pPr>
                    <w:r>
                      <w:rPr>
                        <w:spacing w:val="-2"/>
                      </w:rPr>
                      <w:t>Program Standards C</w:t>
                    </w:r>
                    <w:r w:rsidRPr="0094740E">
                      <w:rPr>
                        <w:spacing w:val="-2"/>
                      </w:rPr>
                      <w:t>ommittee</w:t>
                    </w:r>
                    <w:r>
                      <w:rPr>
                        <w:spacing w:val="-2"/>
                      </w:rPr>
                      <w:t xml:space="preserve"> 10/31/2019</w:t>
                    </w:r>
                  </w:p>
                </w:txbxContent>
              </v:textbox>
              <w10:wrap anchorx="page" anchory="page"/>
            </v:shape>
          </w:pict>
        </mc:Fallback>
      </mc:AlternateContent>
    </w:r>
    <w:r w:rsidR="009D103B">
      <w:rPr>
        <w:noProof/>
      </w:rPr>
      <mc:AlternateContent>
        <mc:Choice Requires="wpg">
          <w:drawing>
            <wp:anchor distT="0" distB="0" distL="114300" distR="114300" simplePos="0" relativeHeight="503311448" behindDoc="1" locked="0" layoutInCell="1" allowOverlap="1" wp14:anchorId="67B36FD1" wp14:editId="5938DEF6">
              <wp:simplePos x="0" y="0"/>
              <wp:positionH relativeFrom="page">
                <wp:posOffset>438785</wp:posOffset>
              </wp:positionH>
              <wp:positionV relativeFrom="page">
                <wp:posOffset>9700895</wp:posOffset>
              </wp:positionV>
              <wp:extent cx="6897370" cy="1270"/>
              <wp:effectExtent l="0" t="0" r="1714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6E124"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">
              <v:shape id="Freeform 4" o:spid="_x0000_s1027" style="position:absolute;left:692;top:1527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" path="m,l10861,e" filled="f" strokeweight=".20458mm">
                <v:path arrowok="t" o:connecttype="custom" o:connectlocs="0,0;10861,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5825C" w14:textId="77777777" w:rsidR="009D103B" w:rsidRDefault="009D103B">
      <w:r>
        <w:separator/>
      </w:r>
    </w:p>
  </w:footnote>
  <w:footnote w:type="continuationSeparator" w:id="0">
    <w:p w14:paraId="69E676DB" w14:textId="77777777" w:rsidR="009D103B" w:rsidRDefault="009D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ECC9" w14:textId="1B57362C" w:rsidR="009D103B" w:rsidRDefault="009D103B">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3BF938D2" wp14:editId="6E96696C">
              <wp:simplePos x="0" y="0"/>
              <wp:positionH relativeFrom="page">
                <wp:posOffset>438785</wp:posOffset>
              </wp:positionH>
              <wp:positionV relativeFrom="page">
                <wp:posOffset>405130</wp:posOffset>
              </wp:positionV>
              <wp:extent cx="6897370" cy="1270"/>
              <wp:effectExtent l="0" t="0" r="1714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CF035"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">
              <v:shape id="Freeform 7" o:spid="_x0000_s1027" style="position:absolute;left:692;top:638;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630591B3" wp14:editId="7E0B94DE">
              <wp:simplePos x="0" y="0"/>
              <wp:positionH relativeFrom="page">
                <wp:posOffset>2267585</wp:posOffset>
              </wp:positionH>
              <wp:positionV relativeFrom="page">
                <wp:posOffset>226060</wp:posOffset>
              </wp:positionV>
              <wp:extent cx="3241040" cy="165735"/>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1D061" w14:textId="77777777" w:rsidR="009D103B" w:rsidRDefault="009D103B">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591B3"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" filled="f" stroked="f">
              <v:textbox inset="0,0,0,0">
                <w:txbxContent>
                  <w:p w14:paraId="1041D061" w14:textId="77777777" w:rsidR="009D103B" w:rsidRDefault="009D103B">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2" w15:restartNumberingAfterBreak="0">
    <w:nsid w:val="189137B6"/>
    <w:multiLevelType w:val="hybridMultilevel"/>
    <w:tmpl w:val="D930C2F8"/>
    <w:lvl w:ilvl="0" w:tplc="0409000F">
      <w:start w:val="1"/>
      <w:numFmt w:val="decimal"/>
      <w:lvlText w:val="%1."/>
      <w:lvlJc w:val="left"/>
      <w:pPr>
        <w:ind w:left="864" w:hanging="360"/>
      </w:pPr>
      <w:rPr>
        <w:rFonts w:hint="default"/>
        <w:b/>
        <w:i w:val="0"/>
        <w:spacing w:val="-1"/>
        <w:sz w:val="18"/>
        <w:szCs w:val="20"/>
      </w:rPr>
    </w:lvl>
    <w:lvl w:ilvl="1" w:tplc="2FE009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120BC"/>
    <w:multiLevelType w:val="hybridMultilevel"/>
    <w:tmpl w:val="0118553E"/>
    <w:lvl w:ilvl="0" w:tplc="A7726E92">
      <w:start w:val="1"/>
      <w:numFmt w:val="decimal"/>
      <w:lvlText w:val="%1."/>
      <w:lvlJc w:val="left"/>
      <w:pPr>
        <w:ind w:left="671" w:hanging="269"/>
      </w:pPr>
      <w:rPr>
        <w:rFonts w:ascii="Arial Narrow" w:eastAsia="Arial Narrow" w:hAnsi="Arial Narrow" w:hint="default"/>
        <w:b/>
        <w:bCs/>
        <w:spacing w:val="-2"/>
        <w:w w:val="101"/>
        <w:sz w:val="18"/>
        <w:szCs w:val="18"/>
      </w:rPr>
    </w:lvl>
    <w:lvl w:ilvl="1" w:tplc="6270EFFA">
      <w:start w:val="1"/>
      <w:numFmt w:val="bullet"/>
      <w:lvlText w:val="•"/>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4" w15:restartNumberingAfterBreak="0">
    <w:nsid w:val="57940EED"/>
    <w:multiLevelType w:val="hybridMultilevel"/>
    <w:tmpl w:val="66623D5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5" w15:restartNumberingAfterBreak="0">
    <w:nsid w:val="7CC8681D"/>
    <w:multiLevelType w:val="hybridMultilevel"/>
    <w:tmpl w:val="DAFCA1C2"/>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136C8700">
      <w:start w:val="1"/>
      <w:numFmt w:val="lowerLetter"/>
      <w:lvlText w:val="%2."/>
      <w:lvlJc w:val="left"/>
      <w:pPr>
        <w:ind w:left="1122" w:hanging="274"/>
      </w:pPr>
      <w:rPr>
        <w:rFonts w:ascii="Arial Narrow" w:eastAsia="Arial Narrow" w:hAnsi="Arial Narrow" w:hint="default"/>
        <w:b w:val="0"/>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B6"/>
    <w:rsid w:val="00011D30"/>
    <w:rsid w:val="00056D80"/>
    <w:rsid w:val="00074F8D"/>
    <w:rsid w:val="00076D7D"/>
    <w:rsid w:val="0009037B"/>
    <w:rsid w:val="0009567E"/>
    <w:rsid w:val="000A5C2D"/>
    <w:rsid w:val="000D62C8"/>
    <w:rsid w:val="000E3B0B"/>
    <w:rsid w:val="001029E0"/>
    <w:rsid w:val="00114B89"/>
    <w:rsid w:val="00132F19"/>
    <w:rsid w:val="001A2EA5"/>
    <w:rsid w:val="001B5493"/>
    <w:rsid w:val="001D5155"/>
    <w:rsid w:val="00211CE5"/>
    <w:rsid w:val="00261386"/>
    <w:rsid w:val="00282F24"/>
    <w:rsid w:val="00292162"/>
    <w:rsid w:val="002A26CF"/>
    <w:rsid w:val="002A3C06"/>
    <w:rsid w:val="002C64EF"/>
    <w:rsid w:val="002E1F06"/>
    <w:rsid w:val="00302A01"/>
    <w:rsid w:val="00305181"/>
    <w:rsid w:val="003541BE"/>
    <w:rsid w:val="00355A8F"/>
    <w:rsid w:val="00364352"/>
    <w:rsid w:val="0038525E"/>
    <w:rsid w:val="003A5416"/>
    <w:rsid w:val="003D3CEA"/>
    <w:rsid w:val="003E0243"/>
    <w:rsid w:val="003E34DE"/>
    <w:rsid w:val="003E46F2"/>
    <w:rsid w:val="004377C2"/>
    <w:rsid w:val="00461432"/>
    <w:rsid w:val="004616E8"/>
    <w:rsid w:val="00484CAE"/>
    <w:rsid w:val="00494804"/>
    <w:rsid w:val="004A1212"/>
    <w:rsid w:val="004A21AB"/>
    <w:rsid w:val="004A4979"/>
    <w:rsid w:val="004C336E"/>
    <w:rsid w:val="004C48FC"/>
    <w:rsid w:val="004D4CB7"/>
    <w:rsid w:val="004D7899"/>
    <w:rsid w:val="005022B3"/>
    <w:rsid w:val="00515A48"/>
    <w:rsid w:val="00541BB6"/>
    <w:rsid w:val="005B294A"/>
    <w:rsid w:val="005B3528"/>
    <w:rsid w:val="005C2243"/>
    <w:rsid w:val="005E1061"/>
    <w:rsid w:val="00606D28"/>
    <w:rsid w:val="006506B4"/>
    <w:rsid w:val="00670CBD"/>
    <w:rsid w:val="0069478C"/>
    <w:rsid w:val="0070212D"/>
    <w:rsid w:val="00742E90"/>
    <w:rsid w:val="00745AE7"/>
    <w:rsid w:val="00755EE5"/>
    <w:rsid w:val="0077243B"/>
    <w:rsid w:val="007910A6"/>
    <w:rsid w:val="007A2C2F"/>
    <w:rsid w:val="007B58A8"/>
    <w:rsid w:val="007F45D3"/>
    <w:rsid w:val="008331E2"/>
    <w:rsid w:val="008C5788"/>
    <w:rsid w:val="008D330F"/>
    <w:rsid w:val="008D51B1"/>
    <w:rsid w:val="0094740E"/>
    <w:rsid w:val="009A256B"/>
    <w:rsid w:val="009D103B"/>
    <w:rsid w:val="009E6278"/>
    <w:rsid w:val="009F777A"/>
    <w:rsid w:val="00A07EBC"/>
    <w:rsid w:val="00A25363"/>
    <w:rsid w:val="00B84CE9"/>
    <w:rsid w:val="00B978A9"/>
    <w:rsid w:val="00BB2C1F"/>
    <w:rsid w:val="00BE5842"/>
    <w:rsid w:val="00C02A9D"/>
    <w:rsid w:val="00C11987"/>
    <w:rsid w:val="00C6015B"/>
    <w:rsid w:val="00C702DD"/>
    <w:rsid w:val="00C71D47"/>
    <w:rsid w:val="00C935CD"/>
    <w:rsid w:val="00C96C2F"/>
    <w:rsid w:val="00CC3345"/>
    <w:rsid w:val="00CD268A"/>
    <w:rsid w:val="00D06EA0"/>
    <w:rsid w:val="00D07FB3"/>
    <w:rsid w:val="00D811E3"/>
    <w:rsid w:val="00D812F5"/>
    <w:rsid w:val="00D851AA"/>
    <w:rsid w:val="00D90D5F"/>
    <w:rsid w:val="00D93D7F"/>
    <w:rsid w:val="00DA1C65"/>
    <w:rsid w:val="00E264C6"/>
    <w:rsid w:val="00E33982"/>
    <w:rsid w:val="00E354EE"/>
    <w:rsid w:val="00E66F4C"/>
    <w:rsid w:val="00EE301B"/>
    <w:rsid w:val="00EF4FEB"/>
    <w:rsid w:val="00F3391C"/>
    <w:rsid w:val="00F82F7C"/>
    <w:rsid w:val="00F9604F"/>
    <w:rsid w:val="00F96534"/>
    <w:rsid w:val="00FA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07199586"/>
  <w15:docId w15:val="{F972414D-0A9A-436D-9DB4-6ED4DDE7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A01"/>
  </w:style>
  <w:style w:type="paragraph" w:styleId="Heading1">
    <w:name w:val="heading 1"/>
    <w:basedOn w:val="Normal"/>
    <w:uiPriority w:val="1"/>
    <w:qFormat/>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pPr>
      <w:ind w:left="402"/>
      <w:outlineLvl w:val="1"/>
    </w:pPr>
    <w:rPr>
      <w:rFonts w:ascii="Arial Narrow" w:eastAsia="Arial Narrow" w:hAnsi="Arial Narrow"/>
      <w:b/>
      <w:bCs/>
      <w:sz w:val="18"/>
      <w:szCs w:val="18"/>
    </w:rPr>
  </w:style>
  <w:style w:type="paragraph" w:styleId="Heading3">
    <w:name w:val="heading 3"/>
    <w:basedOn w:val="Normal"/>
    <w:uiPriority w:val="1"/>
    <w:qFormat/>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71"/>
    </w:pPr>
    <w:rPr>
      <w:rFonts w:ascii="Arial Narrow" w:eastAsia="Arial Narrow" w:hAnsi="Arial Narrow"/>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 w:type="character" w:styleId="CommentReference">
    <w:name w:val="annotation reference"/>
    <w:basedOn w:val="DefaultParagraphFont"/>
    <w:uiPriority w:val="99"/>
    <w:semiHidden/>
    <w:unhideWhenUsed/>
    <w:rsid w:val="00755EE5"/>
    <w:rPr>
      <w:sz w:val="16"/>
      <w:szCs w:val="16"/>
    </w:rPr>
  </w:style>
  <w:style w:type="paragraph" w:styleId="CommentText">
    <w:name w:val="annotation text"/>
    <w:basedOn w:val="Normal"/>
    <w:link w:val="CommentTextChar"/>
    <w:uiPriority w:val="99"/>
    <w:semiHidden/>
    <w:unhideWhenUsed/>
    <w:rsid w:val="00755EE5"/>
    <w:rPr>
      <w:sz w:val="20"/>
      <w:szCs w:val="20"/>
    </w:rPr>
  </w:style>
  <w:style w:type="character" w:customStyle="1" w:styleId="CommentTextChar">
    <w:name w:val="Comment Text Char"/>
    <w:basedOn w:val="DefaultParagraphFont"/>
    <w:link w:val="CommentText"/>
    <w:uiPriority w:val="99"/>
    <w:semiHidden/>
    <w:rsid w:val="00755EE5"/>
    <w:rPr>
      <w:sz w:val="20"/>
      <w:szCs w:val="20"/>
    </w:rPr>
  </w:style>
  <w:style w:type="paragraph" w:styleId="CommentSubject">
    <w:name w:val="annotation subject"/>
    <w:basedOn w:val="CommentText"/>
    <w:next w:val="CommentText"/>
    <w:link w:val="CommentSubjectChar"/>
    <w:uiPriority w:val="99"/>
    <w:semiHidden/>
    <w:unhideWhenUsed/>
    <w:rsid w:val="00755EE5"/>
    <w:rPr>
      <w:b/>
      <w:bCs/>
    </w:rPr>
  </w:style>
  <w:style w:type="character" w:customStyle="1" w:styleId="CommentSubjectChar">
    <w:name w:val="Comment Subject Char"/>
    <w:basedOn w:val="CommentTextChar"/>
    <w:link w:val="CommentSubject"/>
    <w:uiPriority w:val="99"/>
    <w:semiHidden/>
    <w:rsid w:val="00755EE5"/>
    <w:rPr>
      <w:b/>
      <w:bCs/>
      <w:sz w:val="20"/>
      <w:szCs w:val="20"/>
    </w:rPr>
  </w:style>
  <w:style w:type="paragraph" w:styleId="BalloonText">
    <w:name w:val="Balloon Text"/>
    <w:basedOn w:val="Normal"/>
    <w:link w:val="BalloonTextChar"/>
    <w:uiPriority w:val="99"/>
    <w:semiHidden/>
    <w:unhideWhenUsed/>
    <w:rsid w:val="0075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E5"/>
    <w:rPr>
      <w:rFonts w:ascii="Segoe UI" w:hAnsi="Segoe UI" w:cs="Segoe UI"/>
      <w:sz w:val="18"/>
      <w:szCs w:val="18"/>
    </w:rPr>
  </w:style>
  <w:style w:type="character" w:styleId="Hyperlink">
    <w:name w:val="Hyperlink"/>
    <w:basedOn w:val="DefaultParagraphFont"/>
    <w:uiPriority w:val="99"/>
    <w:unhideWhenUsed/>
    <w:rsid w:val="004A21AB"/>
    <w:rPr>
      <w:color w:val="0000FF"/>
      <w:u w:val="single"/>
    </w:rPr>
  </w:style>
  <w:style w:type="character" w:customStyle="1" w:styleId="BodyTextChar">
    <w:name w:val="Body Text Char"/>
    <w:basedOn w:val="DefaultParagraphFont"/>
    <w:link w:val="BodyText"/>
    <w:uiPriority w:val="1"/>
    <w:rsid w:val="00302A01"/>
    <w:rPr>
      <w:rFonts w:ascii="Arial Narrow" w:eastAsia="Arial Narrow" w:hAnsi="Arial Narrow"/>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3265</TotalTime>
  <Pages>10</Pages>
  <Words>7300</Words>
  <Characters>41611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
  <LinksUpToDate>false</LinksUpToDate>
  <CharactersWithSpaces>48814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subject/>
  <dc:creator>Owner</dc:creator>
  <cp:keywords/>
  <dc:description/>
  <cp:lastModifiedBy>Cyr, Angie (MDH)</cp:lastModifiedBy>
  <cp:revision>14</cp:revision>
  <cp:lastPrinted>2019-12-03T15:59:00Z</cp:lastPrinted>
  <dcterms:created xsi:type="dcterms:W3CDTF">2019-10-25T11:42:00Z</dcterms:created>
  <dcterms:modified xsi:type="dcterms:W3CDTF">2019-12-20T12:03:00Z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