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E934" w14:textId="77777777" w:rsidR="00541BB6" w:rsidRPr="00D93D7F" w:rsidRDefault="002A26CF">
      <w:pPr>
        <w:pStyle w:val="Heading3"/>
        <w:spacing w:before="114"/>
        <w:ind w:left="1555" w:firstLine="0"/>
        <w:rPr>
          <w:b w:val="0"/>
          <w:bCs w:val="0"/>
          <w:i w:val="0"/>
          <w:sz w:val="20"/>
          <w:szCs w:val="20"/>
        </w:rPr>
      </w:pPr>
      <w:r w:rsidRPr="00D93D7F">
        <w:rPr>
          <w:spacing w:val="-2"/>
          <w:sz w:val="20"/>
          <w:szCs w:val="20"/>
        </w:rPr>
        <w:t>Committee</w:t>
      </w:r>
      <w:r w:rsidRPr="00D93D7F">
        <w:rPr>
          <w:spacing w:val="5"/>
          <w:sz w:val="20"/>
          <w:szCs w:val="20"/>
        </w:rPr>
        <w:t xml:space="preserve"> </w:t>
      </w:r>
      <w:r w:rsidRPr="00D93D7F">
        <w:rPr>
          <w:spacing w:val="-2"/>
          <w:sz w:val="20"/>
          <w:szCs w:val="20"/>
        </w:rPr>
        <w:t>Final</w:t>
      </w:r>
      <w:r w:rsidRPr="00D93D7F">
        <w:rPr>
          <w:spacing w:val="9"/>
          <w:sz w:val="20"/>
          <w:szCs w:val="20"/>
        </w:rPr>
        <w:t xml:space="preserve"> </w:t>
      </w:r>
      <w:r w:rsidRPr="00D93D7F">
        <w:rPr>
          <w:spacing w:val="-2"/>
          <w:sz w:val="20"/>
          <w:szCs w:val="20"/>
        </w:rPr>
        <w:t>Reports</w:t>
      </w:r>
      <w:r w:rsidRPr="00D93D7F">
        <w:rPr>
          <w:sz w:val="20"/>
          <w:szCs w:val="20"/>
        </w:rPr>
        <w:t xml:space="preserve"> </w:t>
      </w:r>
      <w:r w:rsidRPr="00D93D7F">
        <w:rPr>
          <w:spacing w:val="-1"/>
          <w:sz w:val="20"/>
          <w:szCs w:val="20"/>
        </w:rPr>
        <w:t>are</w:t>
      </w:r>
      <w:r w:rsidRPr="00D93D7F">
        <w:rPr>
          <w:spacing w:val="5"/>
          <w:sz w:val="20"/>
          <w:szCs w:val="20"/>
        </w:rPr>
        <w:t xml:space="preserve"> </w:t>
      </w:r>
      <w:r w:rsidRPr="00D93D7F">
        <w:rPr>
          <w:spacing w:val="-2"/>
          <w:sz w:val="20"/>
          <w:szCs w:val="20"/>
        </w:rPr>
        <w:t>considered</w:t>
      </w:r>
      <w:r w:rsidRPr="00D93D7F">
        <w:rPr>
          <w:spacing w:val="6"/>
          <w:sz w:val="20"/>
          <w:szCs w:val="20"/>
        </w:rPr>
        <w:t xml:space="preserve"> </w:t>
      </w:r>
      <w:r w:rsidRPr="00D93D7F">
        <w:rPr>
          <w:spacing w:val="-2"/>
          <w:sz w:val="20"/>
          <w:szCs w:val="20"/>
        </w:rPr>
        <w:t>DRAFT</w:t>
      </w:r>
      <w:r w:rsidRPr="00D93D7F">
        <w:rPr>
          <w:spacing w:val="3"/>
          <w:sz w:val="20"/>
          <w:szCs w:val="20"/>
        </w:rPr>
        <w:t xml:space="preserve"> </w:t>
      </w:r>
      <w:r w:rsidRPr="00D93D7F">
        <w:rPr>
          <w:spacing w:val="-2"/>
          <w:sz w:val="20"/>
          <w:szCs w:val="20"/>
        </w:rPr>
        <w:t>until</w:t>
      </w:r>
      <w:r w:rsidRPr="00D93D7F">
        <w:rPr>
          <w:spacing w:val="9"/>
          <w:sz w:val="20"/>
          <w:szCs w:val="20"/>
        </w:rPr>
        <w:t xml:space="preserve"> </w:t>
      </w:r>
      <w:r w:rsidRPr="00D93D7F">
        <w:rPr>
          <w:spacing w:val="-2"/>
          <w:sz w:val="20"/>
          <w:szCs w:val="20"/>
        </w:rPr>
        <w:t>acknowledged</w:t>
      </w:r>
      <w:r w:rsidRPr="00D93D7F">
        <w:rPr>
          <w:spacing w:val="-4"/>
          <w:sz w:val="20"/>
          <w:szCs w:val="20"/>
        </w:rPr>
        <w:t xml:space="preserve"> </w:t>
      </w:r>
      <w:r w:rsidRPr="00D93D7F">
        <w:rPr>
          <w:sz w:val="20"/>
          <w:szCs w:val="20"/>
        </w:rPr>
        <w:t>by</w:t>
      </w:r>
      <w:r w:rsidRPr="00D93D7F">
        <w:rPr>
          <w:spacing w:val="6"/>
          <w:sz w:val="20"/>
          <w:szCs w:val="20"/>
        </w:rPr>
        <w:t xml:space="preserve"> </w:t>
      </w:r>
      <w:r w:rsidRPr="00D93D7F">
        <w:rPr>
          <w:spacing w:val="-2"/>
          <w:sz w:val="20"/>
          <w:szCs w:val="20"/>
        </w:rPr>
        <w:t>Council</w:t>
      </w:r>
      <w:r w:rsidRPr="00D93D7F">
        <w:rPr>
          <w:spacing w:val="8"/>
          <w:sz w:val="20"/>
          <w:szCs w:val="20"/>
        </w:rPr>
        <w:t xml:space="preserve"> </w:t>
      </w:r>
      <w:r w:rsidRPr="00D93D7F">
        <w:rPr>
          <w:spacing w:val="-3"/>
          <w:sz w:val="20"/>
          <w:szCs w:val="20"/>
        </w:rPr>
        <w:t>or</w:t>
      </w:r>
      <w:r w:rsidRPr="00D93D7F">
        <w:rPr>
          <w:spacing w:val="7"/>
          <w:sz w:val="20"/>
          <w:szCs w:val="20"/>
        </w:rPr>
        <w:t xml:space="preserve"> </w:t>
      </w:r>
      <w:r w:rsidRPr="00D93D7F">
        <w:rPr>
          <w:spacing w:val="-2"/>
          <w:sz w:val="20"/>
          <w:szCs w:val="20"/>
        </w:rPr>
        <w:t>accepted</w:t>
      </w:r>
      <w:r w:rsidRPr="00D93D7F">
        <w:rPr>
          <w:spacing w:val="7"/>
          <w:sz w:val="20"/>
          <w:szCs w:val="20"/>
        </w:rPr>
        <w:t xml:space="preserve"> </w:t>
      </w:r>
      <w:r w:rsidRPr="00D93D7F">
        <w:rPr>
          <w:sz w:val="20"/>
          <w:szCs w:val="20"/>
        </w:rPr>
        <w:t>by</w:t>
      </w:r>
      <w:r w:rsidRPr="00D93D7F">
        <w:rPr>
          <w:spacing w:val="-1"/>
          <w:sz w:val="20"/>
          <w:szCs w:val="20"/>
        </w:rPr>
        <w:t xml:space="preserve"> the</w:t>
      </w:r>
      <w:r w:rsidRPr="00D93D7F">
        <w:rPr>
          <w:spacing w:val="1"/>
          <w:sz w:val="20"/>
          <w:szCs w:val="20"/>
        </w:rPr>
        <w:t xml:space="preserve"> </w:t>
      </w:r>
      <w:r w:rsidRPr="00D93D7F">
        <w:rPr>
          <w:spacing w:val="-1"/>
          <w:sz w:val="20"/>
          <w:szCs w:val="20"/>
        </w:rPr>
        <w:t>Executive</w:t>
      </w:r>
      <w:r w:rsidRPr="00D93D7F">
        <w:rPr>
          <w:spacing w:val="5"/>
          <w:sz w:val="20"/>
          <w:szCs w:val="20"/>
        </w:rPr>
        <w:t xml:space="preserve"> </w:t>
      </w:r>
      <w:r w:rsidRPr="00D93D7F">
        <w:rPr>
          <w:spacing w:val="-2"/>
          <w:sz w:val="20"/>
          <w:szCs w:val="20"/>
        </w:rPr>
        <w:t>Board</w:t>
      </w:r>
    </w:p>
    <w:p w14:paraId="00B97501" w14:textId="77777777" w:rsidR="00541BB6" w:rsidRPr="00D93D7F" w:rsidRDefault="00541BB6">
      <w:pPr>
        <w:spacing w:before="3"/>
        <w:rPr>
          <w:rFonts w:ascii="Arial Narrow" w:eastAsia="Arial Narrow" w:hAnsi="Arial Narrow" w:cs="Arial Narrow"/>
          <w:b/>
          <w:bCs/>
          <w:i/>
          <w:sz w:val="20"/>
          <w:szCs w:val="20"/>
        </w:rPr>
      </w:pPr>
    </w:p>
    <w:p w14:paraId="65CA6208" w14:textId="77777777" w:rsidR="00541BB6" w:rsidRPr="00D93D7F" w:rsidRDefault="002A3C06">
      <w:pPr>
        <w:spacing w:line="200" w:lineRule="atLeast"/>
        <w:ind w:left="167"/>
        <w:rPr>
          <w:rFonts w:ascii="Arial Narrow" w:eastAsia="Arial Narrow" w:hAnsi="Arial Narrow" w:cs="Arial Narrow"/>
          <w:sz w:val="20"/>
          <w:szCs w:val="20"/>
        </w:rPr>
      </w:pPr>
      <w:r w:rsidRPr="00D93D7F">
        <w:rPr>
          <w:rFonts w:ascii="Arial Narrow" w:eastAsia="Arial Narrow" w:hAnsi="Arial Narrow" w:cs="Arial Narrow"/>
          <w:noProof/>
          <w:sz w:val="20"/>
          <w:szCs w:val="20"/>
        </w:rPr>
        <mc:AlternateContent>
          <mc:Choice Requires="wps">
            <w:drawing>
              <wp:inline distT="0" distB="0" distL="0" distR="0" wp14:anchorId="4964F78A" wp14:editId="417940A6">
                <wp:extent cx="6927850" cy="292735"/>
                <wp:effectExtent l="0" t="0" r="19050" b="12065"/>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292735"/>
                        </a:xfrm>
                        <a:prstGeom prst="rect">
                          <a:avLst/>
                        </a:prstGeom>
                        <a:solidFill>
                          <a:srgbClr val="D9D9D9"/>
                        </a:solidFill>
                        <a:ln w="7365">
                          <a:solidFill>
                            <a:srgbClr val="000000"/>
                          </a:solidFill>
                          <a:miter lim="800000"/>
                          <a:headEnd/>
                          <a:tailEnd/>
                        </a:ln>
                      </wps:spPr>
                      <wps:txbx>
                        <w:txbxContent>
                          <w:p w14:paraId="0FF1514C"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wps:txbx>
                      <wps:bodyPr rot="0" vert="horz" wrap="square" lIns="0" tIns="0" rIns="0" bIns="0" anchor="t" anchorCtr="0" upright="1">
                        <a:noAutofit/>
                      </wps:bodyPr>
                    </wps:wsp>
                  </a:graphicData>
                </a:graphic>
              </wp:inline>
            </w:drawing>
          </mc:Choice>
          <mc:Fallback>
            <w:pict>
              <v:shapetype w14:anchorId="4964F78A" id="_x0000_t202" coordsize="21600,21600" o:spt="202" path="m,l,21600r21600,l21600,xe">
                <v:stroke joinstyle="miter"/>
                <v:path gradientshapeok="t" o:connecttype="rect"/>
              </v:shapetype>
              <v:shape id="Text Box 79" o:spid="_x0000_s1026" type="#_x0000_t202" style="width:545.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" fillcolor="#d9d9d9" strokeweight=".20458mm">
                <v:textbox inset="0,0,0,0">
                  <w:txbxContent>
                    <w:p w14:paraId="0FF1514C" w14:textId="77777777" w:rsidR="00541BB6" w:rsidRDefault="002A26CF">
                      <w:pPr>
                        <w:spacing w:before="8" w:line="245" w:lineRule="auto"/>
                        <w:ind w:left="47" w:right="119"/>
                        <w:rPr>
                          <w:rFonts w:ascii="Arial Narrow" w:eastAsia="Arial Narrow" w:hAnsi="Arial Narrow" w:cs="Arial Narrow"/>
                          <w:sz w:val="18"/>
                          <w:szCs w:val="18"/>
                        </w:rPr>
                      </w:pPr>
                      <w:r>
                        <w:rPr>
                          <w:rFonts w:ascii="Arial Narrow"/>
                          <w:i/>
                          <w:spacing w:val="-1"/>
                          <w:sz w:val="18"/>
                        </w:rPr>
                        <w:t>With</w:t>
                      </w:r>
                      <w:r>
                        <w:rPr>
                          <w:rFonts w:ascii="Arial Narrow"/>
                          <w:i/>
                          <w:spacing w:val="4"/>
                          <w:sz w:val="18"/>
                        </w:rPr>
                        <w:t xml:space="preserve"> </w:t>
                      </w:r>
                      <w:r>
                        <w:rPr>
                          <w:rFonts w:ascii="Arial Narrow"/>
                          <w:i/>
                          <w:spacing w:val="-1"/>
                          <w:sz w:val="18"/>
                        </w:rPr>
                        <w:t xml:space="preserve">the </w:t>
                      </w:r>
                      <w:r>
                        <w:rPr>
                          <w:rFonts w:ascii="Arial Narrow"/>
                          <w:i/>
                          <w:spacing w:val="-2"/>
                          <w:sz w:val="18"/>
                        </w:rPr>
                        <w:t>exception</w:t>
                      </w:r>
                      <w:r>
                        <w:rPr>
                          <w:rFonts w:ascii="Arial Narrow"/>
                          <w:i/>
                          <w:spacing w:val="4"/>
                          <w:sz w:val="18"/>
                        </w:rPr>
                        <w:t xml:space="preserve"> </w:t>
                      </w:r>
                      <w:r>
                        <w:rPr>
                          <w:rFonts w:ascii="Arial Narrow"/>
                          <w:i/>
                          <w:spacing w:val="-4"/>
                          <w:sz w:val="18"/>
                        </w:rPr>
                        <w:t>of</w:t>
                      </w:r>
                      <w:r>
                        <w:rPr>
                          <w:rFonts w:ascii="Arial Narrow"/>
                          <w:i/>
                          <w:spacing w:val="3"/>
                          <w:sz w:val="18"/>
                        </w:rPr>
                        <w:t xml:space="preserve"> </w:t>
                      </w:r>
                      <w:r>
                        <w:rPr>
                          <w:rFonts w:ascii="Arial Narrow"/>
                          <w:i/>
                          <w:spacing w:val="-1"/>
                          <w:sz w:val="18"/>
                        </w:rPr>
                        <w:t>material</w:t>
                      </w:r>
                      <w:r>
                        <w:rPr>
                          <w:rFonts w:ascii="Arial Narrow"/>
                          <w:i/>
                          <w:spacing w:val="1"/>
                          <w:sz w:val="18"/>
                        </w:rPr>
                        <w:t xml:space="preserve"> </w:t>
                      </w:r>
                      <w:r>
                        <w:rPr>
                          <w:rFonts w:ascii="Arial Narrow"/>
                          <w:i/>
                          <w:spacing w:val="-1"/>
                          <w:sz w:val="18"/>
                        </w:rPr>
                        <w:t>that</w:t>
                      </w:r>
                      <w:r>
                        <w:rPr>
                          <w:rFonts w:ascii="Arial Narrow"/>
                          <w:i/>
                          <w:spacing w:val="2"/>
                          <w:sz w:val="18"/>
                        </w:rPr>
                        <w:t xml:space="preserve"> </w:t>
                      </w:r>
                      <w:r>
                        <w:rPr>
                          <w:rFonts w:ascii="Arial Narrow"/>
                          <w:i/>
                          <w:spacing w:val="-1"/>
                          <w:sz w:val="18"/>
                        </w:rPr>
                        <w:t>is</w:t>
                      </w:r>
                      <w:r>
                        <w:rPr>
                          <w:rFonts w:ascii="Arial Narrow"/>
                          <w:i/>
                          <w:spacing w:val="3"/>
                          <w:sz w:val="18"/>
                        </w:rPr>
                        <w:t xml:space="preserve"> </w:t>
                      </w:r>
                      <w:r>
                        <w:rPr>
                          <w:rFonts w:ascii="Arial Narrow"/>
                          <w:i/>
                          <w:spacing w:val="-2"/>
                          <w:sz w:val="18"/>
                        </w:rPr>
                        <w:t>copyrighted</w:t>
                      </w:r>
                      <w:r>
                        <w:rPr>
                          <w:rFonts w:ascii="Arial Narrow"/>
                          <w:i/>
                          <w:spacing w:val="5"/>
                          <w:sz w:val="18"/>
                        </w:rPr>
                        <w:t xml:space="preserve"> </w:t>
                      </w:r>
                      <w:r>
                        <w:rPr>
                          <w:rFonts w:ascii="Arial Narrow"/>
                          <w:i/>
                          <w:spacing w:val="-2"/>
                          <w:sz w:val="18"/>
                        </w:rPr>
                        <w:t>and/or</w:t>
                      </w:r>
                      <w:r>
                        <w:rPr>
                          <w:rFonts w:ascii="Arial Narrow"/>
                          <w:i/>
                          <w:spacing w:val="-1"/>
                          <w:sz w:val="18"/>
                        </w:rPr>
                        <w:t xml:space="preserve"> </w:t>
                      </w:r>
                      <w:r>
                        <w:rPr>
                          <w:rFonts w:ascii="Arial Narrow"/>
                          <w:i/>
                          <w:spacing w:val="-2"/>
                          <w:sz w:val="18"/>
                        </w:rPr>
                        <w:t>has</w:t>
                      </w:r>
                      <w:r>
                        <w:rPr>
                          <w:rFonts w:ascii="Arial Narrow"/>
                          <w:i/>
                          <w:spacing w:val="8"/>
                          <w:sz w:val="18"/>
                        </w:rPr>
                        <w:t xml:space="preserve"> </w:t>
                      </w:r>
                      <w:r>
                        <w:rPr>
                          <w:rFonts w:ascii="Arial Narrow"/>
                          <w:i/>
                          <w:spacing w:val="-2"/>
                          <w:sz w:val="18"/>
                        </w:rPr>
                        <w:t>registration</w:t>
                      </w:r>
                      <w:r>
                        <w:rPr>
                          <w:rFonts w:ascii="Arial Narrow"/>
                          <w:i/>
                          <w:spacing w:val="6"/>
                          <w:sz w:val="18"/>
                        </w:rPr>
                        <w:t xml:space="preserve"> </w:t>
                      </w:r>
                      <w:r>
                        <w:rPr>
                          <w:rFonts w:ascii="Arial Narrow"/>
                          <w:i/>
                          <w:spacing w:val="-2"/>
                          <w:sz w:val="18"/>
                        </w:rPr>
                        <w:t>marks,</w:t>
                      </w:r>
                      <w:r>
                        <w:rPr>
                          <w:rFonts w:ascii="Arial Narrow"/>
                          <w:i/>
                          <w:spacing w:val="3"/>
                          <w:sz w:val="18"/>
                        </w:rPr>
                        <w:t xml:space="preserve"> </w:t>
                      </w:r>
                      <w:r>
                        <w:rPr>
                          <w:rFonts w:ascii="Arial Narrow"/>
                          <w:i/>
                          <w:spacing w:val="-2"/>
                          <w:sz w:val="18"/>
                        </w:rPr>
                        <w:t>committee</w:t>
                      </w:r>
                      <w:r>
                        <w:rPr>
                          <w:rFonts w:ascii="Arial Narrow"/>
                          <w:i/>
                          <w:spacing w:val="4"/>
                          <w:sz w:val="18"/>
                        </w:rPr>
                        <w:t xml:space="preserve"> </w:t>
                      </w:r>
                      <w:r>
                        <w:rPr>
                          <w:rFonts w:ascii="Arial Narrow"/>
                          <w:i/>
                          <w:spacing w:val="-2"/>
                          <w:sz w:val="18"/>
                        </w:rPr>
                        <w:t>generated</w:t>
                      </w:r>
                      <w:r>
                        <w:rPr>
                          <w:rFonts w:ascii="Arial Narrow"/>
                          <w:i/>
                          <w:spacing w:val="4"/>
                          <w:sz w:val="18"/>
                        </w:rPr>
                        <w:t xml:space="preserve"> </w:t>
                      </w:r>
                      <w:r>
                        <w:rPr>
                          <w:rFonts w:ascii="Arial Narrow"/>
                          <w:i/>
                          <w:spacing w:val="-2"/>
                          <w:sz w:val="18"/>
                        </w:rPr>
                        <w:t>documents</w:t>
                      </w:r>
                      <w:r>
                        <w:rPr>
                          <w:rFonts w:ascii="Arial Narrow"/>
                          <w:i/>
                          <w:spacing w:val="4"/>
                          <w:sz w:val="18"/>
                        </w:rPr>
                        <w:t xml:space="preserve"> </w:t>
                      </w:r>
                      <w:r>
                        <w:rPr>
                          <w:rFonts w:ascii="Arial Narrow"/>
                          <w:i/>
                          <w:spacing w:val="-1"/>
                          <w:sz w:val="18"/>
                        </w:rPr>
                        <w:t xml:space="preserve">submitted </w:t>
                      </w:r>
                      <w:r>
                        <w:rPr>
                          <w:rFonts w:ascii="Arial Narrow"/>
                          <w:i/>
                          <w:sz w:val="18"/>
                        </w:rPr>
                        <w:t>to</w:t>
                      </w:r>
                      <w:r>
                        <w:rPr>
                          <w:rFonts w:ascii="Arial Narrow"/>
                          <w:i/>
                          <w:spacing w:val="-1"/>
                          <w:sz w:val="18"/>
                        </w:rPr>
                        <w:t xml:space="preserve"> the </w:t>
                      </w:r>
                      <w:r>
                        <w:rPr>
                          <w:rFonts w:ascii="Arial Narrow"/>
                          <w:i/>
                          <w:spacing w:val="-2"/>
                          <w:sz w:val="18"/>
                        </w:rPr>
                        <w:t>Executive</w:t>
                      </w:r>
                      <w:r>
                        <w:rPr>
                          <w:rFonts w:ascii="Arial Narrow"/>
                          <w:i/>
                          <w:spacing w:val="-1"/>
                          <w:sz w:val="18"/>
                        </w:rPr>
                        <w:t xml:space="preserve"> </w:t>
                      </w:r>
                      <w:r>
                        <w:rPr>
                          <w:rFonts w:ascii="Arial Narrow"/>
                          <w:i/>
                          <w:spacing w:val="-2"/>
                          <w:sz w:val="18"/>
                        </w:rPr>
                        <w:t>Board</w:t>
                      </w:r>
                      <w:r>
                        <w:rPr>
                          <w:rFonts w:ascii="Arial Narrow"/>
                          <w:i/>
                          <w:spacing w:val="4"/>
                          <w:sz w:val="18"/>
                        </w:rPr>
                        <w:t xml:space="preserve"> </w:t>
                      </w:r>
                      <w:r>
                        <w:rPr>
                          <w:rFonts w:ascii="Arial Narrow"/>
                          <w:i/>
                          <w:spacing w:val="-3"/>
                          <w:sz w:val="18"/>
                        </w:rPr>
                        <w:t>and</w:t>
                      </w:r>
                      <w:r>
                        <w:rPr>
                          <w:rFonts w:ascii="Arial Narrow"/>
                          <w:i/>
                          <w:spacing w:val="4"/>
                          <w:sz w:val="18"/>
                        </w:rPr>
                        <w:t xml:space="preserve"> </w:t>
                      </w:r>
                      <w:r>
                        <w:rPr>
                          <w:rFonts w:ascii="Arial Narrow"/>
                          <w:i/>
                          <w:sz w:val="18"/>
                        </w:rPr>
                        <w:t xml:space="preserve">via </w:t>
                      </w:r>
                      <w:r>
                        <w:rPr>
                          <w:rFonts w:ascii="Arial Narrow"/>
                          <w:i/>
                          <w:spacing w:val="-1"/>
                          <w:sz w:val="18"/>
                        </w:rPr>
                        <w:t>the Issue</w:t>
                      </w:r>
                      <w:r>
                        <w:rPr>
                          <w:rFonts w:ascii="Arial Narrow"/>
                          <w:i/>
                          <w:spacing w:val="151"/>
                          <w:w w:val="101"/>
                          <w:sz w:val="18"/>
                        </w:rPr>
                        <w:t xml:space="preserve"> </w:t>
                      </w:r>
                      <w:r>
                        <w:rPr>
                          <w:rFonts w:ascii="Arial Narrow"/>
                          <w:i/>
                          <w:spacing w:val="-1"/>
                          <w:sz w:val="18"/>
                        </w:rPr>
                        <w:t>process</w:t>
                      </w:r>
                      <w:r>
                        <w:rPr>
                          <w:rFonts w:ascii="Arial Narrow"/>
                          <w:i/>
                          <w:spacing w:val="4"/>
                          <w:sz w:val="18"/>
                        </w:rPr>
                        <w:t xml:space="preserve"> </w:t>
                      </w:r>
                      <w:r>
                        <w:rPr>
                          <w:rFonts w:ascii="Arial Narrow"/>
                          <w:i/>
                          <w:spacing w:val="-2"/>
                          <w:sz w:val="18"/>
                        </w:rPr>
                        <w:t>(including</w:t>
                      </w:r>
                      <w:r>
                        <w:rPr>
                          <w:rFonts w:ascii="Arial Narrow"/>
                          <w:i/>
                          <w:spacing w:val="-1"/>
                          <w:sz w:val="18"/>
                        </w:rPr>
                        <w:t xml:space="preserve"> </w:t>
                      </w:r>
                      <w:r>
                        <w:rPr>
                          <w:rFonts w:ascii="Arial Narrow"/>
                          <w:i/>
                          <w:spacing w:val="-2"/>
                          <w:sz w:val="18"/>
                        </w:rPr>
                        <w:t>Issues,</w:t>
                      </w:r>
                      <w:r>
                        <w:rPr>
                          <w:rFonts w:ascii="Arial Narrow"/>
                          <w:i/>
                          <w:spacing w:val="3"/>
                          <w:sz w:val="18"/>
                        </w:rPr>
                        <w:t xml:space="preserve"> </w:t>
                      </w:r>
                      <w:r>
                        <w:rPr>
                          <w:rFonts w:ascii="Arial Narrow"/>
                          <w:i/>
                          <w:spacing w:val="-1"/>
                          <w:sz w:val="18"/>
                        </w:rPr>
                        <w:t>reports,</w:t>
                      </w:r>
                      <w:r>
                        <w:rPr>
                          <w:rFonts w:ascii="Arial Narrow"/>
                          <w:i/>
                          <w:spacing w:val="3"/>
                          <w:sz w:val="18"/>
                        </w:rPr>
                        <w:t xml:space="preserve"> </w:t>
                      </w:r>
                      <w:r>
                        <w:rPr>
                          <w:rFonts w:ascii="Arial Narrow"/>
                          <w:i/>
                          <w:spacing w:val="-2"/>
                          <w:sz w:val="18"/>
                        </w:rPr>
                        <w:t>and</w:t>
                      </w:r>
                      <w:r>
                        <w:rPr>
                          <w:rFonts w:ascii="Arial Narrow"/>
                          <w:i/>
                          <w:sz w:val="18"/>
                        </w:rPr>
                        <w:t xml:space="preserve"> </w:t>
                      </w:r>
                      <w:r>
                        <w:rPr>
                          <w:rFonts w:ascii="Arial Narrow"/>
                          <w:i/>
                          <w:spacing w:val="-1"/>
                          <w:sz w:val="18"/>
                        </w:rPr>
                        <w:t>content</w:t>
                      </w:r>
                      <w:r>
                        <w:rPr>
                          <w:rFonts w:ascii="Arial Narrow"/>
                          <w:i/>
                          <w:spacing w:val="3"/>
                          <w:sz w:val="18"/>
                        </w:rPr>
                        <w:t xml:space="preserve"> </w:t>
                      </w:r>
                      <w:r>
                        <w:rPr>
                          <w:rFonts w:ascii="Arial Narrow"/>
                          <w:i/>
                          <w:spacing w:val="-2"/>
                          <w:sz w:val="18"/>
                        </w:rPr>
                        <w:t>documents)</w:t>
                      </w:r>
                      <w:r>
                        <w:rPr>
                          <w:rFonts w:ascii="Arial Narrow"/>
                          <w:i/>
                          <w:spacing w:val="5"/>
                          <w:sz w:val="18"/>
                        </w:rPr>
                        <w:t xml:space="preserve"> </w:t>
                      </w:r>
                      <w:r>
                        <w:rPr>
                          <w:rFonts w:ascii="Arial Narrow"/>
                          <w:i/>
                          <w:spacing w:val="-2"/>
                          <w:sz w:val="18"/>
                        </w:rPr>
                        <w:t>become</w:t>
                      </w:r>
                      <w:r>
                        <w:rPr>
                          <w:rFonts w:ascii="Arial Narrow"/>
                          <w:i/>
                          <w:spacing w:val="1"/>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property</w:t>
                      </w:r>
                      <w:r>
                        <w:rPr>
                          <w:rFonts w:ascii="Arial Narrow"/>
                          <w:i/>
                          <w:spacing w:val="9"/>
                          <w:sz w:val="18"/>
                        </w:rPr>
                        <w:t xml:space="preserve"> </w:t>
                      </w:r>
                      <w:r>
                        <w:rPr>
                          <w:rFonts w:ascii="Arial Narrow"/>
                          <w:i/>
                          <w:spacing w:val="-1"/>
                          <w:sz w:val="18"/>
                        </w:rPr>
                        <w:t>of</w:t>
                      </w:r>
                      <w:r>
                        <w:rPr>
                          <w:rFonts w:ascii="Arial Narrow"/>
                          <w:i/>
                          <w:spacing w:val="3"/>
                          <w:sz w:val="18"/>
                        </w:rPr>
                        <w:t xml:space="preserve"> </w:t>
                      </w:r>
                      <w:r>
                        <w:rPr>
                          <w:rFonts w:ascii="Arial Narrow"/>
                          <w:i/>
                          <w:spacing w:val="-1"/>
                          <w:sz w:val="18"/>
                        </w:rPr>
                        <w:t>the</w:t>
                      </w:r>
                      <w:r>
                        <w:rPr>
                          <w:rFonts w:ascii="Arial Narrow"/>
                          <w:i/>
                          <w:spacing w:val="5"/>
                          <w:sz w:val="18"/>
                        </w:rPr>
                        <w:t xml:space="preserve"> </w:t>
                      </w:r>
                      <w:r>
                        <w:rPr>
                          <w:rFonts w:ascii="Arial Narrow"/>
                          <w:i/>
                          <w:spacing w:val="-2"/>
                          <w:sz w:val="18"/>
                        </w:rPr>
                        <w:t>Conference.</w:t>
                      </w:r>
                    </w:p>
                  </w:txbxContent>
                </v:textbox>
                <w10:anchorlock/>
              </v:shape>
            </w:pict>
          </mc:Fallback>
        </mc:AlternateContent>
      </w:r>
    </w:p>
    <w:p w14:paraId="201FAF5E" w14:textId="0A19326D" w:rsidR="0094740E" w:rsidRPr="000A5877" w:rsidRDefault="002A26CF" w:rsidP="0094740E">
      <w:pPr>
        <w:pStyle w:val="BodyText"/>
        <w:spacing w:before="120"/>
        <w:ind w:left="220"/>
        <w:rPr>
          <w:b/>
          <w:i w:val="0"/>
          <w:spacing w:val="40"/>
          <w:sz w:val="22"/>
          <w:szCs w:val="22"/>
        </w:rPr>
      </w:pPr>
      <w:r w:rsidRPr="000A5877">
        <w:rPr>
          <w:b/>
          <w:i w:val="0"/>
          <w:sz w:val="22"/>
          <w:szCs w:val="22"/>
        </w:rPr>
        <w:t>COMMITTEE</w:t>
      </w:r>
      <w:r w:rsidRPr="000A5877">
        <w:rPr>
          <w:b/>
          <w:i w:val="0"/>
          <w:spacing w:val="4"/>
          <w:sz w:val="22"/>
          <w:szCs w:val="22"/>
        </w:rPr>
        <w:t xml:space="preserve"> </w:t>
      </w:r>
      <w:r w:rsidRPr="000A5877">
        <w:rPr>
          <w:b/>
          <w:i w:val="0"/>
          <w:sz w:val="22"/>
          <w:szCs w:val="22"/>
        </w:rPr>
        <w:t>NAME:</w:t>
      </w:r>
      <w:r w:rsidR="0030305B" w:rsidRPr="000A5877">
        <w:rPr>
          <w:b/>
          <w:i w:val="0"/>
          <w:sz w:val="22"/>
          <w:szCs w:val="22"/>
        </w:rPr>
        <w:t xml:space="preserve"> Produc</w:t>
      </w:r>
      <w:r w:rsidR="00793A2A">
        <w:rPr>
          <w:b/>
          <w:i w:val="0"/>
          <w:sz w:val="22"/>
          <w:szCs w:val="22"/>
        </w:rPr>
        <w:t>t</w:t>
      </w:r>
      <w:bookmarkStart w:id="0" w:name="_GoBack"/>
      <w:bookmarkEnd w:id="0"/>
      <w:r w:rsidR="0030305B" w:rsidRPr="000A5877">
        <w:rPr>
          <w:b/>
          <w:i w:val="0"/>
          <w:sz w:val="22"/>
          <w:szCs w:val="22"/>
        </w:rPr>
        <w:t xml:space="preserve"> Assessment Committee</w:t>
      </w:r>
      <w:r w:rsidRPr="000A5877">
        <w:rPr>
          <w:b/>
          <w:i w:val="0"/>
          <w:spacing w:val="40"/>
          <w:sz w:val="22"/>
          <w:szCs w:val="22"/>
        </w:rPr>
        <w:t xml:space="preserve"> </w:t>
      </w:r>
    </w:p>
    <w:p w14:paraId="7A975BA6" w14:textId="77777777" w:rsidR="0094740E" w:rsidRPr="000A5877" w:rsidRDefault="002A26CF" w:rsidP="0094740E">
      <w:pPr>
        <w:pStyle w:val="BodyText"/>
        <w:spacing w:before="120"/>
        <w:ind w:left="220"/>
        <w:rPr>
          <w:rFonts w:cs="Arial Narrow"/>
          <w:color w:val="FF0000"/>
          <w:spacing w:val="-1"/>
          <w:sz w:val="22"/>
          <w:szCs w:val="22"/>
        </w:rPr>
      </w:pPr>
      <w:r w:rsidRPr="000A5877">
        <w:rPr>
          <w:rFonts w:cs="Arial Narrow"/>
          <w:b/>
          <w:bCs/>
          <w:spacing w:val="1"/>
          <w:sz w:val="22"/>
          <w:szCs w:val="22"/>
        </w:rPr>
        <w:t>DATE</w:t>
      </w:r>
      <w:r w:rsidRPr="000A5877">
        <w:rPr>
          <w:rFonts w:cs="Arial Narrow"/>
          <w:b/>
          <w:bCs/>
          <w:spacing w:val="-3"/>
          <w:sz w:val="22"/>
          <w:szCs w:val="22"/>
        </w:rPr>
        <w:t xml:space="preserve"> </w:t>
      </w:r>
      <w:r w:rsidRPr="000A5877">
        <w:rPr>
          <w:rFonts w:cs="Arial Narrow"/>
          <w:b/>
          <w:bCs/>
          <w:spacing w:val="-1"/>
          <w:sz w:val="22"/>
          <w:szCs w:val="22"/>
        </w:rPr>
        <w:t>OF</w:t>
      </w:r>
      <w:r w:rsidRPr="000A5877">
        <w:rPr>
          <w:rFonts w:cs="Arial Narrow"/>
          <w:b/>
          <w:bCs/>
          <w:spacing w:val="-4"/>
          <w:sz w:val="22"/>
          <w:szCs w:val="22"/>
        </w:rPr>
        <w:t xml:space="preserve"> </w:t>
      </w:r>
      <w:r w:rsidRPr="000A5877">
        <w:rPr>
          <w:rFonts w:cs="Arial Narrow"/>
          <w:b/>
          <w:bCs/>
          <w:sz w:val="22"/>
          <w:szCs w:val="22"/>
        </w:rPr>
        <w:t>FINAL</w:t>
      </w:r>
      <w:r w:rsidRPr="000A5877">
        <w:rPr>
          <w:rFonts w:cs="Arial Narrow"/>
          <w:b/>
          <w:bCs/>
          <w:spacing w:val="-4"/>
          <w:sz w:val="22"/>
          <w:szCs w:val="22"/>
        </w:rPr>
        <w:t xml:space="preserve"> </w:t>
      </w:r>
      <w:r w:rsidRPr="000A5877">
        <w:rPr>
          <w:rFonts w:cs="Arial Narrow"/>
          <w:b/>
          <w:bCs/>
          <w:sz w:val="22"/>
          <w:szCs w:val="22"/>
        </w:rPr>
        <w:t>REPORT:</w:t>
      </w:r>
      <w:r w:rsidR="0030305B" w:rsidRPr="000A5877">
        <w:rPr>
          <w:rFonts w:cs="Arial Narrow"/>
          <w:b/>
          <w:bCs/>
          <w:sz w:val="22"/>
          <w:szCs w:val="22"/>
        </w:rPr>
        <w:t xml:space="preserve"> </w:t>
      </w:r>
      <w:r w:rsidR="0030305B" w:rsidRPr="000A5877">
        <w:rPr>
          <w:rFonts w:cs="Arial Narrow"/>
          <w:b/>
          <w:bCs/>
          <w:i w:val="0"/>
          <w:iCs/>
          <w:sz w:val="22"/>
          <w:szCs w:val="22"/>
        </w:rPr>
        <w:t>October 29, 2019</w:t>
      </w:r>
      <w:r w:rsidRPr="000A5877">
        <w:rPr>
          <w:rFonts w:cs="Arial Narrow"/>
          <w:color w:val="808080"/>
          <w:spacing w:val="-1"/>
          <w:sz w:val="22"/>
          <w:szCs w:val="22"/>
        </w:rPr>
        <w:tab/>
      </w:r>
    </w:p>
    <w:p w14:paraId="1BA3D97B" w14:textId="77777777" w:rsidR="0094740E" w:rsidRPr="000A5877" w:rsidRDefault="002A26CF" w:rsidP="0094740E">
      <w:pPr>
        <w:pStyle w:val="BodyText"/>
        <w:spacing w:before="120"/>
        <w:ind w:left="220"/>
        <w:rPr>
          <w:rFonts w:cs="Arial Narrow"/>
          <w:b/>
          <w:bCs/>
          <w:spacing w:val="57"/>
          <w:w w:val="101"/>
          <w:sz w:val="22"/>
          <w:szCs w:val="22"/>
        </w:rPr>
      </w:pPr>
      <w:r w:rsidRPr="000A5877">
        <w:rPr>
          <w:rFonts w:cs="Arial Narrow"/>
          <w:b/>
          <w:bCs/>
          <w:sz w:val="22"/>
          <w:szCs w:val="22"/>
        </w:rPr>
        <w:t>COMMITTEE</w:t>
      </w:r>
      <w:r w:rsidRPr="000A5877">
        <w:rPr>
          <w:rFonts w:cs="Arial Narrow"/>
          <w:b/>
          <w:bCs/>
          <w:spacing w:val="3"/>
          <w:sz w:val="22"/>
          <w:szCs w:val="22"/>
        </w:rPr>
        <w:t xml:space="preserve"> </w:t>
      </w:r>
      <w:r w:rsidRPr="000A5877">
        <w:rPr>
          <w:rFonts w:cs="Arial Narrow"/>
          <w:b/>
          <w:bCs/>
          <w:sz w:val="22"/>
          <w:szCs w:val="22"/>
        </w:rPr>
        <w:t xml:space="preserve">ASSIGNMENT: </w:t>
      </w:r>
      <w:r w:rsidRPr="000A5877">
        <w:rPr>
          <w:rFonts w:cs="Arial Narrow"/>
          <w:b/>
          <w:bCs/>
          <w:spacing w:val="10"/>
          <w:sz w:val="22"/>
          <w:szCs w:val="22"/>
        </w:rPr>
        <w:t xml:space="preserve"> </w:t>
      </w:r>
      <w:r w:rsidRPr="000A5877">
        <w:rPr>
          <w:rFonts w:ascii="Menlo Bold" w:eastAsia="Apple SD Gothic Neo" w:hAnsi="Menlo Bold" w:cs="Menlo Bold"/>
          <w:b/>
          <w:bCs/>
          <w:sz w:val="22"/>
          <w:szCs w:val="22"/>
        </w:rPr>
        <w:t>☐</w:t>
      </w:r>
      <w:r w:rsidRPr="000A5877">
        <w:rPr>
          <w:rFonts w:eastAsia="Apple SD Gothic Neo" w:cs="Apple SD Gothic Neo"/>
          <w:b/>
          <w:bCs/>
          <w:spacing w:val="7"/>
          <w:sz w:val="22"/>
          <w:szCs w:val="22"/>
        </w:rPr>
        <w:t xml:space="preserve"> </w:t>
      </w:r>
      <w:r w:rsidRPr="000A5877">
        <w:rPr>
          <w:rFonts w:cs="Arial Narrow"/>
          <w:b/>
          <w:bCs/>
          <w:spacing w:val="-2"/>
          <w:sz w:val="22"/>
          <w:szCs w:val="22"/>
        </w:rPr>
        <w:t>Council</w:t>
      </w:r>
      <w:r w:rsidRPr="000A5877">
        <w:rPr>
          <w:rFonts w:cs="Arial Narrow"/>
          <w:b/>
          <w:bCs/>
          <w:spacing w:val="-1"/>
          <w:sz w:val="22"/>
          <w:szCs w:val="22"/>
        </w:rPr>
        <w:t xml:space="preserve"> </w:t>
      </w:r>
      <w:r w:rsidRPr="000A5877">
        <w:rPr>
          <w:rFonts w:cs="Arial Narrow"/>
          <w:b/>
          <w:bCs/>
          <w:sz w:val="22"/>
          <w:szCs w:val="22"/>
        </w:rPr>
        <w:t>I</w:t>
      </w:r>
      <w:r w:rsidRPr="000A5877">
        <w:rPr>
          <w:rFonts w:cs="Arial Narrow"/>
          <w:b/>
          <w:bCs/>
          <w:sz w:val="22"/>
          <w:szCs w:val="22"/>
        </w:rPr>
        <w:tab/>
      </w:r>
      <w:r w:rsidRPr="000A5877">
        <w:rPr>
          <w:rFonts w:ascii="Menlo Bold" w:eastAsia="Apple SD Gothic Neo" w:hAnsi="Menlo Bold" w:cs="Menlo Bold"/>
          <w:b/>
          <w:bCs/>
          <w:sz w:val="22"/>
          <w:szCs w:val="22"/>
        </w:rPr>
        <w:t>☐</w:t>
      </w:r>
      <w:r w:rsidRPr="000A5877">
        <w:rPr>
          <w:rFonts w:eastAsia="Apple SD Gothic Neo" w:cs="Apple SD Gothic Neo"/>
          <w:b/>
          <w:bCs/>
          <w:spacing w:val="17"/>
          <w:sz w:val="22"/>
          <w:szCs w:val="22"/>
        </w:rPr>
        <w:t xml:space="preserve"> </w:t>
      </w:r>
      <w:r w:rsidRPr="000A5877">
        <w:rPr>
          <w:rFonts w:cs="Arial Narrow"/>
          <w:b/>
          <w:bCs/>
          <w:spacing w:val="-3"/>
          <w:sz w:val="22"/>
          <w:szCs w:val="22"/>
        </w:rPr>
        <w:t>Council</w:t>
      </w:r>
      <w:r w:rsidRPr="000A5877">
        <w:rPr>
          <w:rFonts w:cs="Arial Narrow"/>
          <w:b/>
          <w:bCs/>
          <w:spacing w:val="19"/>
          <w:sz w:val="22"/>
          <w:szCs w:val="22"/>
        </w:rPr>
        <w:t xml:space="preserve"> </w:t>
      </w:r>
      <w:r w:rsidRPr="000A5877">
        <w:rPr>
          <w:rFonts w:cs="Arial Narrow"/>
          <w:b/>
          <w:bCs/>
          <w:spacing w:val="-2"/>
          <w:sz w:val="22"/>
          <w:szCs w:val="22"/>
        </w:rPr>
        <w:t>II</w:t>
      </w:r>
      <w:r w:rsidRPr="000A5877">
        <w:rPr>
          <w:rFonts w:cs="Arial Narrow"/>
          <w:b/>
          <w:bCs/>
          <w:spacing w:val="-2"/>
          <w:sz w:val="22"/>
          <w:szCs w:val="22"/>
        </w:rPr>
        <w:tab/>
      </w:r>
      <w:r w:rsidR="0030305B" w:rsidRPr="000A5877">
        <w:rPr>
          <w:rFonts w:cs="Arial Narrow"/>
          <w:b/>
          <w:bCs/>
          <w:spacing w:val="-2"/>
          <w:sz w:val="22"/>
          <w:szCs w:val="22"/>
        </w:rPr>
        <w:t>X</w:t>
      </w:r>
      <w:r w:rsidRPr="000A5877">
        <w:rPr>
          <w:rFonts w:eastAsia="Apple SD Gothic Neo" w:cs="Apple SD Gothic Neo"/>
          <w:b/>
          <w:bCs/>
          <w:spacing w:val="8"/>
          <w:sz w:val="22"/>
          <w:szCs w:val="22"/>
        </w:rPr>
        <w:t xml:space="preserve"> </w:t>
      </w:r>
      <w:r w:rsidRPr="000A5877">
        <w:rPr>
          <w:rFonts w:cs="Arial Narrow"/>
          <w:b/>
          <w:bCs/>
          <w:spacing w:val="-2"/>
          <w:sz w:val="22"/>
          <w:szCs w:val="22"/>
        </w:rPr>
        <w:t>Council</w:t>
      </w:r>
      <w:r w:rsidRPr="000A5877">
        <w:rPr>
          <w:rFonts w:cs="Arial Narrow"/>
          <w:b/>
          <w:bCs/>
          <w:spacing w:val="14"/>
          <w:sz w:val="22"/>
          <w:szCs w:val="22"/>
        </w:rPr>
        <w:t xml:space="preserve"> </w:t>
      </w:r>
      <w:r w:rsidRPr="000A5877">
        <w:rPr>
          <w:rFonts w:cs="Arial Narrow"/>
          <w:b/>
          <w:bCs/>
          <w:spacing w:val="-1"/>
          <w:sz w:val="22"/>
          <w:szCs w:val="22"/>
        </w:rPr>
        <w:t>III</w:t>
      </w:r>
      <w:r w:rsidRPr="000A5877">
        <w:rPr>
          <w:rFonts w:cs="Arial Narrow"/>
          <w:b/>
          <w:bCs/>
          <w:spacing w:val="-1"/>
          <w:sz w:val="22"/>
          <w:szCs w:val="22"/>
        </w:rPr>
        <w:tab/>
      </w:r>
      <w:r w:rsidRPr="000A5877">
        <w:rPr>
          <w:rFonts w:ascii="Menlo Bold" w:eastAsia="Apple SD Gothic Neo" w:hAnsi="Menlo Bold" w:cs="Menlo Bold"/>
          <w:b/>
          <w:bCs/>
          <w:sz w:val="22"/>
          <w:szCs w:val="22"/>
        </w:rPr>
        <w:t>☐</w:t>
      </w:r>
      <w:r w:rsidRPr="000A5877">
        <w:rPr>
          <w:rFonts w:eastAsia="Apple SD Gothic Neo" w:cs="Apple SD Gothic Neo"/>
          <w:b/>
          <w:bCs/>
          <w:spacing w:val="22"/>
          <w:sz w:val="22"/>
          <w:szCs w:val="22"/>
        </w:rPr>
        <w:t xml:space="preserve"> </w:t>
      </w:r>
      <w:r w:rsidRPr="000A5877">
        <w:rPr>
          <w:rFonts w:cs="Arial Narrow"/>
          <w:b/>
          <w:bCs/>
          <w:spacing w:val="-1"/>
          <w:sz w:val="22"/>
          <w:szCs w:val="22"/>
        </w:rPr>
        <w:t>Executive</w:t>
      </w:r>
      <w:r w:rsidRPr="000A5877">
        <w:rPr>
          <w:rFonts w:cs="Arial Narrow"/>
          <w:b/>
          <w:bCs/>
          <w:spacing w:val="11"/>
          <w:sz w:val="22"/>
          <w:szCs w:val="22"/>
        </w:rPr>
        <w:t xml:space="preserve"> </w:t>
      </w:r>
      <w:r w:rsidRPr="000A5877">
        <w:rPr>
          <w:rFonts w:cs="Arial Narrow"/>
          <w:b/>
          <w:bCs/>
          <w:spacing w:val="-2"/>
          <w:sz w:val="22"/>
          <w:szCs w:val="22"/>
        </w:rPr>
        <w:t>Board</w:t>
      </w:r>
      <w:r w:rsidRPr="000A5877">
        <w:rPr>
          <w:rFonts w:cs="Arial Narrow"/>
          <w:b/>
          <w:bCs/>
          <w:w w:val="101"/>
          <w:sz w:val="22"/>
          <w:szCs w:val="22"/>
        </w:rPr>
        <w:t xml:space="preserve"> </w:t>
      </w:r>
      <w:r w:rsidRPr="000A5877">
        <w:rPr>
          <w:rFonts w:cs="Arial Narrow"/>
          <w:b/>
          <w:bCs/>
          <w:spacing w:val="57"/>
          <w:w w:val="101"/>
          <w:sz w:val="22"/>
          <w:szCs w:val="22"/>
        </w:rPr>
        <w:t xml:space="preserve"> </w:t>
      </w:r>
    </w:p>
    <w:p w14:paraId="77DB05FE" w14:textId="77777777" w:rsidR="00541BB6" w:rsidRPr="000A5877" w:rsidRDefault="002A26CF" w:rsidP="0094740E">
      <w:pPr>
        <w:pStyle w:val="BodyText"/>
        <w:spacing w:before="120"/>
        <w:ind w:left="220"/>
        <w:rPr>
          <w:rFonts w:cs="Arial Narrow"/>
          <w:color w:val="FF0000"/>
          <w:spacing w:val="-1"/>
          <w:sz w:val="22"/>
          <w:szCs w:val="22"/>
        </w:rPr>
      </w:pPr>
      <w:r w:rsidRPr="000A5877">
        <w:rPr>
          <w:rFonts w:cs="Arial Narrow"/>
          <w:b/>
          <w:bCs/>
          <w:spacing w:val="-1"/>
          <w:sz w:val="22"/>
          <w:szCs w:val="22"/>
        </w:rPr>
        <w:t>REPORT</w:t>
      </w:r>
      <w:r w:rsidRPr="000A5877">
        <w:rPr>
          <w:rFonts w:cs="Arial Narrow"/>
          <w:b/>
          <w:bCs/>
          <w:spacing w:val="3"/>
          <w:sz w:val="22"/>
          <w:szCs w:val="22"/>
        </w:rPr>
        <w:t xml:space="preserve"> </w:t>
      </w:r>
      <w:r w:rsidRPr="000A5877">
        <w:rPr>
          <w:rFonts w:cs="Arial Narrow"/>
          <w:b/>
          <w:bCs/>
          <w:sz w:val="22"/>
          <w:szCs w:val="22"/>
        </w:rPr>
        <w:t>SUBMITTED</w:t>
      </w:r>
      <w:r w:rsidRPr="000A5877">
        <w:rPr>
          <w:rFonts w:cs="Arial Narrow"/>
          <w:b/>
          <w:bCs/>
          <w:spacing w:val="5"/>
          <w:sz w:val="22"/>
          <w:szCs w:val="22"/>
        </w:rPr>
        <w:t xml:space="preserve"> </w:t>
      </w:r>
      <w:r w:rsidRPr="000A5877">
        <w:rPr>
          <w:rFonts w:cs="Arial Narrow"/>
          <w:b/>
          <w:bCs/>
          <w:spacing w:val="-1"/>
          <w:sz w:val="22"/>
          <w:szCs w:val="22"/>
        </w:rPr>
        <w:t>BY:</w:t>
      </w:r>
      <w:r w:rsidRPr="000A5877">
        <w:rPr>
          <w:rFonts w:cs="Arial Narrow"/>
          <w:b/>
          <w:bCs/>
          <w:spacing w:val="4"/>
          <w:sz w:val="22"/>
          <w:szCs w:val="22"/>
        </w:rPr>
        <w:t xml:space="preserve"> </w:t>
      </w:r>
      <w:r w:rsidR="0030305B" w:rsidRPr="000A5877">
        <w:rPr>
          <w:rFonts w:cs="Arial Narrow"/>
          <w:i w:val="0"/>
          <w:iCs/>
          <w:spacing w:val="4"/>
          <w:sz w:val="22"/>
          <w:szCs w:val="22"/>
        </w:rPr>
        <w:t>Veronica Bryant, Product Assessment Committee Chair and Jon Freed, Vice Chair</w:t>
      </w:r>
    </w:p>
    <w:p w14:paraId="2881D7F6" w14:textId="77777777" w:rsidR="0094740E" w:rsidRPr="00D93D7F" w:rsidRDefault="0094740E" w:rsidP="0094740E">
      <w:pPr>
        <w:pStyle w:val="BodyText"/>
        <w:spacing w:before="120"/>
        <w:ind w:left="220"/>
        <w:rPr>
          <w:rFonts w:cs="Arial Narrow"/>
          <w:sz w:val="20"/>
          <w:szCs w:val="20"/>
        </w:rPr>
      </w:pPr>
    </w:p>
    <w:p w14:paraId="1846C76B" w14:textId="77777777" w:rsidR="00541BB6" w:rsidRPr="000A5877" w:rsidRDefault="002A26CF">
      <w:pPr>
        <w:spacing w:before="20"/>
        <w:ind w:left="220"/>
        <w:rPr>
          <w:rFonts w:ascii="Arial Narrow" w:eastAsia="Arial Narrow" w:hAnsi="Arial Narrow" w:cs="Arial Narrow"/>
        </w:rPr>
      </w:pPr>
      <w:r w:rsidRPr="000A5877">
        <w:rPr>
          <w:rFonts w:ascii="Arial Narrow" w:hAnsi="Arial Narrow"/>
          <w:b/>
        </w:rPr>
        <w:t>COMMITTEE</w:t>
      </w:r>
      <w:r w:rsidRPr="000A5877">
        <w:rPr>
          <w:rFonts w:ascii="Arial Narrow" w:hAnsi="Arial Narrow"/>
          <w:b/>
          <w:spacing w:val="3"/>
        </w:rPr>
        <w:t xml:space="preserve"> </w:t>
      </w:r>
      <w:r w:rsidRPr="000A5877">
        <w:rPr>
          <w:rFonts w:ascii="Arial Narrow" w:hAnsi="Arial Narrow"/>
          <w:b/>
          <w:spacing w:val="-1"/>
        </w:rPr>
        <w:t>CHARGE(S):</w:t>
      </w:r>
      <w:r w:rsidRPr="000A5877">
        <w:rPr>
          <w:rFonts w:ascii="Arial Narrow" w:hAnsi="Arial Narrow"/>
          <w:b/>
          <w:spacing w:val="11"/>
        </w:rPr>
        <w:t xml:space="preserve"> </w:t>
      </w:r>
    </w:p>
    <w:p w14:paraId="6E5D1F8C" w14:textId="77777777" w:rsidR="0030305B" w:rsidRPr="000A5877" w:rsidRDefault="0030305B" w:rsidP="0030305B">
      <w:pPr>
        <w:pStyle w:val="BodyText"/>
        <w:tabs>
          <w:tab w:val="left" w:pos="864"/>
        </w:tabs>
        <w:spacing w:before="80"/>
        <w:ind w:left="187"/>
        <w:rPr>
          <w:b/>
          <w:i w:val="0"/>
          <w:sz w:val="22"/>
          <w:szCs w:val="22"/>
        </w:rPr>
      </w:pPr>
      <w:r w:rsidRPr="000A5877">
        <w:rPr>
          <w:b/>
          <w:sz w:val="22"/>
          <w:szCs w:val="22"/>
        </w:rPr>
        <w:t xml:space="preserve">Issue # </w:t>
      </w:r>
      <w:sdt>
        <w:sdtPr>
          <w:rPr>
            <w:b/>
            <w:sz w:val="22"/>
            <w:szCs w:val="22"/>
          </w:rPr>
          <w:id w:val="85281457"/>
          <w:placeholder>
            <w:docPart w:val="27E513983FF4AC43B39F33D185D2FCDC"/>
          </w:placeholder>
        </w:sdtPr>
        <w:sdtEndPr/>
        <w:sdtContent>
          <w:r w:rsidR="000C2112">
            <w:rPr>
              <w:b/>
              <w:sz w:val="22"/>
              <w:szCs w:val="22"/>
            </w:rPr>
            <w:t>III-024</w:t>
          </w:r>
        </w:sdtContent>
      </w:sdt>
    </w:p>
    <w:p w14:paraId="0590293C" w14:textId="77777777" w:rsidR="0030305B" w:rsidRPr="000A5877" w:rsidRDefault="0030305B" w:rsidP="0030305B">
      <w:pPr>
        <w:pStyle w:val="BodyText"/>
        <w:ind w:left="720"/>
        <w:rPr>
          <w:bCs/>
          <w:i w:val="0"/>
          <w:sz w:val="22"/>
          <w:szCs w:val="22"/>
        </w:rPr>
      </w:pPr>
      <w:r w:rsidRPr="000A5877">
        <w:rPr>
          <w:bCs/>
          <w:i w:val="0"/>
          <w:sz w:val="22"/>
          <w:szCs w:val="22"/>
        </w:rPr>
        <w:t xml:space="preserve">The Product Assessment Committee was created to leverage the National Advisory Committee on Microbiological Criteria for Foods (NACMCF) challenge study guidelines document to create tools that are easier for the end users to understand and implement. </w:t>
      </w:r>
      <w:r w:rsidR="000C2112">
        <w:rPr>
          <w:bCs/>
          <w:i w:val="0"/>
          <w:sz w:val="22"/>
          <w:szCs w:val="22"/>
        </w:rPr>
        <w:t>Charges for this committee</w:t>
      </w:r>
      <w:r w:rsidRPr="000A5877">
        <w:rPr>
          <w:bCs/>
          <w:i w:val="0"/>
          <w:sz w:val="22"/>
          <w:szCs w:val="22"/>
        </w:rPr>
        <w:t xml:space="preserve"> include creating:</w:t>
      </w:r>
    </w:p>
    <w:p w14:paraId="068AA184" w14:textId="77777777" w:rsidR="0030305B" w:rsidRPr="000A5877" w:rsidRDefault="0030305B" w:rsidP="0030305B">
      <w:pPr>
        <w:pStyle w:val="BodyText"/>
        <w:numPr>
          <w:ilvl w:val="0"/>
          <w:numId w:val="6"/>
        </w:numPr>
        <w:spacing w:before="1"/>
        <w:rPr>
          <w:bCs/>
          <w:i w:val="0"/>
          <w:sz w:val="22"/>
          <w:szCs w:val="22"/>
        </w:rPr>
      </w:pPr>
      <w:bookmarkStart w:id="1" w:name="_Hlk519263485"/>
      <w:r w:rsidRPr="000A5877">
        <w:rPr>
          <w:bCs/>
          <w:i w:val="0"/>
          <w:sz w:val="22"/>
          <w:szCs w:val="22"/>
        </w:rPr>
        <w:t>A standardized template and checklist of appropriate criteria to consider when reviewing a challenge study, including directions for use.</w:t>
      </w:r>
    </w:p>
    <w:p w14:paraId="0F62F9B5" w14:textId="77777777" w:rsidR="0030305B" w:rsidRPr="000A5877" w:rsidRDefault="0030305B" w:rsidP="0030305B">
      <w:pPr>
        <w:pStyle w:val="BodyText"/>
        <w:numPr>
          <w:ilvl w:val="0"/>
          <w:numId w:val="6"/>
        </w:numPr>
        <w:spacing w:before="1"/>
        <w:rPr>
          <w:bCs/>
          <w:i w:val="0"/>
          <w:sz w:val="22"/>
          <w:szCs w:val="22"/>
        </w:rPr>
      </w:pPr>
      <w:r w:rsidRPr="000A5877">
        <w:rPr>
          <w:bCs/>
          <w:i w:val="0"/>
          <w:sz w:val="22"/>
          <w:szCs w:val="22"/>
        </w:rPr>
        <w:t>A tool to assist in selecting appropriate organisms.</w:t>
      </w:r>
    </w:p>
    <w:p w14:paraId="6312436F" w14:textId="77777777" w:rsidR="0030305B" w:rsidRPr="000A5877" w:rsidRDefault="0030305B" w:rsidP="0030305B">
      <w:pPr>
        <w:pStyle w:val="BodyText"/>
        <w:numPr>
          <w:ilvl w:val="0"/>
          <w:numId w:val="6"/>
        </w:numPr>
        <w:spacing w:before="1"/>
        <w:rPr>
          <w:bCs/>
          <w:i w:val="0"/>
          <w:sz w:val="22"/>
          <w:szCs w:val="22"/>
        </w:rPr>
      </w:pPr>
      <w:r w:rsidRPr="000A5877">
        <w:rPr>
          <w:bCs/>
          <w:i w:val="0"/>
          <w:sz w:val="22"/>
          <w:szCs w:val="22"/>
        </w:rPr>
        <w:t>Standardized guidance on how to interpret results.</w:t>
      </w:r>
    </w:p>
    <w:p w14:paraId="4EB1D962" w14:textId="77777777" w:rsidR="0030305B" w:rsidRPr="000A5877" w:rsidRDefault="0030305B" w:rsidP="0030305B">
      <w:pPr>
        <w:pStyle w:val="BodyText"/>
        <w:numPr>
          <w:ilvl w:val="0"/>
          <w:numId w:val="6"/>
        </w:numPr>
        <w:spacing w:before="1"/>
        <w:rPr>
          <w:bCs/>
          <w:i w:val="0"/>
          <w:sz w:val="22"/>
          <w:szCs w:val="22"/>
        </w:rPr>
      </w:pPr>
      <w:r w:rsidRPr="000A5877">
        <w:rPr>
          <w:bCs/>
          <w:i w:val="0"/>
          <w:sz w:val="22"/>
          <w:szCs w:val="22"/>
        </w:rPr>
        <w:t>Direction on when it is appropriate to use computer modeling to either support or replace an inoculation study.</w:t>
      </w:r>
    </w:p>
    <w:p w14:paraId="17ED5933" w14:textId="77777777" w:rsidR="0030305B" w:rsidRPr="000A5877" w:rsidRDefault="0030305B" w:rsidP="0030305B">
      <w:pPr>
        <w:pStyle w:val="BodyText"/>
        <w:numPr>
          <w:ilvl w:val="0"/>
          <w:numId w:val="6"/>
        </w:numPr>
        <w:spacing w:before="1"/>
        <w:rPr>
          <w:bCs/>
          <w:i w:val="0"/>
          <w:sz w:val="22"/>
          <w:szCs w:val="22"/>
        </w:rPr>
      </w:pPr>
      <w:r w:rsidRPr="000A5877">
        <w:rPr>
          <w:bCs/>
          <w:i w:val="0"/>
          <w:sz w:val="22"/>
          <w:szCs w:val="22"/>
        </w:rPr>
        <w:t>Report the committee’s findings and recommendations back to the Conference at the 2020 Biennial Meeting.</w:t>
      </w:r>
    </w:p>
    <w:bookmarkEnd w:id="1"/>
    <w:p w14:paraId="0783AFC7" w14:textId="77777777" w:rsidR="0030305B" w:rsidRPr="000A5877" w:rsidRDefault="0030305B" w:rsidP="0030305B">
      <w:pPr>
        <w:pStyle w:val="BodyText"/>
        <w:ind w:left="0"/>
        <w:rPr>
          <w:b/>
          <w:i w:val="0"/>
          <w:sz w:val="22"/>
          <w:szCs w:val="22"/>
        </w:rPr>
      </w:pPr>
    </w:p>
    <w:p w14:paraId="61FB2C40" w14:textId="77777777" w:rsidR="00541BB6" w:rsidRPr="000A5877" w:rsidRDefault="002A26CF">
      <w:pPr>
        <w:spacing w:before="125"/>
        <w:ind w:left="220"/>
        <w:rPr>
          <w:rFonts w:ascii="Arial Narrow" w:eastAsia="Arial Narrow" w:hAnsi="Arial Narrow" w:cs="Arial Narrow"/>
        </w:rPr>
      </w:pPr>
      <w:r w:rsidRPr="000A5877">
        <w:rPr>
          <w:rFonts w:ascii="Arial Narrow" w:hAnsi="Arial Narrow"/>
          <w:b/>
        </w:rPr>
        <w:t>COMMITTEE</w:t>
      </w:r>
      <w:r w:rsidRPr="000A5877">
        <w:rPr>
          <w:rFonts w:ascii="Arial Narrow" w:hAnsi="Arial Narrow"/>
          <w:b/>
          <w:spacing w:val="2"/>
        </w:rPr>
        <w:t xml:space="preserve"> </w:t>
      </w:r>
      <w:r w:rsidRPr="000A5877">
        <w:rPr>
          <w:rFonts w:ascii="Arial Narrow" w:hAnsi="Arial Narrow"/>
          <w:b/>
          <w:spacing w:val="-1"/>
        </w:rPr>
        <w:t>WORK</w:t>
      </w:r>
      <w:r w:rsidRPr="000A5877">
        <w:rPr>
          <w:rFonts w:ascii="Arial Narrow" w:hAnsi="Arial Narrow"/>
          <w:b/>
          <w:spacing w:val="4"/>
        </w:rPr>
        <w:t xml:space="preserve"> </w:t>
      </w:r>
      <w:r w:rsidRPr="000A5877">
        <w:rPr>
          <w:rFonts w:ascii="Arial Narrow" w:hAnsi="Arial Narrow"/>
          <w:b/>
          <w:spacing w:val="-1"/>
        </w:rPr>
        <w:t>PLAN</w:t>
      </w:r>
      <w:r w:rsidRPr="000A5877">
        <w:rPr>
          <w:rFonts w:ascii="Arial Narrow" w:hAnsi="Arial Narrow"/>
          <w:b/>
        </w:rPr>
        <w:t xml:space="preserve"> </w:t>
      </w:r>
      <w:r w:rsidRPr="000A5877">
        <w:rPr>
          <w:rFonts w:ascii="Arial Narrow" w:hAnsi="Arial Narrow"/>
          <w:b/>
          <w:spacing w:val="1"/>
        </w:rPr>
        <w:t>AND</w:t>
      </w:r>
      <w:r w:rsidRPr="000A5877">
        <w:rPr>
          <w:rFonts w:ascii="Arial Narrow" w:hAnsi="Arial Narrow"/>
          <w:b/>
        </w:rPr>
        <w:t xml:space="preserve"> TIMELINE:</w:t>
      </w:r>
      <w:r w:rsidRPr="000A5877">
        <w:rPr>
          <w:rFonts w:ascii="Arial Narrow" w:hAnsi="Arial Narrow"/>
          <w:b/>
          <w:spacing w:val="29"/>
        </w:rPr>
        <w:t xml:space="preserve"> </w:t>
      </w:r>
    </w:p>
    <w:p w14:paraId="7BDD6D9C" w14:textId="77777777" w:rsidR="0030305B" w:rsidRPr="000A5877" w:rsidRDefault="0030305B" w:rsidP="0030305B">
      <w:pPr>
        <w:pStyle w:val="BodyText"/>
        <w:tabs>
          <w:tab w:val="left" w:pos="864"/>
        </w:tabs>
        <w:spacing w:before="80"/>
        <w:ind w:left="0" w:firstLine="270"/>
        <w:rPr>
          <w:i w:val="0"/>
          <w:iCs/>
          <w:sz w:val="22"/>
          <w:szCs w:val="22"/>
        </w:rPr>
      </w:pPr>
      <w:r w:rsidRPr="000A5877">
        <w:rPr>
          <w:i w:val="0"/>
          <w:iCs/>
          <w:sz w:val="22"/>
          <w:szCs w:val="22"/>
        </w:rPr>
        <w:t>During initial committee meeting September 21, 2018, it was determined that committee work would be accomplished as follows:</w:t>
      </w:r>
    </w:p>
    <w:p w14:paraId="78C2FC1E"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Committee work will be split into two subcommittees.  Subcommittee #1 will handle charges, 2 (create a tool to assist in selecting appropriate organisms) and 4 (direction on when it is appropriate to use computer modeling to either support or replace an inoculation study). Subcommittee #2 will handle the charges 1 (create a standardized template and checklist of appropriate criteria to consider when reviewing a challenge study) and 3 (direction on how to interpret results).</w:t>
      </w:r>
    </w:p>
    <w:p w14:paraId="6B4F143D"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Subcommittees will be allowed to do work concurrently and will work on charges subsequently.</w:t>
      </w:r>
    </w:p>
    <w:p w14:paraId="53C8666A"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 xml:space="preserve">Subcommittee #1 will be led by chair Veronica Bryant and will consist of Bryant, Burgess, Burns-Savage, Bush, </w:t>
      </w:r>
      <w:proofErr w:type="spellStart"/>
      <w:r w:rsidRPr="000A5877">
        <w:rPr>
          <w:i w:val="0"/>
          <w:iCs/>
          <w:sz w:val="22"/>
          <w:szCs w:val="22"/>
        </w:rPr>
        <w:t>Krzyzanowski</w:t>
      </w:r>
      <w:proofErr w:type="spellEnd"/>
      <w:r w:rsidRPr="000A5877">
        <w:rPr>
          <w:i w:val="0"/>
          <w:iCs/>
          <w:sz w:val="22"/>
          <w:szCs w:val="22"/>
        </w:rPr>
        <w:t xml:space="preserve">, Willis, Bongo-Box, </w:t>
      </w:r>
      <w:proofErr w:type="spellStart"/>
      <w:r w:rsidRPr="000A5877">
        <w:rPr>
          <w:i w:val="0"/>
          <w:iCs/>
          <w:sz w:val="22"/>
          <w:szCs w:val="22"/>
        </w:rPr>
        <w:t>Derr</w:t>
      </w:r>
      <w:proofErr w:type="spellEnd"/>
      <w:r w:rsidRPr="000A5877">
        <w:rPr>
          <w:i w:val="0"/>
          <w:iCs/>
          <w:sz w:val="22"/>
          <w:szCs w:val="22"/>
        </w:rPr>
        <w:t xml:space="preserve">, </w:t>
      </w:r>
      <w:proofErr w:type="spellStart"/>
      <w:r w:rsidRPr="000A5877">
        <w:rPr>
          <w:i w:val="0"/>
          <w:iCs/>
          <w:sz w:val="22"/>
          <w:szCs w:val="22"/>
        </w:rPr>
        <w:t>Karlicek</w:t>
      </w:r>
      <w:proofErr w:type="spellEnd"/>
      <w:r w:rsidRPr="000A5877">
        <w:rPr>
          <w:i w:val="0"/>
          <w:iCs/>
          <w:sz w:val="22"/>
          <w:szCs w:val="22"/>
        </w:rPr>
        <w:t xml:space="preserve">, </w:t>
      </w:r>
      <w:proofErr w:type="spellStart"/>
      <w:r w:rsidRPr="000A5877">
        <w:rPr>
          <w:i w:val="0"/>
          <w:iCs/>
          <w:sz w:val="22"/>
          <w:szCs w:val="22"/>
        </w:rPr>
        <w:t>Mers</w:t>
      </w:r>
      <w:proofErr w:type="spellEnd"/>
      <w:r w:rsidRPr="000A5877">
        <w:rPr>
          <w:i w:val="0"/>
          <w:iCs/>
          <w:sz w:val="22"/>
          <w:szCs w:val="22"/>
        </w:rPr>
        <w:t xml:space="preserve">, and Schaffner. Phone conferences will be held monthly on the first Friday of each month at 2:00 PM EST to discuss progress on charges. </w:t>
      </w:r>
    </w:p>
    <w:p w14:paraId="4A0DCCE5"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 xml:space="preserve">Subcommittee #2 will be led by co-chair Jon Freed and will consist of Freed, Boyer, Curtis, Gordon, </w:t>
      </w:r>
      <w:proofErr w:type="spellStart"/>
      <w:r w:rsidRPr="000A5877">
        <w:rPr>
          <w:i w:val="0"/>
          <w:iCs/>
          <w:sz w:val="22"/>
          <w:szCs w:val="22"/>
        </w:rPr>
        <w:t>Pelech</w:t>
      </w:r>
      <w:proofErr w:type="spellEnd"/>
      <w:r w:rsidRPr="000A5877">
        <w:rPr>
          <w:i w:val="0"/>
          <w:iCs/>
          <w:sz w:val="22"/>
          <w:szCs w:val="22"/>
        </w:rPr>
        <w:t xml:space="preserve">, Romo, </w:t>
      </w:r>
      <w:proofErr w:type="spellStart"/>
      <w:r w:rsidRPr="000A5877">
        <w:rPr>
          <w:i w:val="0"/>
          <w:iCs/>
          <w:sz w:val="22"/>
          <w:szCs w:val="22"/>
        </w:rPr>
        <w:t>Touhey</w:t>
      </w:r>
      <w:proofErr w:type="spellEnd"/>
      <w:r w:rsidRPr="000A5877">
        <w:rPr>
          <w:i w:val="0"/>
          <w:iCs/>
          <w:sz w:val="22"/>
          <w:szCs w:val="22"/>
        </w:rPr>
        <w:t xml:space="preserve">, </w:t>
      </w:r>
      <w:proofErr w:type="spellStart"/>
      <w:r w:rsidRPr="000A5877">
        <w:rPr>
          <w:i w:val="0"/>
          <w:iCs/>
          <w:sz w:val="22"/>
          <w:szCs w:val="22"/>
        </w:rPr>
        <w:t>Wijesekera</w:t>
      </w:r>
      <w:proofErr w:type="spellEnd"/>
      <w:r w:rsidRPr="000A5877">
        <w:rPr>
          <w:i w:val="0"/>
          <w:iCs/>
          <w:sz w:val="22"/>
          <w:szCs w:val="22"/>
        </w:rPr>
        <w:t xml:space="preserve">, Craig, </w:t>
      </w:r>
      <w:proofErr w:type="spellStart"/>
      <w:r w:rsidRPr="000A5877">
        <w:rPr>
          <w:i w:val="0"/>
          <w:iCs/>
          <w:sz w:val="22"/>
          <w:szCs w:val="22"/>
        </w:rPr>
        <w:t>Crownover</w:t>
      </w:r>
      <w:proofErr w:type="spellEnd"/>
      <w:r w:rsidRPr="000A5877">
        <w:rPr>
          <w:i w:val="0"/>
          <w:iCs/>
          <w:sz w:val="22"/>
          <w:szCs w:val="22"/>
        </w:rPr>
        <w:t xml:space="preserve">, Shelton, and </w:t>
      </w:r>
      <w:proofErr w:type="spellStart"/>
      <w:r w:rsidRPr="000A5877">
        <w:rPr>
          <w:i w:val="0"/>
          <w:iCs/>
          <w:sz w:val="22"/>
          <w:szCs w:val="22"/>
        </w:rPr>
        <w:t>Thesmar</w:t>
      </w:r>
      <w:proofErr w:type="spellEnd"/>
      <w:r w:rsidRPr="000A5877">
        <w:rPr>
          <w:i w:val="0"/>
          <w:iCs/>
          <w:sz w:val="22"/>
          <w:szCs w:val="22"/>
        </w:rPr>
        <w:t>. Phone conferences will be held monthly on the first Wednesday of each month at 2:00 PM EST to discuss progress on charges.</w:t>
      </w:r>
    </w:p>
    <w:p w14:paraId="0E7A459C"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The chair and co-chair will monitor attendance of voting and non-voting members and voting members of the full committee will vote to excuse members if unexcused absence of the voting member becomes a pattern.</w:t>
      </w:r>
    </w:p>
    <w:p w14:paraId="03CD320A"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 xml:space="preserve">It is anticipated that work will be completed as follows: </w:t>
      </w:r>
    </w:p>
    <w:p w14:paraId="72055E3B" w14:textId="77777777" w:rsidR="0030305B" w:rsidRPr="000A5877" w:rsidRDefault="0030305B" w:rsidP="0030305B">
      <w:pPr>
        <w:pStyle w:val="BodyText"/>
        <w:numPr>
          <w:ilvl w:val="1"/>
          <w:numId w:val="7"/>
        </w:numPr>
        <w:tabs>
          <w:tab w:val="left" w:pos="864"/>
        </w:tabs>
        <w:spacing w:before="80"/>
        <w:rPr>
          <w:i w:val="0"/>
          <w:iCs/>
          <w:sz w:val="22"/>
          <w:szCs w:val="22"/>
        </w:rPr>
      </w:pPr>
      <w:r w:rsidRPr="000A5877">
        <w:rPr>
          <w:i w:val="0"/>
          <w:iCs/>
          <w:sz w:val="22"/>
          <w:szCs w:val="22"/>
        </w:rPr>
        <w:t>March 1: Overall guidance document outline completed</w:t>
      </w:r>
    </w:p>
    <w:p w14:paraId="52FCEAE7" w14:textId="77777777" w:rsidR="0030305B" w:rsidRPr="000A5877" w:rsidRDefault="0030305B" w:rsidP="0030305B">
      <w:pPr>
        <w:pStyle w:val="BodyText"/>
        <w:numPr>
          <w:ilvl w:val="1"/>
          <w:numId w:val="7"/>
        </w:numPr>
        <w:tabs>
          <w:tab w:val="left" w:pos="864"/>
        </w:tabs>
        <w:spacing w:before="80"/>
        <w:rPr>
          <w:i w:val="0"/>
          <w:iCs/>
          <w:sz w:val="22"/>
          <w:szCs w:val="22"/>
        </w:rPr>
      </w:pPr>
      <w:r w:rsidRPr="000A5877">
        <w:rPr>
          <w:i w:val="0"/>
          <w:iCs/>
          <w:sz w:val="22"/>
          <w:szCs w:val="22"/>
        </w:rPr>
        <w:t xml:space="preserve">May 1: Guidance document sections for charges 2 and 3 to be completed </w:t>
      </w:r>
    </w:p>
    <w:p w14:paraId="4BCC884B" w14:textId="77777777" w:rsidR="0030305B" w:rsidRPr="000A5877" w:rsidRDefault="0030305B" w:rsidP="0030305B">
      <w:pPr>
        <w:pStyle w:val="BodyText"/>
        <w:numPr>
          <w:ilvl w:val="1"/>
          <w:numId w:val="7"/>
        </w:numPr>
        <w:tabs>
          <w:tab w:val="left" w:pos="864"/>
        </w:tabs>
        <w:spacing w:before="80"/>
        <w:rPr>
          <w:i w:val="0"/>
          <w:iCs/>
          <w:sz w:val="22"/>
          <w:szCs w:val="22"/>
        </w:rPr>
      </w:pPr>
      <w:r w:rsidRPr="000A5877">
        <w:rPr>
          <w:i w:val="0"/>
          <w:iCs/>
          <w:sz w:val="22"/>
          <w:szCs w:val="22"/>
        </w:rPr>
        <w:t>July 1: Product Assessment evaluation checklist completed</w:t>
      </w:r>
    </w:p>
    <w:p w14:paraId="00958010" w14:textId="77777777" w:rsidR="0030305B" w:rsidRPr="000A5877" w:rsidRDefault="0030305B" w:rsidP="0030305B">
      <w:pPr>
        <w:pStyle w:val="BodyText"/>
        <w:numPr>
          <w:ilvl w:val="1"/>
          <w:numId w:val="7"/>
        </w:numPr>
        <w:tabs>
          <w:tab w:val="left" w:pos="864"/>
        </w:tabs>
        <w:spacing w:before="80"/>
        <w:rPr>
          <w:i w:val="0"/>
          <w:iCs/>
          <w:color w:val="000000" w:themeColor="text1"/>
          <w:sz w:val="22"/>
          <w:szCs w:val="22"/>
        </w:rPr>
      </w:pPr>
      <w:r w:rsidRPr="000A5877">
        <w:rPr>
          <w:i w:val="0"/>
          <w:iCs/>
          <w:color w:val="000000" w:themeColor="text1"/>
          <w:sz w:val="22"/>
          <w:szCs w:val="22"/>
        </w:rPr>
        <w:t>Example challenge study using checklist will be completed by October 1</w:t>
      </w:r>
    </w:p>
    <w:p w14:paraId="025E9EFD" w14:textId="77777777" w:rsidR="0030305B" w:rsidRPr="000A5877" w:rsidRDefault="000A5216" w:rsidP="0030305B">
      <w:pPr>
        <w:pStyle w:val="BodyText"/>
        <w:numPr>
          <w:ilvl w:val="0"/>
          <w:numId w:val="7"/>
        </w:numPr>
        <w:tabs>
          <w:tab w:val="left" w:pos="864"/>
        </w:tabs>
        <w:spacing w:before="80"/>
        <w:rPr>
          <w:i w:val="0"/>
          <w:iCs/>
          <w:sz w:val="22"/>
          <w:szCs w:val="22"/>
        </w:rPr>
      </w:pPr>
      <w:r>
        <w:rPr>
          <w:i w:val="0"/>
          <w:iCs/>
          <w:sz w:val="22"/>
          <w:szCs w:val="22"/>
        </w:rPr>
        <w:t>Periodic reports were</w:t>
      </w:r>
      <w:r w:rsidR="0030305B" w:rsidRPr="000A5877">
        <w:rPr>
          <w:i w:val="0"/>
          <w:iCs/>
          <w:sz w:val="22"/>
          <w:szCs w:val="22"/>
        </w:rPr>
        <w:t xml:space="preserve"> submitted by March 1, 2019 and July 1, 2019 to the Council </w:t>
      </w:r>
      <w:r>
        <w:rPr>
          <w:i w:val="0"/>
          <w:iCs/>
          <w:sz w:val="22"/>
          <w:szCs w:val="22"/>
        </w:rPr>
        <w:t xml:space="preserve">III </w:t>
      </w:r>
      <w:r w:rsidR="0030305B" w:rsidRPr="000A5877">
        <w:rPr>
          <w:i w:val="0"/>
          <w:iCs/>
          <w:sz w:val="22"/>
          <w:szCs w:val="22"/>
        </w:rPr>
        <w:t xml:space="preserve">Chair. </w:t>
      </w:r>
    </w:p>
    <w:p w14:paraId="0305F3BB" w14:textId="77777777" w:rsidR="0030305B" w:rsidRPr="000A5877" w:rsidRDefault="0030305B" w:rsidP="0030305B">
      <w:pPr>
        <w:pStyle w:val="BodyText"/>
        <w:numPr>
          <w:ilvl w:val="0"/>
          <w:numId w:val="7"/>
        </w:numPr>
        <w:tabs>
          <w:tab w:val="left" w:pos="864"/>
        </w:tabs>
        <w:spacing w:before="80"/>
        <w:rPr>
          <w:i w:val="0"/>
          <w:iCs/>
          <w:sz w:val="22"/>
          <w:szCs w:val="22"/>
        </w:rPr>
      </w:pPr>
      <w:r w:rsidRPr="000A5877">
        <w:rPr>
          <w:i w:val="0"/>
          <w:iCs/>
          <w:sz w:val="22"/>
          <w:szCs w:val="22"/>
        </w:rPr>
        <w:t xml:space="preserve">Final guidance document to be submitted to Council </w:t>
      </w:r>
      <w:r w:rsidR="000A5216">
        <w:rPr>
          <w:i w:val="0"/>
          <w:iCs/>
          <w:sz w:val="22"/>
          <w:szCs w:val="22"/>
        </w:rPr>
        <w:t>III Chair by November</w:t>
      </w:r>
      <w:r w:rsidRPr="000A5877">
        <w:rPr>
          <w:i w:val="0"/>
          <w:iCs/>
          <w:sz w:val="22"/>
          <w:szCs w:val="22"/>
        </w:rPr>
        <w:t xml:space="preserve"> 1, 2019. </w:t>
      </w:r>
    </w:p>
    <w:p w14:paraId="1664052B" w14:textId="77777777" w:rsidR="00541BB6" w:rsidRPr="000A5877" w:rsidRDefault="00541BB6" w:rsidP="0030305B">
      <w:pPr>
        <w:pStyle w:val="BodyText"/>
        <w:tabs>
          <w:tab w:val="left" w:pos="672"/>
        </w:tabs>
        <w:rPr>
          <w:i w:val="0"/>
          <w:iCs/>
          <w:sz w:val="22"/>
          <w:szCs w:val="22"/>
        </w:rPr>
      </w:pPr>
    </w:p>
    <w:p w14:paraId="1626FE9D" w14:textId="77777777" w:rsidR="00541BB6" w:rsidRPr="000A5877" w:rsidRDefault="002A26CF">
      <w:pPr>
        <w:spacing w:before="120"/>
        <w:ind w:left="220"/>
        <w:rPr>
          <w:rFonts w:ascii="Arial Narrow" w:eastAsia="Arial Narrow" w:hAnsi="Arial Narrow" w:cs="Arial Narrow"/>
          <w:iCs/>
        </w:rPr>
      </w:pPr>
      <w:r w:rsidRPr="000A5877">
        <w:rPr>
          <w:rFonts w:ascii="Arial Narrow" w:hAnsi="Arial Narrow"/>
          <w:b/>
          <w:iCs/>
        </w:rPr>
        <w:t>COMMITTEE</w:t>
      </w:r>
      <w:r w:rsidRPr="000A5877">
        <w:rPr>
          <w:rFonts w:ascii="Arial Narrow" w:hAnsi="Arial Narrow"/>
          <w:b/>
          <w:iCs/>
          <w:spacing w:val="3"/>
        </w:rPr>
        <w:t xml:space="preserve"> </w:t>
      </w:r>
      <w:r w:rsidRPr="000A5877">
        <w:rPr>
          <w:rFonts w:ascii="Arial Narrow" w:hAnsi="Arial Narrow"/>
          <w:b/>
          <w:iCs/>
        </w:rPr>
        <w:t>ACTIVITIES:</w:t>
      </w:r>
      <w:r w:rsidRPr="000A5877">
        <w:rPr>
          <w:rFonts w:ascii="Arial Narrow" w:hAnsi="Arial Narrow"/>
          <w:b/>
          <w:iCs/>
          <w:spacing w:val="6"/>
        </w:rPr>
        <w:t xml:space="preserve"> </w:t>
      </w:r>
    </w:p>
    <w:p w14:paraId="71028C0C" w14:textId="77777777" w:rsidR="0030305B" w:rsidRPr="000A5877" w:rsidRDefault="002A26CF" w:rsidP="0030305B">
      <w:pPr>
        <w:pStyle w:val="Heading1"/>
        <w:numPr>
          <w:ilvl w:val="0"/>
          <w:numId w:val="4"/>
        </w:numPr>
        <w:tabs>
          <w:tab w:val="left" w:pos="682"/>
        </w:tabs>
        <w:spacing w:before="82"/>
        <w:rPr>
          <w:b w:val="0"/>
          <w:bCs w:val="0"/>
          <w:i w:val="0"/>
          <w:iCs/>
          <w:spacing w:val="-1"/>
          <w:sz w:val="22"/>
          <w:szCs w:val="22"/>
        </w:rPr>
      </w:pPr>
      <w:r w:rsidRPr="000A5877">
        <w:rPr>
          <w:b w:val="0"/>
          <w:bCs w:val="0"/>
          <w:i w:val="0"/>
          <w:iCs/>
          <w:spacing w:val="-1"/>
          <w:sz w:val="22"/>
          <w:szCs w:val="22"/>
        </w:rPr>
        <w:t>Dates</w:t>
      </w:r>
      <w:r w:rsidRPr="000A5877">
        <w:rPr>
          <w:b w:val="0"/>
          <w:bCs w:val="0"/>
          <w:i w:val="0"/>
          <w:iCs/>
          <w:spacing w:val="1"/>
          <w:sz w:val="22"/>
          <w:szCs w:val="22"/>
        </w:rPr>
        <w:t xml:space="preserve"> </w:t>
      </w:r>
      <w:r w:rsidRPr="000A5877">
        <w:rPr>
          <w:b w:val="0"/>
          <w:bCs w:val="0"/>
          <w:i w:val="0"/>
          <w:iCs/>
          <w:sz w:val="22"/>
          <w:szCs w:val="22"/>
        </w:rPr>
        <w:t>of</w:t>
      </w:r>
      <w:r w:rsidRPr="000A5877">
        <w:rPr>
          <w:b w:val="0"/>
          <w:bCs w:val="0"/>
          <w:i w:val="0"/>
          <w:iCs/>
          <w:spacing w:val="-1"/>
          <w:sz w:val="22"/>
          <w:szCs w:val="22"/>
        </w:rPr>
        <w:t xml:space="preserve"> </w:t>
      </w:r>
      <w:r w:rsidRPr="000A5877">
        <w:rPr>
          <w:b w:val="0"/>
          <w:bCs w:val="0"/>
          <w:i w:val="0"/>
          <w:iCs/>
          <w:spacing w:val="-2"/>
          <w:sz w:val="22"/>
          <w:szCs w:val="22"/>
        </w:rPr>
        <w:t>committee</w:t>
      </w:r>
      <w:r w:rsidRPr="000A5877">
        <w:rPr>
          <w:b w:val="0"/>
          <w:bCs w:val="0"/>
          <w:i w:val="0"/>
          <w:iCs/>
          <w:spacing w:val="1"/>
          <w:sz w:val="22"/>
          <w:szCs w:val="22"/>
        </w:rPr>
        <w:t xml:space="preserve"> </w:t>
      </w:r>
      <w:r w:rsidRPr="000A5877">
        <w:rPr>
          <w:b w:val="0"/>
          <w:bCs w:val="0"/>
          <w:i w:val="0"/>
          <w:iCs/>
          <w:spacing w:val="-1"/>
          <w:sz w:val="22"/>
          <w:szCs w:val="22"/>
        </w:rPr>
        <w:t>meetings</w:t>
      </w:r>
      <w:r w:rsidRPr="000A5877">
        <w:rPr>
          <w:b w:val="0"/>
          <w:bCs w:val="0"/>
          <w:i w:val="0"/>
          <w:iCs/>
          <w:spacing w:val="-4"/>
          <w:sz w:val="22"/>
          <w:szCs w:val="22"/>
        </w:rPr>
        <w:t xml:space="preserve"> </w:t>
      </w:r>
      <w:r w:rsidRPr="000A5877">
        <w:rPr>
          <w:b w:val="0"/>
          <w:bCs w:val="0"/>
          <w:i w:val="0"/>
          <w:iCs/>
          <w:sz w:val="22"/>
          <w:szCs w:val="22"/>
        </w:rPr>
        <w:t xml:space="preserve">or </w:t>
      </w:r>
      <w:r w:rsidRPr="000A5877">
        <w:rPr>
          <w:b w:val="0"/>
          <w:bCs w:val="0"/>
          <w:i w:val="0"/>
          <w:iCs/>
          <w:spacing w:val="-2"/>
          <w:sz w:val="22"/>
          <w:szCs w:val="22"/>
        </w:rPr>
        <w:t>conference</w:t>
      </w:r>
      <w:r w:rsidRPr="000A5877">
        <w:rPr>
          <w:b w:val="0"/>
          <w:bCs w:val="0"/>
          <w:i w:val="0"/>
          <w:iCs/>
          <w:spacing w:val="1"/>
          <w:sz w:val="22"/>
          <w:szCs w:val="22"/>
        </w:rPr>
        <w:t xml:space="preserve"> </w:t>
      </w:r>
      <w:r w:rsidRPr="000A5877">
        <w:rPr>
          <w:b w:val="0"/>
          <w:bCs w:val="0"/>
          <w:i w:val="0"/>
          <w:iCs/>
          <w:spacing w:val="-1"/>
          <w:sz w:val="22"/>
          <w:szCs w:val="22"/>
        </w:rPr>
        <w:t>calls:</w:t>
      </w:r>
      <w:r w:rsidR="0030305B" w:rsidRPr="000A5877">
        <w:rPr>
          <w:b w:val="0"/>
          <w:bCs w:val="0"/>
          <w:i w:val="0"/>
          <w:iCs/>
          <w:spacing w:val="-1"/>
          <w:sz w:val="22"/>
          <w:szCs w:val="22"/>
        </w:rPr>
        <w:t xml:space="preserve"> The entire committee met on 9/21/18, 2/15/19, 4/26/19, 8/27/19, and 9/26/19.  A smaller work</w:t>
      </w:r>
      <w:r w:rsidR="000C2112">
        <w:rPr>
          <w:b w:val="0"/>
          <w:bCs w:val="0"/>
          <w:i w:val="0"/>
          <w:iCs/>
          <w:spacing w:val="-1"/>
          <w:sz w:val="22"/>
          <w:szCs w:val="22"/>
        </w:rPr>
        <w:t>group</w:t>
      </w:r>
      <w:r w:rsidR="0030305B" w:rsidRPr="000A5877">
        <w:rPr>
          <w:b w:val="0"/>
          <w:bCs w:val="0"/>
          <w:i w:val="0"/>
          <w:iCs/>
          <w:spacing w:val="-1"/>
          <w:sz w:val="22"/>
          <w:szCs w:val="22"/>
        </w:rPr>
        <w:t xml:space="preserve"> met on 9/11/19</w:t>
      </w:r>
      <w:r w:rsidR="000C2112">
        <w:rPr>
          <w:b w:val="0"/>
          <w:bCs w:val="0"/>
          <w:i w:val="0"/>
          <w:iCs/>
          <w:spacing w:val="-1"/>
          <w:sz w:val="22"/>
          <w:szCs w:val="22"/>
        </w:rPr>
        <w:t>.</w:t>
      </w:r>
      <w:r w:rsidR="0030305B" w:rsidRPr="000A5877">
        <w:rPr>
          <w:b w:val="0"/>
          <w:bCs w:val="0"/>
          <w:i w:val="0"/>
          <w:iCs/>
          <w:spacing w:val="-1"/>
          <w:sz w:val="22"/>
          <w:szCs w:val="22"/>
        </w:rPr>
        <w:t xml:space="preserve"> </w:t>
      </w:r>
    </w:p>
    <w:p w14:paraId="09C39F59" w14:textId="77777777" w:rsidR="0030305B" w:rsidRPr="0030305B" w:rsidRDefault="0030305B" w:rsidP="0030305B">
      <w:pPr>
        <w:pStyle w:val="Heading1"/>
        <w:tabs>
          <w:tab w:val="left" w:pos="682"/>
        </w:tabs>
        <w:spacing w:before="82"/>
        <w:ind w:firstLine="0"/>
        <w:rPr>
          <w:b w:val="0"/>
          <w:bCs w:val="0"/>
          <w:i w:val="0"/>
          <w:iCs/>
          <w:spacing w:val="-1"/>
          <w:sz w:val="22"/>
          <w:szCs w:val="22"/>
        </w:rPr>
      </w:pPr>
      <w:r w:rsidRPr="0030305B">
        <w:rPr>
          <w:b w:val="0"/>
          <w:bCs w:val="0"/>
          <w:i w:val="0"/>
          <w:iCs/>
          <w:spacing w:val="-1"/>
          <w:sz w:val="22"/>
          <w:szCs w:val="22"/>
        </w:rPr>
        <w:t>Sub-Committee #1 met on 11/2/18, 12/7/18, 1/4/19, 2/1/19, 3/1/19, 4/5/19, 5/3/19, 6/7/19.</w:t>
      </w:r>
    </w:p>
    <w:p w14:paraId="30C4DDE5" w14:textId="77777777" w:rsidR="000A5877" w:rsidRDefault="0030305B" w:rsidP="0030305B">
      <w:pPr>
        <w:pStyle w:val="Heading1"/>
        <w:tabs>
          <w:tab w:val="left" w:pos="682"/>
        </w:tabs>
        <w:spacing w:before="82"/>
        <w:rPr>
          <w:b w:val="0"/>
          <w:bCs w:val="0"/>
          <w:i w:val="0"/>
          <w:iCs/>
          <w:sz w:val="22"/>
          <w:szCs w:val="22"/>
        </w:rPr>
      </w:pPr>
      <w:r w:rsidRPr="000A5877">
        <w:rPr>
          <w:b w:val="0"/>
          <w:bCs w:val="0"/>
          <w:i w:val="0"/>
          <w:iCs/>
          <w:sz w:val="22"/>
          <w:szCs w:val="22"/>
        </w:rPr>
        <w:lastRenderedPageBreak/>
        <w:tab/>
      </w:r>
    </w:p>
    <w:p w14:paraId="0B815563" w14:textId="77777777" w:rsidR="000A5877" w:rsidRDefault="000A5877" w:rsidP="0030305B">
      <w:pPr>
        <w:pStyle w:val="Heading1"/>
        <w:tabs>
          <w:tab w:val="left" w:pos="682"/>
        </w:tabs>
        <w:spacing w:before="82"/>
        <w:rPr>
          <w:b w:val="0"/>
          <w:bCs w:val="0"/>
          <w:i w:val="0"/>
          <w:iCs/>
          <w:sz w:val="22"/>
          <w:szCs w:val="22"/>
        </w:rPr>
      </w:pPr>
    </w:p>
    <w:p w14:paraId="7BB57D78" w14:textId="77777777" w:rsidR="0030305B" w:rsidRPr="0030305B" w:rsidRDefault="0030305B" w:rsidP="0030305B">
      <w:pPr>
        <w:pStyle w:val="Heading1"/>
        <w:tabs>
          <w:tab w:val="left" w:pos="682"/>
        </w:tabs>
        <w:spacing w:before="82"/>
        <w:rPr>
          <w:b w:val="0"/>
          <w:bCs w:val="0"/>
          <w:i w:val="0"/>
          <w:iCs/>
          <w:sz w:val="22"/>
          <w:szCs w:val="22"/>
        </w:rPr>
      </w:pPr>
      <w:r w:rsidRPr="0030305B">
        <w:rPr>
          <w:b w:val="0"/>
          <w:bCs w:val="0"/>
          <w:i w:val="0"/>
          <w:iCs/>
          <w:sz w:val="22"/>
          <w:szCs w:val="22"/>
        </w:rPr>
        <w:t>Sub-Committee #2 met on 12/5/18, 1/2/19 and 2/6/19. There were additional smaller group meetings with section owners on 1/9/19, 1/23/19, 4/17/19 and 5/8/19.</w:t>
      </w:r>
    </w:p>
    <w:p w14:paraId="7C9B61DF" w14:textId="77777777" w:rsidR="00541BB6" w:rsidRPr="000A5877" w:rsidRDefault="00541BB6" w:rsidP="0030305B">
      <w:pPr>
        <w:pStyle w:val="Heading1"/>
        <w:tabs>
          <w:tab w:val="left" w:pos="682"/>
        </w:tabs>
        <w:spacing w:before="82"/>
        <w:ind w:firstLine="0"/>
        <w:rPr>
          <w:b w:val="0"/>
          <w:bCs w:val="0"/>
          <w:i w:val="0"/>
          <w:iCs/>
          <w:sz w:val="22"/>
          <w:szCs w:val="22"/>
        </w:rPr>
      </w:pPr>
    </w:p>
    <w:p w14:paraId="70069CD3" w14:textId="77777777" w:rsidR="00541BB6" w:rsidRPr="000A5877" w:rsidRDefault="002A26CF">
      <w:pPr>
        <w:numPr>
          <w:ilvl w:val="0"/>
          <w:numId w:val="4"/>
        </w:numPr>
        <w:tabs>
          <w:tab w:val="left" w:pos="682"/>
        </w:tabs>
        <w:spacing w:before="77"/>
        <w:rPr>
          <w:rFonts w:ascii="Arial Narrow" w:eastAsia="Arial Narrow" w:hAnsi="Arial Narrow" w:cs="Arial Narrow"/>
          <w:iCs/>
        </w:rPr>
      </w:pPr>
      <w:r w:rsidRPr="000A5877">
        <w:rPr>
          <w:rFonts w:ascii="Arial Narrow" w:hAnsi="Arial Narrow"/>
          <w:b/>
          <w:iCs/>
          <w:spacing w:val="-1"/>
        </w:rPr>
        <w:t>Overview</w:t>
      </w:r>
      <w:r w:rsidRPr="000A5877">
        <w:rPr>
          <w:rFonts w:ascii="Arial Narrow" w:hAnsi="Arial Narrow"/>
          <w:b/>
          <w:iCs/>
          <w:spacing w:val="-2"/>
        </w:rPr>
        <w:t xml:space="preserve"> </w:t>
      </w:r>
      <w:r w:rsidRPr="000A5877">
        <w:rPr>
          <w:rFonts w:ascii="Arial Narrow" w:hAnsi="Arial Narrow"/>
          <w:b/>
          <w:iCs/>
        </w:rPr>
        <w:t>of</w:t>
      </w:r>
      <w:r w:rsidRPr="000A5877">
        <w:rPr>
          <w:rFonts w:ascii="Arial Narrow" w:hAnsi="Arial Narrow"/>
          <w:b/>
          <w:iCs/>
          <w:spacing w:val="1"/>
        </w:rPr>
        <w:t xml:space="preserve"> </w:t>
      </w:r>
      <w:r w:rsidRPr="000A5877">
        <w:rPr>
          <w:rFonts w:ascii="Arial Narrow" w:hAnsi="Arial Narrow"/>
          <w:b/>
          <w:iCs/>
          <w:spacing w:val="-2"/>
        </w:rPr>
        <w:t>committee</w:t>
      </w:r>
      <w:r w:rsidRPr="000A5877">
        <w:rPr>
          <w:rFonts w:ascii="Arial Narrow" w:hAnsi="Arial Narrow"/>
          <w:b/>
          <w:iCs/>
          <w:spacing w:val="2"/>
        </w:rPr>
        <w:t xml:space="preserve"> </w:t>
      </w:r>
      <w:r w:rsidRPr="000A5877">
        <w:rPr>
          <w:rFonts w:ascii="Arial Narrow" w:hAnsi="Arial Narrow"/>
          <w:b/>
          <w:iCs/>
          <w:spacing w:val="-1"/>
        </w:rPr>
        <w:t>activities:</w:t>
      </w:r>
    </w:p>
    <w:p w14:paraId="48BB2B62" w14:textId="77777777" w:rsidR="0030305B" w:rsidRPr="000A5877" w:rsidRDefault="0030305B" w:rsidP="0030305B">
      <w:pPr>
        <w:pStyle w:val="BodyText"/>
        <w:numPr>
          <w:ilvl w:val="1"/>
          <w:numId w:val="4"/>
        </w:numPr>
        <w:tabs>
          <w:tab w:val="left" w:pos="864"/>
        </w:tabs>
        <w:spacing w:before="80"/>
        <w:rPr>
          <w:b/>
          <w:i w:val="0"/>
          <w:iCs/>
          <w:sz w:val="22"/>
          <w:szCs w:val="22"/>
        </w:rPr>
      </w:pPr>
      <w:r w:rsidRPr="000A5877">
        <w:rPr>
          <w:b/>
          <w:i w:val="0"/>
          <w:iCs/>
          <w:sz w:val="22"/>
          <w:szCs w:val="22"/>
        </w:rPr>
        <w:t>Overview of committee activities:</w:t>
      </w:r>
      <w:r w:rsidRPr="000A5877">
        <w:rPr>
          <w:i w:val="0"/>
          <w:iCs/>
          <w:sz w:val="22"/>
          <w:szCs w:val="22"/>
        </w:rPr>
        <w:t xml:space="preserve"> </w:t>
      </w:r>
    </w:p>
    <w:p w14:paraId="4F7C3B9F" w14:textId="23E933F1" w:rsidR="0030305B" w:rsidRDefault="000A5877" w:rsidP="000A5877">
      <w:pPr>
        <w:pStyle w:val="BodyText"/>
        <w:tabs>
          <w:tab w:val="left" w:pos="864"/>
        </w:tabs>
        <w:spacing w:before="80"/>
        <w:rPr>
          <w:i w:val="0"/>
          <w:iCs/>
          <w:sz w:val="22"/>
          <w:szCs w:val="22"/>
        </w:rPr>
      </w:pPr>
      <w:r>
        <w:rPr>
          <w:i w:val="0"/>
          <w:iCs/>
        </w:rPr>
        <w:tab/>
      </w:r>
      <w:r w:rsidR="0030305B" w:rsidRPr="000A5877">
        <w:rPr>
          <w:i w:val="0"/>
          <w:iCs/>
          <w:sz w:val="22"/>
          <w:szCs w:val="22"/>
        </w:rPr>
        <w:t>At the 9/21/18 meeting we decided to break out into two distinct sub-committees with each sub-committee working on two charges. Each of the sub-committees is also splitting work into smaller groups to accomplish charges.  Documents are being shared via email, and software programs with shared editing capabilities. At the entire committee meeting on 2/15/19 we aligned to add additional sections to our guidance document (Introduction, definitions and laboratory qualifications).</w:t>
      </w:r>
      <w:r w:rsidR="00817285">
        <w:rPr>
          <w:i w:val="0"/>
          <w:iCs/>
          <w:sz w:val="22"/>
          <w:szCs w:val="22"/>
        </w:rPr>
        <w:t xml:space="preserve"> </w:t>
      </w:r>
      <w:proofErr w:type="gramStart"/>
      <w:r w:rsidR="0030305B" w:rsidRPr="000A5877">
        <w:rPr>
          <w:i w:val="0"/>
          <w:iCs/>
          <w:sz w:val="22"/>
          <w:szCs w:val="22"/>
        </w:rPr>
        <w:t>The</w:t>
      </w:r>
      <w:proofErr w:type="gramEnd"/>
      <w:r w:rsidR="0030305B" w:rsidRPr="000A5877">
        <w:rPr>
          <w:i w:val="0"/>
          <w:iCs/>
          <w:sz w:val="22"/>
          <w:szCs w:val="22"/>
        </w:rPr>
        <w:t xml:space="preserve"> committee aligned to our timelines with a target date for document completion of 10/1/19.</w:t>
      </w:r>
    </w:p>
    <w:p w14:paraId="6C08279D" w14:textId="77777777" w:rsidR="000A5877" w:rsidRPr="000A5877" w:rsidRDefault="000A5877" w:rsidP="000A5877">
      <w:pPr>
        <w:pStyle w:val="BodyText"/>
        <w:tabs>
          <w:tab w:val="left" w:pos="864"/>
        </w:tabs>
        <w:spacing w:before="80"/>
        <w:rPr>
          <w:i w:val="0"/>
          <w:iCs/>
          <w:sz w:val="22"/>
          <w:szCs w:val="22"/>
        </w:rPr>
      </w:pPr>
    </w:p>
    <w:p w14:paraId="0FE49E9C" w14:textId="77777777" w:rsidR="0030305B" w:rsidRDefault="0030305B" w:rsidP="0030305B">
      <w:pPr>
        <w:pStyle w:val="BodyText"/>
        <w:tabs>
          <w:tab w:val="left" w:pos="864"/>
        </w:tabs>
        <w:spacing w:before="80"/>
        <w:rPr>
          <w:i w:val="0"/>
          <w:iCs/>
          <w:sz w:val="22"/>
          <w:szCs w:val="22"/>
        </w:rPr>
      </w:pPr>
      <w:r w:rsidRPr="000A5877">
        <w:rPr>
          <w:i w:val="0"/>
          <w:iCs/>
          <w:sz w:val="22"/>
          <w:szCs w:val="22"/>
        </w:rPr>
        <w:t>At the Sub-Committee #1 meeting on 11/2/18 we agreed to start with Charge #2 and move to work on Charge #4 when finished.  During the meetings on 11/2/18, 12/7/18, and 1/4/19, it was determined that organism selection needs to highlight Table 2 and Appendix C already in the document, and this information could not be distilled into a flow chart. During the meeting on 2/1/19, final terminology for the outline was discussed and draft</w:t>
      </w:r>
      <w:r w:rsidR="000C2112">
        <w:rPr>
          <w:i w:val="0"/>
          <w:iCs/>
          <w:sz w:val="22"/>
          <w:szCs w:val="22"/>
        </w:rPr>
        <w:t>ed and the committee</w:t>
      </w:r>
      <w:r w:rsidRPr="000A5877">
        <w:rPr>
          <w:i w:val="0"/>
          <w:iCs/>
          <w:sz w:val="22"/>
          <w:szCs w:val="22"/>
        </w:rPr>
        <w:t xml:space="preserve"> move</w:t>
      </w:r>
      <w:r w:rsidR="000C2112">
        <w:rPr>
          <w:i w:val="0"/>
          <w:iCs/>
          <w:sz w:val="22"/>
          <w:szCs w:val="22"/>
        </w:rPr>
        <w:t>d to discuss Charge #4 during the</w:t>
      </w:r>
      <w:r w:rsidRPr="000A5877">
        <w:rPr>
          <w:i w:val="0"/>
          <w:iCs/>
          <w:sz w:val="22"/>
          <w:szCs w:val="22"/>
        </w:rPr>
        <w:t xml:space="preserve"> next meeting.</w:t>
      </w:r>
    </w:p>
    <w:p w14:paraId="50A581CA" w14:textId="77777777" w:rsidR="000A5877" w:rsidRPr="000A5877" w:rsidRDefault="000A5877" w:rsidP="0030305B">
      <w:pPr>
        <w:pStyle w:val="BodyText"/>
        <w:tabs>
          <w:tab w:val="left" w:pos="864"/>
        </w:tabs>
        <w:spacing w:before="80"/>
        <w:rPr>
          <w:i w:val="0"/>
          <w:iCs/>
          <w:sz w:val="22"/>
          <w:szCs w:val="22"/>
        </w:rPr>
      </w:pPr>
    </w:p>
    <w:p w14:paraId="78710848" w14:textId="77777777" w:rsidR="0030305B" w:rsidRDefault="0030305B" w:rsidP="0030305B">
      <w:pPr>
        <w:pStyle w:val="BodyText"/>
        <w:tabs>
          <w:tab w:val="left" w:pos="864"/>
        </w:tabs>
        <w:spacing w:before="80"/>
        <w:rPr>
          <w:i w:val="0"/>
          <w:iCs/>
          <w:color w:val="000000" w:themeColor="text1"/>
          <w:sz w:val="22"/>
          <w:szCs w:val="22"/>
        </w:rPr>
      </w:pPr>
      <w:r w:rsidRPr="000A5877">
        <w:rPr>
          <w:i w:val="0"/>
          <w:iCs/>
          <w:color w:val="000000" w:themeColor="text1"/>
          <w:sz w:val="22"/>
          <w:szCs w:val="22"/>
        </w:rPr>
        <w:t xml:space="preserve">At the Subcommittee #1 meetings on 3/1/19, 4/5/19, and 6/7/19, resolution of the two charges for the subcommittees were completed.  Information regarding these charges will be included in the guidance document.  The determination was made that computer modeling alone is not a suitable replacement for a challenge study.  </w:t>
      </w:r>
    </w:p>
    <w:p w14:paraId="2357B38F" w14:textId="77777777" w:rsidR="000A5877" w:rsidRPr="000A5877" w:rsidRDefault="000A5877" w:rsidP="0030305B">
      <w:pPr>
        <w:pStyle w:val="BodyText"/>
        <w:tabs>
          <w:tab w:val="left" w:pos="864"/>
        </w:tabs>
        <w:spacing w:before="80"/>
        <w:rPr>
          <w:i w:val="0"/>
          <w:iCs/>
          <w:color w:val="000000" w:themeColor="text1"/>
          <w:sz w:val="22"/>
          <w:szCs w:val="22"/>
        </w:rPr>
      </w:pPr>
    </w:p>
    <w:p w14:paraId="76904319" w14:textId="77777777" w:rsidR="0030305B" w:rsidRDefault="0030305B" w:rsidP="0030305B">
      <w:pPr>
        <w:pStyle w:val="BodyText"/>
        <w:tabs>
          <w:tab w:val="left" w:pos="864"/>
        </w:tabs>
        <w:spacing w:before="80"/>
        <w:rPr>
          <w:i w:val="0"/>
          <w:iCs/>
          <w:sz w:val="22"/>
          <w:szCs w:val="22"/>
        </w:rPr>
      </w:pPr>
      <w:r w:rsidRPr="000A5877">
        <w:rPr>
          <w:i w:val="0"/>
          <w:iCs/>
          <w:sz w:val="22"/>
          <w:szCs w:val="22"/>
        </w:rPr>
        <w:t>At the Sub-Committee #2 meeting on 12/5/18 we agreed on a work strategy to address our charges. By the 1/2/19 meeting we aligned on creating content based on the NACMCF sections 1, 3 and 8 – 11. Our sub-committee assigned out section owners and began to create content. At the 2/6/19 meeting we reviewed first drafts of each section and aligned on a checklist format.</w:t>
      </w:r>
    </w:p>
    <w:p w14:paraId="176B013B" w14:textId="77777777" w:rsidR="000A5877" w:rsidRPr="000A5877" w:rsidRDefault="000A5877" w:rsidP="0030305B">
      <w:pPr>
        <w:pStyle w:val="BodyText"/>
        <w:tabs>
          <w:tab w:val="left" w:pos="864"/>
        </w:tabs>
        <w:spacing w:before="80"/>
        <w:rPr>
          <w:i w:val="0"/>
          <w:iCs/>
          <w:sz w:val="22"/>
          <w:szCs w:val="22"/>
        </w:rPr>
      </w:pPr>
    </w:p>
    <w:p w14:paraId="7F1B04AE" w14:textId="77777777" w:rsidR="0030305B" w:rsidRDefault="0030305B" w:rsidP="0030305B">
      <w:pPr>
        <w:pStyle w:val="BodyText"/>
        <w:tabs>
          <w:tab w:val="left" w:pos="864"/>
        </w:tabs>
        <w:spacing w:before="80"/>
        <w:rPr>
          <w:i w:val="0"/>
          <w:iCs/>
          <w:color w:val="000000" w:themeColor="text1"/>
          <w:sz w:val="22"/>
          <w:szCs w:val="22"/>
        </w:rPr>
      </w:pPr>
      <w:r w:rsidRPr="000A5877">
        <w:rPr>
          <w:i w:val="0"/>
          <w:iCs/>
          <w:color w:val="000000" w:themeColor="text1"/>
          <w:sz w:val="22"/>
          <w:szCs w:val="22"/>
        </w:rPr>
        <w:t xml:space="preserve">Draft versions of the guidance document were reviewed by all members and discussed during 4/17 and 5/8 committee meetings.  A subgroup consisting of Todd </w:t>
      </w:r>
      <w:proofErr w:type="spellStart"/>
      <w:r w:rsidRPr="000A5877">
        <w:rPr>
          <w:i w:val="0"/>
          <w:iCs/>
          <w:color w:val="000000" w:themeColor="text1"/>
          <w:sz w:val="22"/>
          <w:szCs w:val="22"/>
        </w:rPr>
        <w:t>Mers</w:t>
      </w:r>
      <w:proofErr w:type="spellEnd"/>
      <w:r w:rsidRPr="000A5877">
        <w:rPr>
          <w:i w:val="0"/>
          <w:iCs/>
          <w:color w:val="000000" w:themeColor="text1"/>
          <w:sz w:val="22"/>
          <w:szCs w:val="22"/>
        </w:rPr>
        <w:t xml:space="preserve">, Robert Curtis, Jon Freed and Veronica Bryant met to make final edits to the guidance document and incorporate all changes from the group. </w:t>
      </w:r>
    </w:p>
    <w:p w14:paraId="4A8F75A8" w14:textId="77777777" w:rsidR="000A5877" w:rsidRPr="000A5877" w:rsidRDefault="000A5877" w:rsidP="0030305B">
      <w:pPr>
        <w:pStyle w:val="BodyText"/>
        <w:tabs>
          <w:tab w:val="left" w:pos="864"/>
        </w:tabs>
        <w:spacing w:before="80"/>
        <w:rPr>
          <w:i w:val="0"/>
          <w:iCs/>
          <w:color w:val="000000" w:themeColor="text1"/>
          <w:sz w:val="22"/>
          <w:szCs w:val="22"/>
        </w:rPr>
      </w:pPr>
    </w:p>
    <w:p w14:paraId="7CA17DFA" w14:textId="77777777" w:rsidR="0030305B" w:rsidRDefault="0030305B" w:rsidP="0030305B">
      <w:pPr>
        <w:pStyle w:val="BodyText"/>
        <w:tabs>
          <w:tab w:val="left" w:pos="864"/>
        </w:tabs>
        <w:spacing w:before="80"/>
        <w:rPr>
          <w:i w:val="0"/>
          <w:iCs/>
          <w:color w:val="000000" w:themeColor="text1"/>
          <w:sz w:val="22"/>
          <w:szCs w:val="22"/>
        </w:rPr>
      </w:pPr>
      <w:r w:rsidRPr="000A5877">
        <w:rPr>
          <w:i w:val="0"/>
          <w:iCs/>
          <w:color w:val="000000" w:themeColor="text1"/>
          <w:sz w:val="22"/>
          <w:szCs w:val="22"/>
        </w:rPr>
        <w:t xml:space="preserve">At the 9/11/19 meeting, a group of committee members, FDA representatives, and FSIS representatives </w:t>
      </w:r>
      <w:r w:rsidR="000C2112">
        <w:rPr>
          <w:i w:val="0"/>
          <w:iCs/>
          <w:color w:val="000000" w:themeColor="text1"/>
          <w:sz w:val="22"/>
          <w:szCs w:val="22"/>
        </w:rPr>
        <w:t xml:space="preserve">met </w:t>
      </w:r>
      <w:r w:rsidRPr="000A5877">
        <w:rPr>
          <w:i w:val="0"/>
          <w:iCs/>
          <w:color w:val="000000" w:themeColor="text1"/>
          <w:sz w:val="22"/>
          <w:szCs w:val="22"/>
        </w:rPr>
        <w:t xml:space="preserve">to discuss final document edits.  In attendance was Susan Shelton, Jon Freed, Veronica Bryant, Robert Curtis, Charles </w:t>
      </w:r>
      <w:proofErr w:type="spellStart"/>
      <w:r w:rsidRPr="000A5877">
        <w:rPr>
          <w:i w:val="0"/>
          <w:iCs/>
          <w:color w:val="000000" w:themeColor="text1"/>
          <w:sz w:val="22"/>
          <w:szCs w:val="22"/>
        </w:rPr>
        <w:t>Idjagboro</w:t>
      </w:r>
      <w:proofErr w:type="spellEnd"/>
      <w:r w:rsidRPr="000A5877">
        <w:rPr>
          <w:i w:val="0"/>
          <w:iCs/>
          <w:color w:val="000000" w:themeColor="text1"/>
          <w:sz w:val="22"/>
          <w:szCs w:val="22"/>
        </w:rPr>
        <w:t>, and Meryl Silverman.  FSIS and FDA concerns with the document were discussed, and edits were made in advance of the final vote.</w:t>
      </w:r>
    </w:p>
    <w:p w14:paraId="5A6AD8C1" w14:textId="77777777" w:rsidR="000A5877" w:rsidRPr="000A5877" w:rsidRDefault="000A5877" w:rsidP="0030305B">
      <w:pPr>
        <w:pStyle w:val="BodyText"/>
        <w:tabs>
          <w:tab w:val="left" w:pos="864"/>
        </w:tabs>
        <w:spacing w:before="80"/>
        <w:rPr>
          <w:i w:val="0"/>
          <w:iCs/>
          <w:color w:val="000000" w:themeColor="text1"/>
          <w:sz w:val="22"/>
          <w:szCs w:val="22"/>
        </w:rPr>
      </w:pPr>
    </w:p>
    <w:p w14:paraId="500A448C" w14:textId="77777777" w:rsidR="0030305B" w:rsidRPr="000A5877" w:rsidRDefault="0030305B" w:rsidP="0030305B">
      <w:pPr>
        <w:pStyle w:val="BodyText"/>
        <w:tabs>
          <w:tab w:val="left" w:pos="864"/>
        </w:tabs>
        <w:spacing w:before="80"/>
        <w:rPr>
          <w:i w:val="0"/>
          <w:iCs/>
          <w:color w:val="000000" w:themeColor="text1"/>
          <w:sz w:val="22"/>
          <w:szCs w:val="22"/>
        </w:rPr>
      </w:pPr>
      <w:r w:rsidRPr="000A5877">
        <w:rPr>
          <w:i w:val="0"/>
          <w:iCs/>
          <w:color w:val="000000" w:themeColor="text1"/>
          <w:sz w:val="22"/>
          <w:szCs w:val="22"/>
        </w:rPr>
        <w:t>At the meeting on 9/26/19, the full committee met to discuss the final versions of the documents.  There were not enough voting members present at the time of the meeting to have quorum.  An email vote was called to vote on the worksheet and the final document.  The vote was 9-0 in favor to approve the document.  We had 5 voting members who did not vote.</w:t>
      </w:r>
    </w:p>
    <w:p w14:paraId="34F47FEF" w14:textId="77777777" w:rsidR="0030305B" w:rsidRPr="000A5877" w:rsidRDefault="0030305B" w:rsidP="0030305B">
      <w:pPr>
        <w:tabs>
          <w:tab w:val="left" w:pos="682"/>
        </w:tabs>
        <w:spacing w:before="77"/>
        <w:ind w:left="681"/>
        <w:rPr>
          <w:rFonts w:ascii="Arial Narrow" w:eastAsia="Arial Narrow" w:hAnsi="Arial Narrow" w:cs="Arial Narrow"/>
          <w:iCs/>
        </w:rPr>
      </w:pPr>
    </w:p>
    <w:p w14:paraId="22DCBBD5" w14:textId="77777777" w:rsidR="00541BB6" w:rsidRPr="000A5877" w:rsidRDefault="002A26CF">
      <w:pPr>
        <w:numPr>
          <w:ilvl w:val="0"/>
          <w:numId w:val="4"/>
        </w:numPr>
        <w:tabs>
          <w:tab w:val="left" w:pos="682"/>
        </w:tabs>
        <w:spacing w:before="83" w:line="227" w:lineRule="exact"/>
        <w:rPr>
          <w:rFonts w:ascii="Arial Narrow" w:eastAsia="Arial Narrow" w:hAnsi="Arial Narrow" w:cs="Arial Narrow"/>
          <w:iCs/>
        </w:rPr>
      </w:pPr>
      <w:r w:rsidRPr="000A5877">
        <w:rPr>
          <w:rFonts w:ascii="Arial Narrow" w:hAnsi="Arial Narrow"/>
          <w:b/>
          <w:iCs/>
          <w:spacing w:val="-1"/>
        </w:rPr>
        <w:t xml:space="preserve">Charges </w:t>
      </w:r>
      <w:r w:rsidRPr="000A5877">
        <w:rPr>
          <w:rFonts w:ascii="Arial Narrow" w:hAnsi="Arial Narrow"/>
          <w:b/>
          <w:iCs/>
          <w:u w:val="thick" w:color="000000"/>
        </w:rPr>
        <w:t>COMPLETED</w:t>
      </w:r>
      <w:r w:rsidRPr="000A5877">
        <w:rPr>
          <w:rFonts w:ascii="Arial Narrow" w:hAnsi="Arial Narrow"/>
          <w:b/>
          <w:iCs/>
          <w:spacing w:val="7"/>
          <w:u w:val="thick" w:color="000000"/>
        </w:rPr>
        <w:t xml:space="preserve"> </w:t>
      </w:r>
      <w:r w:rsidRPr="000A5877">
        <w:rPr>
          <w:rFonts w:ascii="Arial Narrow" w:hAnsi="Arial Narrow"/>
          <w:b/>
          <w:iCs/>
          <w:spacing w:val="-1"/>
        </w:rPr>
        <w:t>and</w:t>
      </w:r>
      <w:r w:rsidRPr="000A5877">
        <w:rPr>
          <w:rFonts w:ascii="Arial Narrow" w:hAnsi="Arial Narrow"/>
          <w:b/>
          <w:iCs/>
          <w:spacing w:val="-6"/>
        </w:rPr>
        <w:t xml:space="preserve"> </w:t>
      </w:r>
      <w:r w:rsidRPr="000A5877">
        <w:rPr>
          <w:rFonts w:ascii="Arial Narrow" w:hAnsi="Arial Narrow"/>
          <w:b/>
          <w:iCs/>
          <w:spacing w:val="-1"/>
        </w:rPr>
        <w:t>the</w:t>
      </w:r>
      <w:r w:rsidRPr="000A5877">
        <w:rPr>
          <w:rFonts w:ascii="Arial Narrow" w:hAnsi="Arial Narrow"/>
          <w:b/>
          <w:iCs/>
        </w:rPr>
        <w:t xml:space="preserve"> </w:t>
      </w:r>
      <w:r w:rsidRPr="000A5877">
        <w:rPr>
          <w:rFonts w:ascii="Arial Narrow" w:hAnsi="Arial Narrow"/>
          <w:b/>
          <w:iCs/>
          <w:spacing w:val="-1"/>
        </w:rPr>
        <w:t>rationale</w:t>
      </w:r>
      <w:r w:rsidRPr="000A5877">
        <w:rPr>
          <w:rFonts w:ascii="Arial Narrow" w:hAnsi="Arial Narrow"/>
          <w:b/>
          <w:iCs/>
          <w:spacing w:val="-6"/>
        </w:rPr>
        <w:t xml:space="preserve"> </w:t>
      </w:r>
      <w:r w:rsidRPr="000A5877">
        <w:rPr>
          <w:rFonts w:ascii="Arial Narrow" w:hAnsi="Arial Narrow"/>
          <w:b/>
          <w:iCs/>
          <w:spacing w:val="-1"/>
        </w:rPr>
        <w:t>for each</w:t>
      </w:r>
      <w:r w:rsidRPr="000A5877">
        <w:rPr>
          <w:rFonts w:ascii="Arial Narrow" w:hAnsi="Arial Narrow"/>
          <w:b/>
          <w:iCs/>
          <w:spacing w:val="-4"/>
        </w:rPr>
        <w:t xml:space="preserve"> </w:t>
      </w:r>
      <w:r w:rsidRPr="000A5877">
        <w:rPr>
          <w:rFonts w:ascii="Arial Narrow" w:hAnsi="Arial Narrow"/>
          <w:b/>
          <w:iCs/>
          <w:spacing w:val="-1"/>
        </w:rPr>
        <w:t>specific</w:t>
      </w:r>
      <w:r w:rsidRPr="000A5877">
        <w:rPr>
          <w:rFonts w:ascii="Arial Narrow" w:hAnsi="Arial Narrow"/>
          <w:b/>
          <w:iCs/>
          <w:spacing w:val="-6"/>
        </w:rPr>
        <w:t xml:space="preserve"> </w:t>
      </w:r>
      <w:r w:rsidRPr="000A5877">
        <w:rPr>
          <w:rFonts w:ascii="Arial Narrow" w:hAnsi="Arial Narrow"/>
          <w:b/>
          <w:iCs/>
          <w:spacing w:val="-2"/>
        </w:rPr>
        <w:t>recommendation:</w:t>
      </w:r>
    </w:p>
    <w:p w14:paraId="091EA336" w14:textId="77777777" w:rsidR="000C2112" w:rsidRPr="000C2112" w:rsidRDefault="000C2112" w:rsidP="000C2112">
      <w:pPr>
        <w:pStyle w:val="BodyText"/>
        <w:numPr>
          <w:ilvl w:val="2"/>
          <w:numId w:val="9"/>
        </w:numPr>
        <w:rPr>
          <w:i w:val="0"/>
          <w:iCs/>
          <w:color w:val="000000" w:themeColor="text1"/>
          <w:sz w:val="22"/>
          <w:szCs w:val="22"/>
        </w:rPr>
      </w:pPr>
      <w:r>
        <w:rPr>
          <w:i w:val="0"/>
          <w:iCs/>
          <w:color w:val="000000" w:themeColor="text1"/>
          <w:sz w:val="22"/>
          <w:szCs w:val="22"/>
        </w:rPr>
        <w:t>Charge #1 Create a</w:t>
      </w:r>
      <w:r w:rsidRPr="000C2112">
        <w:rPr>
          <w:i w:val="0"/>
          <w:iCs/>
          <w:color w:val="000000" w:themeColor="text1"/>
          <w:sz w:val="22"/>
          <w:szCs w:val="22"/>
        </w:rPr>
        <w:t xml:space="preserve"> standardized template and checklist of appropriate criteria to consider when reviewing a challenge study, including directions for use.</w:t>
      </w:r>
      <w:r>
        <w:rPr>
          <w:i w:val="0"/>
          <w:iCs/>
          <w:color w:val="000000" w:themeColor="text1"/>
          <w:sz w:val="22"/>
          <w:szCs w:val="22"/>
        </w:rPr>
        <w:t xml:space="preserve"> </w:t>
      </w:r>
      <w:r w:rsidRPr="000C2112">
        <w:rPr>
          <w:iCs/>
          <w:color w:val="000000" w:themeColor="text1"/>
          <w:sz w:val="22"/>
          <w:szCs w:val="22"/>
        </w:rPr>
        <w:t xml:space="preserve">Template is </w:t>
      </w:r>
      <w:r w:rsidR="00587056">
        <w:rPr>
          <w:iCs/>
          <w:color w:val="000000" w:themeColor="text1"/>
          <w:sz w:val="22"/>
          <w:szCs w:val="22"/>
        </w:rPr>
        <w:t xml:space="preserve">included in Guidance Document and </w:t>
      </w:r>
      <w:r w:rsidRPr="000C2112">
        <w:rPr>
          <w:iCs/>
          <w:color w:val="000000" w:themeColor="text1"/>
          <w:sz w:val="22"/>
          <w:szCs w:val="22"/>
        </w:rPr>
        <w:t>attached as a “content document.”</w:t>
      </w:r>
    </w:p>
    <w:p w14:paraId="7768175F" w14:textId="4309963D" w:rsidR="000C2112" w:rsidRPr="000C2112" w:rsidRDefault="000C2112" w:rsidP="000C2112">
      <w:pPr>
        <w:pStyle w:val="BodyText"/>
        <w:numPr>
          <w:ilvl w:val="2"/>
          <w:numId w:val="9"/>
        </w:numPr>
        <w:rPr>
          <w:i w:val="0"/>
          <w:iCs/>
          <w:color w:val="000000" w:themeColor="text1"/>
          <w:sz w:val="22"/>
          <w:szCs w:val="22"/>
        </w:rPr>
      </w:pPr>
      <w:r>
        <w:rPr>
          <w:i w:val="0"/>
          <w:iCs/>
          <w:color w:val="000000" w:themeColor="text1"/>
          <w:sz w:val="22"/>
          <w:szCs w:val="22"/>
        </w:rPr>
        <w:t>Charge #2 Create a</w:t>
      </w:r>
      <w:r w:rsidRPr="000C2112">
        <w:rPr>
          <w:i w:val="0"/>
          <w:iCs/>
          <w:color w:val="000000" w:themeColor="text1"/>
          <w:sz w:val="22"/>
          <w:szCs w:val="22"/>
        </w:rPr>
        <w:t xml:space="preserve"> tool to assist in selecting appropriate organisms.</w:t>
      </w:r>
      <w:r>
        <w:rPr>
          <w:i w:val="0"/>
          <w:iCs/>
          <w:color w:val="000000" w:themeColor="text1"/>
          <w:sz w:val="22"/>
          <w:szCs w:val="22"/>
        </w:rPr>
        <w:t xml:space="preserve"> </w:t>
      </w:r>
      <w:r w:rsidRPr="000C2112">
        <w:rPr>
          <w:iCs/>
          <w:color w:val="000000" w:themeColor="text1"/>
          <w:sz w:val="22"/>
          <w:szCs w:val="22"/>
        </w:rPr>
        <w:t xml:space="preserve">Tool is </w:t>
      </w:r>
      <w:r w:rsidR="00587056">
        <w:rPr>
          <w:iCs/>
          <w:color w:val="000000" w:themeColor="text1"/>
          <w:sz w:val="22"/>
          <w:szCs w:val="22"/>
        </w:rPr>
        <w:t xml:space="preserve">included in </w:t>
      </w:r>
      <w:r w:rsidR="003010EE">
        <w:rPr>
          <w:iCs/>
          <w:color w:val="000000" w:themeColor="text1"/>
          <w:sz w:val="22"/>
          <w:szCs w:val="22"/>
        </w:rPr>
        <w:t xml:space="preserve">Section 4.0 of the </w:t>
      </w:r>
      <w:r w:rsidR="00587056">
        <w:rPr>
          <w:iCs/>
          <w:color w:val="000000" w:themeColor="text1"/>
          <w:sz w:val="22"/>
          <w:szCs w:val="22"/>
        </w:rPr>
        <w:t xml:space="preserve">Guidance Document and </w:t>
      </w:r>
      <w:r w:rsidRPr="000C2112">
        <w:rPr>
          <w:iCs/>
          <w:color w:val="000000" w:themeColor="text1"/>
          <w:sz w:val="22"/>
          <w:szCs w:val="22"/>
        </w:rPr>
        <w:t>attached as a “content document.”</w:t>
      </w:r>
    </w:p>
    <w:p w14:paraId="6F557FA9" w14:textId="365D16E4" w:rsidR="000C2112" w:rsidRPr="000C2112" w:rsidRDefault="000C2112" w:rsidP="000C2112">
      <w:pPr>
        <w:pStyle w:val="BodyText"/>
        <w:numPr>
          <w:ilvl w:val="2"/>
          <w:numId w:val="9"/>
        </w:numPr>
        <w:rPr>
          <w:i w:val="0"/>
          <w:iCs/>
          <w:color w:val="000000" w:themeColor="text1"/>
          <w:sz w:val="22"/>
          <w:szCs w:val="22"/>
        </w:rPr>
      </w:pPr>
      <w:r>
        <w:rPr>
          <w:i w:val="0"/>
          <w:iCs/>
          <w:color w:val="000000" w:themeColor="text1"/>
          <w:sz w:val="22"/>
          <w:szCs w:val="22"/>
        </w:rPr>
        <w:t>Charge #3 Create s</w:t>
      </w:r>
      <w:r w:rsidRPr="000C2112">
        <w:rPr>
          <w:i w:val="0"/>
          <w:iCs/>
          <w:color w:val="000000" w:themeColor="text1"/>
          <w:sz w:val="22"/>
          <w:szCs w:val="22"/>
        </w:rPr>
        <w:t>tandardized guidance on how to interpret results.</w:t>
      </w:r>
      <w:r w:rsidR="00587056">
        <w:rPr>
          <w:i w:val="0"/>
          <w:iCs/>
          <w:color w:val="000000" w:themeColor="text1"/>
          <w:sz w:val="22"/>
          <w:szCs w:val="22"/>
        </w:rPr>
        <w:t xml:space="preserve"> </w:t>
      </w:r>
      <w:r w:rsidR="00587056" w:rsidRPr="00587056">
        <w:rPr>
          <w:iCs/>
          <w:color w:val="000000" w:themeColor="text1"/>
          <w:sz w:val="22"/>
          <w:szCs w:val="22"/>
        </w:rPr>
        <w:t xml:space="preserve">Guidance is </w:t>
      </w:r>
      <w:r w:rsidR="00587056">
        <w:rPr>
          <w:iCs/>
          <w:color w:val="000000" w:themeColor="text1"/>
          <w:sz w:val="22"/>
          <w:szCs w:val="22"/>
        </w:rPr>
        <w:t xml:space="preserve">included </w:t>
      </w:r>
      <w:r w:rsidR="003010EE">
        <w:rPr>
          <w:iCs/>
          <w:color w:val="000000" w:themeColor="text1"/>
          <w:sz w:val="22"/>
          <w:szCs w:val="22"/>
        </w:rPr>
        <w:t xml:space="preserve">as Checklist for Retail Challenge Study and Challenge Testing Worksheet to Determine Microbiological Stability of Formulation and </w:t>
      </w:r>
      <w:r w:rsidR="00587056" w:rsidRPr="00587056">
        <w:rPr>
          <w:iCs/>
          <w:color w:val="000000" w:themeColor="text1"/>
          <w:sz w:val="22"/>
          <w:szCs w:val="22"/>
        </w:rPr>
        <w:t>attached as a “content document.”</w:t>
      </w:r>
    </w:p>
    <w:p w14:paraId="3E0F62D1" w14:textId="17FC6DC3" w:rsidR="0030305B" w:rsidRPr="00587056" w:rsidRDefault="000C2112" w:rsidP="00587056">
      <w:pPr>
        <w:pStyle w:val="BodyText"/>
        <w:numPr>
          <w:ilvl w:val="2"/>
          <w:numId w:val="9"/>
        </w:numPr>
        <w:rPr>
          <w:i w:val="0"/>
          <w:iCs/>
          <w:color w:val="000000" w:themeColor="text1"/>
          <w:sz w:val="22"/>
          <w:szCs w:val="22"/>
        </w:rPr>
      </w:pPr>
      <w:r>
        <w:rPr>
          <w:i w:val="0"/>
          <w:iCs/>
          <w:color w:val="000000" w:themeColor="text1"/>
          <w:sz w:val="22"/>
          <w:szCs w:val="22"/>
        </w:rPr>
        <w:t>Charge #4 Provide d</w:t>
      </w:r>
      <w:r w:rsidRPr="000C2112">
        <w:rPr>
          <w:i w:val="0"/>
          <w:iCs/>
          <w:color w:val="000000" w:themeColor="text1"/>
          <w:sz w:val="22"/>
          <w:szCs w:val="22"/>
        </w:rPr>
        <w:t>irection on when it is appropriate to use computer modeling to either support or replace an inoculation study.</w:t>
      </w:r>
      <w:r w:rsidR="00587056">
        <w:rPr>
          <w:i w:val="0"/>
          <w:iCs/>
          <w:color w:val="000000" w:themeColor="text1"/>
          <w:sz w:val="22"/>
          <w:szCs w:val="22"/>
        </w:rPr>
        <w:t xml:space="preserve"> </w:t>
      </w:r>
      <w:r w:rsidR="00587056">
        <w:rPr>
          <w:iCs/>
          <w:color w:val="000000" w:themeColor="text1"/>
          <w:sz w:val="22"/>
          <w:szCs w:val="22"/>
        </w:rPr>
        <w:t xml:space="preserve">Guidance is included in the </w:t>
      </w:r>
      <w:r w:rsidR="003010EE">
        <w:rPr>
          <w:iCs/>
          <w:color w:val="000000" w:themeColor="text1"/>
          <w:sz w:val="22"/>
          <w:szCs w:val="22"/>
        </w:rPr>
        <w:t xml:space="preserve">Section 11.0 of the </w:t>
      </w:r>
      <w:r w:rsidR="00587056">
        <w:rPr>
          <w:iCs/>
          <w:color w:val="000000" w:themeColor="text1"/>
          <w:sz w:val="22"/>
          <w:szCs w:val="22"/>
        </w:rPr>
        <w:t>Guidance Document and attached as a “content document.”</w:t>
      </w:r>
    </w:p>
    <w:p w14:paraId="6F4EBF78" w14:textId="77777777" w:rsidR="00AA33C2" w:rsidRDefault="00AA33C2" w:rsidP="0030305B">
      <w:pPr>
        <w:pStyle w:val="Heading2"/>
        <w:spacing w:line="204" w:lineRule="exact"/>
        <w:ind w:left="849"/>
        <w:rPr>
          <w:iCs/>
          <w:spacing w:val="-1"/>
          <w:sz w:val="22"/>
          <w:szCs w:val="22"/>
        </w:rPr>
      </w:pPr>
    </w:p>
    <w:p w14:paraId="3B144CBD" w14:textId="77777777" w:rsidR="00541BB6" w:rsidRDefault="00541BB6">
      <w:pPr>
        <w:spacing w:before="4"/>
        <w:rPr>
          <w:rFonts w:ascii="Arial Narrow" w:eastAsia="Arial Narrow" w:hAnsi="Arial Narrow" w:cs="Arial Narrow"/>
          <w:b/>
          <w:bCs/>
          <w:sz w:val="20"/>
          <w:szCs w:val="20"/>
        </w:rPr>
      </w:pPr>
    </w:p>
    <w:p w14:paraId="14D0C91A" w14:textId="77777777" w:rsidR="00587056" w:rsidRDefault="00587056">
      <w:pPr>
        <w:spacing w:before="4"/>
        <w:rPr>
          <w:rFonts w:ascii="Arial Narrow" w:eastAsia="Arial Narrow" w:hAnsi="Arial Narrow" w:cs="Arial Narrow"/>
          <w:b/>
          <w:bCs/>
          <w:sz w:val="20"/>
          <w:szCs w:val="20"/>
        </w:rPr>
      </w:pPr>
    </w:p>
    <w:p w14:paraId="28BFA724" w14:textId="77777777" w:rsidR="00587056" w:rsidRDefault="00587056">
      <w:pPr>
        <w:spacing w:before="4"/>
        <w:rPr>
          <w:rFonts w:ascii="Arial Narrow" w:eastAsia="Arial Narrow" w:hAnsi="Arial Narrow" w:cs="Arial Narrow"/>
          <w:b/>
          <w:bCs/>
          <w:sz w:val="20"/>
          <w:szCs w:val="20"/>
        </w:rPr>
      </w:pPr>
    </w:p>
    <w:p w14:paraId="5B7BC87F" w14:textId="77777777" w:rsidR="00587056" w:rsidRPr="00D93D7F" w:rsidRDefault="00587056">
      <w:pPr>
        <w:spacing w:before="4"/>
        <w:rPr>
          <w:rFonts w:ascii="Arial Narrow" w:eastAsia="Arial Narrow" w:hAnsi="Arial Narrow" w:cs="Arial Narrow"/>
          <w:b/>
          <w:bCs/>
          <w:sz w:val="20"/>
          <w:szCs w:val="20"/>
        </w:rPr>
      </w:pPr>
    </w:p>
    <w:p w14:paraId="36C7A7B9" w14:textId="77777777" w:rsidR="00541BB6" w:rsidRPr="00D93D7F" w:rsidRDefault="00541BB6">
      <w:pPr>
        <w:spacing w:line="200" w:lineRule="atLeast"/>
        <w:ind w:left="109"/>
        <w:rPr>
          <w:rFonts w:ascii="Arial Narrow" w:eastAsia="Arial Narrow" w:hAnsi="Arial Narrow" w:cs="Arial Narrow"/>
          <w:sz w:val="20"/>
          <w:szCs w:val="20"/>
        </w:rPr>
      </w:pPr>
    </w:p>
    <w:p w14:paraId="247A3A27" w14:textId="77777777" w:rsidR="00541BB6" w:rsidRPr="000A5877" w:rsidRDefault="002A26CF">
      <w:pPr>
        <w:spacing w:before="120" w:line="217" w:lineRule="exact"/>
        <w:ind w:left="220"/>
        <w:rPr>
          <w:rFonts w:ascii="Arial Narrow" w:eastAsia="Arial Narrow" w:hAnsi="Arial Narrow" w:cs="Arial Narrow"/>
        </w:rPr>
      </w:pPr>
      <w:r w:rsidRPr="000A5877">
        <w:rPr>
          <w:rFonts w:ascii="Arial Narrow" w:hAnsi="Arial Narrow"/>
          <w:b/>
        </w:rPr>
        <w:t>COMMITTEE</w:t>
      </w:r>
      <w:r w:rsidRPr="000A5877">
        <w:rPr>
          <w:rFonts w:ascii="Arial Narrow" w:hAnsi="Arial Narrow"/>
          <w:b/>
          <w:spacing w:val="-10"/>
        </w:rPr>
        <w:t xml:space="preserve"> </w:t>
      </w:r>
      <w:r w:rsidRPr="000A5877">
        <w:rPr>
          <w:rFonts w:ascii="Arial Narrow" w:hAnsi="Arial Narrow"/>
          <w:b/>
        </w:rPr>
        <w:t>REQUESTED</w:t>
      </w:r>
      <w:r w:rsidRPr="000A5877">
        <w:rPr>
          <w:rFonts w:ascii="Arial Narrow" w:hAnsi="Arial Narrow"/>
          <w:b/>
          <w:spacing w:val="-9"/>
        </w:rPr>
        <w:t xml:space="preserve"> </w:t>
      </w:r>
      <w:r w:rsidRPr="000A5877">
        <w:rPr>
          <w:rFonts w:ascii="Arial Narrow" w:hAnsi="Arial Narrow"/>
          <w:b/>
        </w:rPr>
        <w:t>ACTION</w:t>
      </w:r>
      <w:r w:rsidRPr="000A5877">
        <w:rPr>
          <w:rFonts w:ascii="Arial Narrow" w:hAnsi="Arial Narrow"/>
          <w:b/>
          <w:spacing w:val="-13"/>
        </w:rPr>
        <w:t xml:space="preserve"> </w:t>
      </w:r>
      <w:r w:rsidRPr="000A5877">
        <w:rPr>
          <w:rFonts w:ascii="Arial Narrow" w:hAnsi="Arial Narrow"/>
          <w:b/>
        </w:rPr>
        <w:t>FOR</w:t>
      </w:r>
      <w:r w:rsidRPr="000A5877">
        <w:rPr>
          <w:rFonts w:ascii="Arial Narrow" w:hAnsi="Arial Narrow"/>
          <w:b/>
          <w:spacing w:val="-11"/>
        </w:rPr>
        <w:t xml:space="preserve"> </w:t>
      </w:r>
      <w:r w:rsidRPr="000A5877">
        <w:rPr>
          <w:rFonts w:ascii="Arial Narrow" w:hAnsi="Arial Narrow"/>
          <w:b/>
        </w:rPr>
        <w:t>EXECUTIVE</w:t>
      </w:r>
      <w:r w:rsidRPr="000A5877">
        <w:rPr>
          <w:rFonts w:ascii="Arial Narrow" w:hAnsi="Arial Narrow"/>
          <w:b/>
          <w:spacing w:val="-14"/>
        </w:rPr>
        <w:t xml:space="preserve"> </w:t>
      </w:r>
      <w:r w:rsidRPr="000A5877">
        <w:rPr>
          <w:rFonts w:ascii="Arial Narrow" w:hAnsi="Arial Narrow"/>
          <w:b/>
        </w:rPr>
        <w:t>BOARD:</w:t>
      </w:r>
    </w:p>
    <w:p w14:paraId="0015AAC3" w14:textId="77777777" w:rsidR="000A5877" w:rsidRPr="00587056" w:rsidRDefault="0030305B" w:rsidP="00AA33C2">
      <w:pPr>
        <w:pStyle w:val="Heading3"/>
        <w:tabs>
          <w:tab w:val="left" w:pos="562"/>
        </w:tabs>
        <w:spacing w:line="249" w:lineRule="exact"/>
        <w:rPr>
          <w:b w:val="0"/>
          <w:bCs w:val="0"/>
          <w:i w:val="0"/>
          <w:sz w:val="22"/>
          <w:szCs w:val="22"/>
        </w:rPr>
      </w:pPr>
      <w:r w:rsidRPr="000A5877">
        <w:rPr>
          <w:spacing w:val="-2"/>
          <w:sz w:val="22"/>
          <w:szCs w:val="22"/>
        </w:rPr>
        <w:t xml:space="preserve"> </w:t>
      </w:r>
      <w:r w:rsidR="002A26CF" w:rsidRPr="00587056">
        <w:rPr>
          <w:b w:val="0"/>
          <w:i w:val="0"/>
          <w:spacing w:val="-2"/>
          <w:sz w:val="22"/>
          <w:szCs w:val="22"/>
        </w:rPr>
        <w:t>No</w:t>
      </w:r>
      <w:r w:rsidR="002A26CF" w:rsidRPr="00587056">
        <w:rPr>
          <w:b w:val="0"/>
          <w:i w:val="0"/>
          <w:spacing w:val="1"/>
          <w:sz w:val="22"/>
          <w:szCs w:val="22"/>
        </w:rPr>
        <w:t xml:space="preserve"> </w:t>
      </w:r>
      <w:r w:rsidR="002A26CF" w:rsidRPr="00587056">
        <w:rPr>
          <w:b w:val="0"/>
          <w:i w:val="0"/>
          <w:spacing w:val="-2"/>
          <w:sz w:val="22"/>
          <w:szCs w:val="22"/>
        </w:rPr>
        <w:t>requested</w:t>
      </w:r>
      <w:r w:rsidR="002A26CF" w:rsidRPr="00587056">
        <w:rPr>
          <w:b w:val="0"/>
          <w:i w:val="0"/>
          <w:spacing w:val="3"/>
          <w:sz w:val="22"/>
          <w:szCs w:val="22"/>
        </w:rPr>
        <w:t xml:space="preserve"> </w:t>
      </w:r>
      <w:r w:rsidR="002A26CF" w:rsidRPr="00587056">
        <w:rPr>
          <w:b w:val="0"/>
          <w:i w:val="0"/>
          <w:spacing w:val="-1"/>
          <w:sz w:val="22"/>
          <w:szCs w:val="22"/>
        </w:rPr>
        <w:t>Executive</w:t>
      </w:r>
      <w:r w:rsidR="002A26CF" w:rsidRPr="00587056">
        <w:rPr>
          <w:b w:val="0"/>
          <w:i w:val="0"/>
          <w:spacing w:val="4"/>
          <w:sz w:val="22"/>
          <w:szCs w:val="22"/>
        </w:rPr>
        <w:t xml:space="preserve"> </w:t>
      </w:r>
      <w:r w:rsidR="002A26CF" w:rsidRPr="00587056">
        <w:rPr>
          <w:b w:val="0"/>
          <w:i w:val="0"/>
          <w:spacing w:val="-2"/>
          <w:sz w:val="22"/>
          <w:szCs w:val="22"/>
        </w:rPr>
        <w:t>Board</w:t>
      </w:r>
      <w:r w:rsidR="002A26CF" w:rsidRPr="00587056">
        <w:rPr>
          <w:b w:val="0"/>
          <w:i w:val="0"/>
          <w:spacing w:val="3"/>
          <w:sz w:val="22"/>
          <w:szCs w:val="22"/>
        </w:rPr>
        <w:t xml:space="preserve"> </w:t>
      </w:r>
      <w:r w:rsidR="002A26CF" w:rsidRPr="00587056">
        <w:rPr>
          <w:b w:val="0"/>
          <w:i w:val="0"/>
          <w:spacing w:val="-1"/>
          <w:sz w:val="22"/>
          <w:szCs w:val="22"/>
        </w:rPr>
        <w:t>action</w:t>
      </w:r>
      <w:r w:rsidR="002A26CF" w:rsidRPr="00587056">
        <w:rPr>
          <w:b w:val="0"/>
          <w:i w:val="0"/>
          <w:spacing w:val="7"/>
          <w:sz w:val="22"/>
          <w:szCs w:val="22"/>
        </w:rPr>
        <w:t xml:space="preserve"> </w:t>
      </w:r>
      <w:r w:rsidR="002A26CF" w:rsidRPr="00587056">
        <w:rPr>
          <w:b w:val="0"/>
          <w:i w:val="0"/>
          <w:spacing w:val="-1"/>
          <w:sz w:val="22"/>
          <w:szCs w:val="22"/>
        </w:rPr>
        <w:t>at this</w:t>
      </w:r>
      <w:r w:rsidR="002A26CF" w:rsidRPr="00587056">
        <w:rPr>
          <w:b w:val="0"/>
          <w:i w:val="0"/>
          <w:spacing w:val="5"/>
          <w:sz w:val="22"/>
          <w:szCs w:val="22"/>
        </w:rPr>
        <w:t xml:space="preserve"> </w:t>
      </w:r>
      <w:r w:rsidR="002A26CF" w:rsidRPr="00587056">
        <w:rPr>
          <w:b w:val="0"/>
          <w:i w:val="0"/>
          <w:spacing w:val="-2"/>
          <w:sz w:val="22"/>
          <w:szCs w:val="22"/>
        </w:rPr>
        <w:t>time;</w:t>
      </w:r>
      <w:r w:rsidR="002A26CF" w:rsidRPr="00587056">
        <w:rPr>
          <w:b w:val="0"/>
          <w:i w:val="0"/>
          <w:spacing w:val="5"/>
          <w:sz w:val="22"/>
          <w:szCs w:val="22"/>
        </w:rPr>
        <w:t xml:space="preserve"> </w:t>
      </w:r>
      <w:r w:rsidR="002A26CF" w:rsidRPr="00587056">
        <w:rPr>
          <w:b w:val="0"/>
          <w:i w:val="0"/>
          <w:spacing w:val="-2"/>
          <w:sz w:val="22"/>
          <w:szCs w:val="22"/>
        </w:rPr>
        <w:t>all</w:t>
      </w:r>
      <w:r w:rsidR="002A26CF" w:rsidRPr="00587056">
        <w:rPr>
          <w:b w:val="0"/>
          <w:i w:val="0"/>
          <w:spacing w:val="4"/>
          <w:sz w:val="22"/>
          <w:szCs w:val="22"/>
        </w:rPr>
        <w:t xml:space="preserve"> </w:t>
      </w:r>
      <w:r w:rsidR="002A26CF" w:rsidRPr="00587056">
        <w:rPr>
          <w:b w:val="0"/>
          <w:i w:val="0"/>
          <w:spacing w:val="-2"/>
          <w:sz w:val="22"/>
          <w:szCs w:val="22"/>
        </w:rPr>
        <w:t>committee</w:t>
      </w:r>
      <w:r w:rsidR="002A26CF" w:rsidRPr="00587056">
        <w:rPr>
          <w:b w:val="0"/>
          <w:i w:val="0"/>
          <w:spacing w:val="5"/>
          <w:sz w:val="22"/>
          <w:szCs w:val="22"/>
        </w:rPr>
        <w:t xml:space="preserve"> </w:t>
      </w:r>
      <w:r w:rsidR="002A26CF" w:rsidRPr="00587056">
        <w:rPr>
          <w:b w:val="0"/>
          <w:i w:val="0"/>
          <w:spacing w:val="-2"/>
          <w:sz w:val="22"/>
          <w:szCs w:val="22"/>
        </w:rPr>
        <w:t>requests</w:t>
      </w:r>
      <w:r w:rsidR="002A26CF" w:rsidRPr="00587056">
        <w:rPr>
          <w:b w:val="0"/>
          <w:i w:val="0"/>
          <w:spacing w:val="4"/>
          <w:sz w:val="22"/>
          <w:szCs w:val="22"/>
        </w:rPr>
        <w:t xml:space="preserve"> </w:t>
      </w:r>
      <w:r w:rsidR="002A26CF" w:rsidRPr="00587056">
        <w:rPr>
          <w:b w:val="0"/>
          <w:i w:val="0"/>
          <w:spacing w:val="-1"/>
          <w:sz w:val="22"/>
          <w:szCs w:val="22"/>
        </w:rPr>
        <w:t>and</w:t>
      </w:r>
      <w:r w:rsidR="002A26CF" w:rsidRPr="00587056">
        <w:rPr>
          <w:b w:val="0"/>
          <w:i w:val="0"/>
          <w:spacing w:val="9"/>
          <w:sz w:val="22"/>
          <w:szCs w:val="22"/>
        </w:rPr>
        <w:t xml:space="preserve"> </w:t>
      </w:r>
      <w:r w:rsidR="002A26CF" w:rsidRPr="00587056">
        <w:rPr>
          <w:b w:val="0"/>
          <w:i w:val="0"/>
          <w:spacing w:val="-2"/>
          <w:sz w:val="22"/>
          <w:szCs w:val="22"/>
        </w:rPr>
        <w:t>recommendations</w:t>
      </w:r>
      <w:r w:rsidR="002A26CF" w:rsidRPr="00587056">
        <w:rPr>
          <w:b w:val="0"/>
          <w:i w:val="0"/>
          <w:spacing w:val="-1"/>
          <w:sz w:val="22"/>
          <w:szCs w:val="22"/>
        </w:rPr>
        <w:t xml:space="preserve"> are</w:t>
      </w:r>
      <w:r w:rsidR="002A26CF" w:rsidRPr="00587056">
        <w:rPr>
          <w:b w:val="0"/>
          <w:i w:val="0"/>
          <w:spacing w:val="5"/>
          <w:sz w:val="22"/>
          <w:szCs w:val="22"/>
        </w:rPr>
        <w:t xml:space="preserve"> </w:t>
      </w:r>
      <w:r w:rsidR="002A26CF" w:rsidRPr="00587056">
        <w:rPr>
          <w:b w:val="0"/>
          <w:i w:val="0"/>
          <w:spacing w:val="-2"/>
          <w:sz w:val="22"/>
          <w:szCs w:val="22"/>
        </w:rPr>
        <w:t>included</w:t>
      </w:r>
      <w:r w:rsidR="002A26CF" w:rsidRPr="00587056">
        <w:rPr>
          <w:b w:val="0"/>
          <w:i w:val="0"/>
          <w:spacing w:val="9"/>
          <w:sz w:val="22"/>
          <w:szCs w:val="22"/>
        </w:rPr>
        <w:t xml:space="preserve"> </w:t>
      </w:r>
      <w:r w:rsidR="002A26CF" w:rsidRPr="00587056">
        <w:rPr>
          <w:b w:val="0"/>
          <w:i w:val="0"/>
          <w:spacing w:val="-1"/>
          <w:sz w:val="22"/>
          <w:szCs w:val="22"/>
        </w:rPr>
        <w:t>as</w:t>
      </w:r>
      <w:r w:rsidR="002A26CF" w:rsidRPr="00587056">
        <w:rPr>
          <w:b w:val="0"/>
          <w:i w:val="0"/>
          <w:spacing w:val="5"/>
          <w:sz w:val="22"/>
          <w:szCs w:val="22"/>
        </w:rPr>
        <w:t xml:space="preserve"> </w:t>
      </w:r>
      <w:r w:rsidR="002A26CF" w:rsidRPr="00587056">
        <w:rPr>
          <w:b w:val="0"/>
          <w:i w:val="0"/>
          <w:spacing w:val="-1"/>
          <w:sz w:val="22"/>
          <w:szCs w:val="22"/>
        </w:rPr>
        <w:t>an</w:t>
      </w:r>
      <w:r w:rsidR="002A26CF" w:rsidRPr="00587056">
        <w:rPr>
          <w:b w:val="0"/>
          <w:i w:val="0"/>
          <w:spacing w:val="1"/>
          <w:sz w:val="22"/>
          <w:szCs w:val="22"/>
        </w:rPr>
        <w:t xml:space="preserve"> </w:t>
      </w:r>
      <w:r w:rsidR="002A26CF" w:rsidRPr="00587056">
        <w:rPr>
          <w:b w:val="0"/>
          <w:i w:val="0"/>
          <w:spacing w:val="-1"/>
          <w:sz w:val="22"/>
          <w:szCs w:val="22"/>
        </w:rPr>
        <w:t xml:space="preserve">Issue </w:t>
      </w:r>
      <w:r w:rsidR="002A26CF" w:rsidRPr="00587056">
        <w:rPr>
          <w:b w:val="0"/>
          <w:i w:val="0"/>
          <w:spacing w:val="-2"/>
          <w:sz w:val="22"/>
          <w:szCs w:val="22"/>
        </w:rPr>
        <w:t>submittal.</w:t>
      </w:r>
    </w:p>
    <w:p w14:paraId="5A449DFB" w14:textId="77777777" w:rsidR="000A5877" w:rsidRDefault="000A5877">
      <w:pPr>
        <w:spacing w:before="125"/>
        <w:ind w:left="220"/>
        <w:rPr>
          <w:rFonts w:ascii="Arial Narrow" w:hAnsi="Arial Narrow"/>
          <w:b/>
          <w:sz w:val="20"/>
          <w:szCs w:val="20"/>
        </w:rPr>
      </w:pPr>
    </w:p>
    <w:p w14:paraId="156D874C" w14:textId="77777777" w:rsidR="00541BB6" w:rsidRPr="000A5877" w:rsidRDefault="002A26CF">
      <w:pPr>
        <w:spacing w:before="125"/>
        <w:ind w:left="220"/>
        <w:rPr>
          <w:rFonts w:ascii="Arial Narrow" w:eastAsia="Arial Narrow" w:hAnsi="Arial Narrow" w:cs="Arial Narrow"/>
        </w:rPr>
      </w:pPr>
      <w:r w:rsidRPr="000A5877">
        <w:rPr>
          <w:rFonts w:ascii="Arial Narrow" w:hAnsi="Arial Narrow"/>
          <w:b/>
        </w:rPr>
        <w:t>LISTING</w:t>
      </w:r>
      <w:r w:rsidRPr="000A5877">
        <w:rPr>
          <w:rFonts w:ascii="Arial Narrow" w:hAnsi="Arial Narrow"/>
          <w:b/>
          <w:spacing w:val="-6"/>
        </w:rPr>
        <w:t xml:space="preserve"> </w:t>
      </w:r>
      <w:r w:rsidRPr="000A5877">
        <w:rPr>
          <w:rFonts w:ascii="Arial Narrow" w:hAnsi="Arial Narrow"/>
          <w:b/>
          <w:spacing w:val="-1"/>
        </w:rPr>
        <w:t>OF</w:t>
      </w:r>
      <w:r w:rsidRPr="000A5877">
        <w:rPr>
          <w:rFonts w:ascii="Arial Narrow" w:hAnsi="Arial Narrow"/>
          <w:b/>
          <w:spacing w:val="-7"/>
        </w:rPr>
        <w:t xml:space="preserve"> </w:t>
      </w:r>
      <w:r w:rsidRPr="000A5877">
        <w:rPr>
          <w:rFonts w:ascii="Arial Narrow" w:hAnsi="Arial Narrow"/>
          <w:b/>
          <w:spacing w:val="-2"/>
        </w:rPr>
        <w:t>CFP</w:t>
      </w:r>
      <w:r w:rsidRPr="000A5877">
        <w:rPr>
          <w:rFonts w:ascii="Arial Narrow" w:hAnsi="Arial Narrow"/>
          <w:b/>
          <w:spacing w:val="-13"/>
        </w:rPr>
        <w:t xml:space="preserve"> </w:t>
      </w:r>
      <w:r w:rsidRPr="000A5877">
        <w:rPr>
          <w:rFonts w:ascii="Arial Narrow" w:hAnsi="Arial Narrow"/>
          <w:b/>
        </w:rPr>
        <w:t>ISSUES</w:t>
      </w:r>
      <w:r w:rsidRPr="000A5877">
        <w:rPr>
          <w:rFonts w:ascii="Arial Narrow" w:hAnsi="Arial Narrow"/>
          <w:b/>
          <w:spacing w:val="-10"/>
        </w:rPr>
        <w:t xml:space="preserve"> </w:t>
      </w:r>
      <w:r w:rsidRPr="000A5877">
        <w:rPr>
          <w:rFonts w:ascii="Arial Narrow" w:hAnsi="Arial Narrow"/>
          <w:b/>
          <w:spacing w:val="1"/>
        </w:rPr>
        <w:t>TO</w:t>
      </w:r>
      <w:r w:rsidRPr="000A5877">
        <w:rPr>
          <w:rFonts w:ascii="Arial Narrow" w:hAnsi="Arial Narrow"/>
          <w:b/>
          <w:spacing w:val="-5"/>
        </w:rPr>
        <w:t xml:space="preserve"> </w:t>
      </w:r>
      <w:r w:rsidRPr="000A5877">
        <w:rPr>
          <w:rFonts w:ascii="Arial Narrow" w:hAnsi="Arial Narrow"/>
          <w:b/>
          <w:spacing w:val="1"/>
        </w:rPr>
        <w:t>BE</w:t>
      </w:r>
      <w:r w:rsidRPr="000A5877">
        <w:rPr>
          <w:rFonts w:ascii="Arial Narrow" w:hAnsi="Arial Narrow"/>
          <w:b/>
          <w:spacing w:val="-5"/>
        </w:rPr>
        <w:t xml:space="preserve"> </w:t>
      </w:r>
      <w:r w:rsidRPr="000A5877">
        <w:rPr>
          <w:rFonts w:ascii="Arial Narrow" w:hAnsi="Arial Narrow"/>
          <w:b/>
        </w:rPr>
        <w:t>SUBMITTED</w:t>
      </w:r>
      <w:r w:rsidRPr="000A5877">
        <w:rPr>
          <w:rFonts w:ascii="Arial Narrow" w:hAnsi="Arial Narrow"/>
          <w:b/>
          <w:spacing w:val="-8"/>
        </w:rPr>
        <w:t xml:space="preserve"> </w:t>
      </w:r>
      <w:r w:rsidRPr="000A5877">
        <w:rPr>
          <w:rFonts w:ascii="Arial Narrow" w:hAnsi="Arial Narrow"/>
          <w:b/>
          <w:spacing w:val="1"/>
        </w:rPr>
        <w:t>BY</w:t>
      </w:r>
      <w:r w:rsidRPr="000A5877">
        <w:rPr>
          <w:rFonts w:ascii="Arial Narrow" w:hAnsi="Arial Narrow"/>
          <w:b/>
          <w:spacing w:val="-3"/>
        </w:rPr>
        <w:t xml:space="preserve"> </w:t>
      </w:r>
      <w:r w:rsidRPr="000A5877">
        <w:rPr>
          <w:rFonts w:ascii="Arial Narrow" w:hAnsi="Arial Narrow"/>
          <w:b/>
          <w:spacing w:val="-1"/>
        </w:rPr>
        <w:t>COMMITTEE:</w:t>
      </w:r>
    </w:p>
    <w:p w14:paraId="25EC18F2" w14:textId="77777777" w:rsidR="00541BB6" w:rsidRPr="000A5877" w:rsidRDefault="002A26CF" w:rsidP="000A5877">
      <w:pPr>
        <w:pStyle w:val="BodyText"/>
        <w:numPr>
          <w:ilvl w:val="0"/>
          <w:numId w:val="2"/>
        </w:numPr>
        <w:tabs>
          <w:tab w:val="left" w:pos="682"/>
        </w:tabs>
        <w:spacing w:before="105" w:line="276" w:lineRule="auto"/>
        <w:ind w:right="402"/>
        <w:rPr>
          <w:rFonts w:cs="Arial Narrow"/>
          <w:i w:val="0"/>
          <w:iCs/>
          <w:spacing w:val="-1"/>
          <w:sz w:val="22"/>
          <w:szCs w:val="22"/>
        </w:rPr>
      </w:pPr>
      <w:r w:rsidRPr="000A5877">
        <w:rPr>
          <w:rFonts w:cs="Arial Narrow"/>
          <w:b/>
          <w:bCs/>
          <w:spacing w:val="-1"/>
          <w:sz w:val="22"/>
          <w:szCs w:val="22"/>
        </w:rPr>
        <w:t>Issue</w:t>
      </w:r>
      <w:r w:rsidRPr="000A5877">
        <w:rPr>
          <w:rFonts w:cs="Arial Narrow"/>
          <w:b/>
          <w:bCs/>
          <w:spacing w:val="4"/>
          <w:sz w:val="22"/>
          <w:szCs w:val="22"/>
        </w:rPr>
        <w:t xml:space="preserve"> </w:t>
      </w:r>
      <w:r w:rsidRPr="000A5877">
        <w:rPr>
          <w:rFonts w:cs="Arial Narrow"/>
          <w:b/>
          <w:bCs/>
          <w:spacing w:val="-1"/>
          <w:sz w:val="22"/>
          <w:szCs w:val="22"/>
        </w:rPr>
        <w:t>#1:</w:t>
      </w:r>
      <w:r w:rsidRPr="000A5877">
        <w:rPr>
          <w:rFonts w:cs="Arial Narrow"/>
          <w:b/>
          <w:bCs/>
          <w:sz w:val="22"/>
          <w:szCs w:val="22"/>
        </w:rPr>
        <w:t xml:space="preserve"> </w:t>
      </w:r>
      <w:r w:rsidRPr="000A5877">
        <w:rPr>
          <w:rFonts w:cs="Arial Narrow"/>
          <w:b/>
          <w:bCs/>
          <w:spacing w:val="-1"/>
          <w:sz w:val="22"/>
          <w:szCs w:val="22"/>
        </w:rPr>
        <w:t>Report</w:t>
      </w:r>
      <w:r w:rsidRPr="000A5877">
        <w:rPr>
          <w:rFonts w:cs="Arial Narrow"/>
          <w:b/>
          <w:bCs/>
          <w:spacing w:val="3"/>
          <w:sz w:val="22"/>
          <w:szCs w:val="22"/>
        </w:rPr>
        <w:t xml:space="preserve"> </w:t>
      </w:r>
      <w:r w:rsidRPr="000A5877">
        <w:rPr>
          <w:rFonts w:cs="Arial Narrow"/>
          <w:b/>
          <w:bCs/>
          <w:sz w:val="22"/>
          <w:szCs w:val="22"/>
        </w:rPr>
        <w:t>–</w:t>
      </w:r>
      <w:r w:rsidRPr="000A5877">
        <w:rPr>
          <w:rFonts w:cs="Arial Narrow"/>
          <w:b/>
          <w:bCs/>
          <w:spacing w:val="-1"/>
          <w:sz w:val="22"/>
          <w:szCs w:val="22"/>
        </w:rPr>
        <w:t xml:space="preserve"> </w:t>
      </w:r>
      <w:r w:rsidR="0030305B" w:rsidRPr="000A5877">
        <w:rPr>
          <w:rFonts w:cs="Arial Narrow"/>
          <w:b/>
          <w:bCs/>
          <w:spacing w:val="-1"/>
          <w:sz w:val="22"/>
          <w:szCs w:val="22"/>
        </w:rPr>
        <w:t xml:space="preserve">Product Assessment Committee </w:t>
      </w:r>
      <w:r w:rsidR="000A5877" w:rsidRPr="000A5877">
        <w:rPr>
          <w:rFonts w:cs="Arial Narrow"/>
          <w:i w:val="0"/>
          <w:iCs/>
          <w:spacing w:val="-1"/>
          <w:sz w:val="22"/>
          <w:szCs w:val="22"/>
        </w:rPr>
        <w:t>Acknowledgement of 2018-2020 Product Assessment Committe</w:t>
      </w:r>
      <w:r w:rsidR="00987C8B">
        <w:rPr>
          <w:rFonts w:cs="Arial Narrow"/>
          <w:i w:val="0"/>
          <w:iCs/>
          <w:spacing w:val="-1"/>
          <w:sz w:val="22"/>
          <w:szCs w:val="22"/>
        </w:rPr>
        <w:t>e Report, thank the</w:t>
      </w:r>
      <w:r w:rsidR="000A5877" w:rsidRPr="000A5877">
        <w:rPr>
          <w:rFonts w:cs="Arial Narrow"/>
          <w:i w:val="0"/>
          <w:iCs/>
          <w:spacing w:val="-1"/>
          <w:sz w:val="22"/>
          <w:szCs w:val="22"/>
        </w:rPr>
        <w:t xml:space="preserve"> committee members </w:t>
      </w:r>
      <w:r w:rsidR="00987C8B">
        <w:rPr>
          <w:rFonts w:cs="Arial Narrow"/>
          <w:i w:val="0"/>
          <w:iCs/>
          <w:spacing w:val="-1"/>
          <w:sz w:val="22"/>
          <w:szCs w:val="22"/>
        </w:rPr>
        <w:t>for their work, and disband the committee</w:t>
      </w:r>
      <w:r w:rsidR="000A5877" w:rsidRPr="000A5877">
        <w:rPr>
          <w:rFonts w:cs="Arial Narrow"/>
          <w:i w:val="0"/>
          <w:iCs/>
          <w:spacing w:val="-1"/>
          <w:sz w:val="22"/>
          <w:szCs w:val="22"/>
        </w:rPr>
        <w:t>.</w:t>
      </w:r>
    </w:p>
    <w:p w14:paraId="6D85C770" w14:textId="77777777" w:rsidR="00541BB6" w:rsidRPr="00987C8B" w:rsidRDefault="002A26CF" w:rsidP="00987C8B">
      <w:pPr>
        <w:pStyle w:val="BodyText"/>
        <w:numPr>
          <w:ilvl w:val="1"/>
          <w:numId w:val="2"/>
        </w:numPr>
        <w:tabs>
          <w:tab w:val="left" w:pos="955"/>
        </w:tabs>
        <w:spacing w:before="73" w:line="242" w:lineRule="auto"/>
        <w:ind w:right="724" w:hanging="187"/>
        <w:rPr>
          <w:i w:val="0"/>
          <w:sz w:val="22"/>
          <w:szCs w:val="22"/>
        </w:rPr>
      </w:pPr>
      <w:r w:rsidRPr="000A5877">
        <w:rPr>
          <w:rFonts w:cs="Arial Narrow"/>
          <w:b/>
          <w:bCs/>
          <w:i w:val="0"/>
          <w:spacing w:val="-1"/>
          <w:sz w:val="22"/>
          <w:szCs w:val="22"/>
        </w:rPr>
        <w:t>List</w:t>
      </w:r>
      <w:r w:rsidRPr="000A5877">
        <w:rPr>
          <w:rFonts w:cs="Arial Narrow"/>
          <w:b/>
          <w:bCs/>
          <w:i w:val="0"/>
          <w:spacing w:val="4"/>
          <w:sz w:val="22"/>
          <w:szCs w:val="22"/>
        </w:rPr>
        <w:t xml:space="preserve"> </w:t>
      </w:r>
      <w:r w:rsidRPr="000A5877">
        <w:rPr>
          <w:rFonts w:cs="Arial Narrow"/>
          <w:b/>
          <w:bCs/>
          <w:i w:val="0"/>
          <w:spacing w:val="-3"/>
          <w:sz w:val="22"/>
          <w:szCs w:val="22"/>
        </w:rPr>
        <w:t>of</w:t>
      </w:r>
      <w:r w:rsidRPr="000A5877">
        <w:rPr>
          <w:rFonts w:cs="Arial Narrow"/>
          <w:b/>
          <w:bCs/>
          <w:i w:val="0"/>
          <w:spacing w:val="5"/>
          <w:sz w:val="22"/>
          <w:szCs w:val="22"/>
        </w:rPr>
        <w:t xml:space="preserve"> </w:t>
      </w:r>
      <w:r w:rsidRPr="000A5877">
        <w:rPr>
          <w:rFonts w:cs="Arial Narrow"/>
          <w:b/>
          <w:bCs/>
          <w:i w:val="0"/>
          <w:spacing w:val="-2"/>
          <w:sz w:val="22"/>
          <w:szCs w:val="22"/>
        </w:rPr>
        <w:t>content</w:t>
      </w:r>
      <w:r w:rsidRPr="000A5877">
        <w:rPr>
          <w:rFonts w:cs="Arial Narrow"/>
          <w:b/>
          <w:bCs/>
          <w:i w:val="0"/>
          <w:spacing w:val="5"/>
          <w:sz w:val="22"/>
          <w:szCs w:val="22"/>
        </w:rPr>
        <w:t xml:space="preserve"> </w:t>
      </w:r>
      <w:r w:rsidRPr="000A5877">
        <w:rPr>
          <w:rFonts w:cs="Arial Narrow"/>
          <w:b/>
          <w:bCs/>
          <w:i w:val="0"/>
          <w:spacing w:val="-1"/>
          <w:sz w:val="22"/>
          <w:szCs w:val="22"/>
        </w:rPr>
        <w:t>documents</w:t>
      </w:r>
      <w:r w:rsidRPr="000A5877">
        <w:rPr>
          <w:rFonts w:cs="Arial Narrow"/>
          <w:b/>
          <w:bCs/>
          <w:i w:val="0"/>
          <w:spacing w:val="6"/>
          <w:sz w:val="22"/>
          <w:szCs w:val="22"/>
        </w:rPr>
        <w:t xml:space="preserve"> </w:t>
      </w:r>
      <w:r w:rsidRPr="000A5877">
        <w:rPr>
          <w:rFonts w:cs="Arial Narrow"/>
          <w:b/>
          <w:bCs/>
          <w:i w:val="0"/>
          <w:spacing w:val="-2"/>
          <w:sz w:val="22"/>
          <w:szCs w:val="22"/>
        </w:rPr>
        <w:t>submitted</w:t>
      </w:r>
      <w:r w:rsidRPr="000A5877">
        <w:rPr>
          <w:rFonts w:cs="Arial Narrow"/>
          <w:b/>
          <w:bCs/>
          <w:i w:val="0"/>
          <w:spacing w:val="5"/>
          <w:sz w:val="22"/>
          <w:szCs w:val="22"/>
        </w:rPr>
        <w:t xml:space="preserve"> </w:t>
      </w:r>
      <w:r w:rsidRPr="000A5877">
        <w:rPr>
          <w:rFonts w:cs="Arial Narrow"/>
          <w:b/>
          <w:bCs/>
          <w:i w:val="0"/>
          <w:spacing w:val="-1"/>
          <w:sz w:val="22"/>
          <w:szCs w:val="22"/>
        </w:rPr>
        <w:t>with</w:t>
      </w:r>
      <w:r w:rsidRPr="000A5877">
        <w:rPr>
          <w:rFonts w:cs="Arial Narrow"/>
          <w:b/>
          <w:bCs/>
          <w:i w:val="0"/>
          <w:spacing w:val="2"/>
          <w:sz w:val="22"/>
          <w:szCs w:val="22"/>
        </w:rPr>
        <w:t xml:space="preserve"> </w:t>
      </w:r>
      <w:r w:rsidRPr="000A5877">
        <w:rPr>
          <w:rFonts w:cs="Arial Narrow"/>
          <w:b/>
          <w:bCs/>
          <w:i w:val="0"/>
          <w:spacing w:val="-1"/>
          <w:sz w:val="22"/>
          <w:szCs w:val="22"/>
        </w:rPr>
        <w:t>this Issue:</w:t>
      </w:r>
      <w:r w:rsidRPr="000A5877">
        <w:rPr>
          <w:rFonts w:cs="Arial Narrow"/>
          <w:b/>
          <w:bCs/>
          <w:i w:val="0"/>
          <w:spacing w:val="5"/>
          <w:sz w:val="22"/>
          <w:szCs w:val="22"/>
        </w:rPr>
        <w:t xml:space="preserve"> </w:t>
      </w:r>
      <w:r w:rsidRPr="00987C8B">
        <w:rPr>
          <w:i w:val="0"/>
          <w:iCs/>
          <w:color w:val="000000" w:themeColor="text1"/>
          <w:sz w:val="22"/>
          <w:szCs w:val="22"/>
        </w:rPr>
        <w:t xml:space="preserve"> </w:t>
      </w:r>
    </w:p>
    <w:p w14:paraId="4041177D" w14:textId="77777777" w:rsidR="00541BB6" w:rsidRPr="000A5877" w:rsidRDefault="002A26CF">
      <w:pPr>
        <w:numPr>
          <w:ilvl w:val="2"/>
          <w:numId w:val="2"/>
        </w:numPr>
        <w:tabs>
          <w:tab w:val="left" w:pos="1661"/>
        </w:tabs>
        <w:spacing w:before="86"/>
        <w:rPr>
          <w:rFonts w:ascii="Arial Narrow" w:eastAsia="Arial Narrow" w:hAnsi="Arial Narrow" w:cs="Arial Narrow"/>
          <w:iCs/>
          <w:color w:val="000000" w:themeColor="text1"/>
        </w:rPr>
      </w:pPr>
      <w:r w:rsidRPr="000A5877">
        <w:rPr>
          <w:rFonts w:ascii="Arial Narrow" w:hAnsi="Arial Narrow"/>
          <w:iCs/>
          <w:color w:val="000000" w:themeColor="text1"/>
          <w:spacing w:val="-1"/>
        </w:rPr>
        <w:t>Committee</w:t>
      </w:r>
      <w:r w:rsidRPr="000A5877">
        <w:rPr>
          <w:rFonts w:ascii="Arial Narrow" w:hAnsi="Arial Narrow"/>
          <w:iCs/>
          <w:color w:val="000000" w:themeColor="text1"/>
          <w:spacing w:val="-2"/>
        </w:rPr>
        <w:t xml:space="preserve"> </w:t>
      </w:r>
      <w:r w:rsidRPr="000A5877">
        <w:rPr>
          <w:rFonts w:ascii="Arial Narrow" w:hAnsi="Arial Narrow"/>
          <w:iCs/>
          <w:color w:val="000000" w:themeColor="text1"/>
        </w:rPr>
        <w:t>Member</w:t>
      </w:r>
      <w:r w:rsidRPr="000A5877">
        <w:rPr>
          <w:rFonts w:ascii="Arial Narrow" w:hAnsi="Arial Narrow"/>
          <w:iCs/>
          <w:color w:val="000000" w:themeColor="text1"/>
          <w:spacing w:val="-3"/>
        </w:rPr>
        <w:t xml:space="preserve"> </w:t>
      </w:r>
      <w:r w:rsidRPr="000A5877">
        <w:rPr>
          <w:rFonts w:ascii="Arial Narrow" w:hAnsi="Arial Narrow"/>
          <w:iCs/>
          <w:color w:val="000000" w:themeColor="text1"/>
          <w:spacing w:val="-1"/>
        </w:rPr>
        <w:t>Roster</w:t>
      </w:r>
      <w:r w:rsidRPr="000A5877">
        <w:rPr>
          <w:rFonts w:ascii="Arial Narrow" w:hAnsi="Arial Narrow"/>
          <w:iCs/>
          <w:color w:val="000000" w:themeColor="text1"/>
          <w:spacing w:val="6"/>
        </w:rPr>
        <w:t xml:space="preserve"> </w:t>
      </w:r>
    </w:p>
    <w:p w14:paraId="1C2EDD5F" w14:textId="77777777" w:rsidR="000A5877" w:rsidRPr="00987C8B" w:rsidRDefault="00987C8B" w:rsidP="000A5877">
      <w:pPr>
        <w:pStyle w:val="BodyText"/>
        <w:numPr>
          <w:ilvl w:val="2"/>
          <w:numId w:val="2"/>
        </w:numPr>
        <w:tabs>
          <w:tab w:val="left" w:pos="864"/>
        </w:tabs>
        <w:spacing w:before="80"/>
        <w:rPr>
          <w:iCs/>
          <w:color w:val="000000" w:themeColor="text1"/>
          <w:sz w:val="21"/>
          <w:szCs w:val="21"/>
        </w:rPr>
      </w:pPr>
      <w:r>
        <w:rPr>
          <w:i w:val="0"/>
          <w:iCs/>
          <w:color w:val="000000" w:themeColor="text1"/>
          <w:sz w:val="21"/>
          <w:szCs w:val="21"/>
        </w:rPr>
        <w:t>Guidance Document entitled,</w:t>
      </w:r>
      <w:r w:rsidR="000A5877" w:rsidRPr="000A5877">
        <w:rPr>
          <w:i w:val="0"/>
          <w:iCs/>
          <w:color w:val="000000" w:themeColor="text1"/>
          <w:sz w:val="21"/>
          <w:szCs w:val="21"/>
        </w:rPr>
        <w:t xml:space="preserve"> </w:t>
      </w:r>
      <w:r>
        <w:rPr>
          <w:i w:val="0"/>
          <w:iCs/>
          <w:color w:val="000000" w:themeColor="text1"/>
          <w:sz w:val="21"/>
          <w:szCs w:val="21"/>
        </w:rPr>
        <w:t>“</w:t>
      </w:r>
      <w:r w:rsidR="000A5877" w:rsidRPr="00987C8B">
        <w:rPr>
          <w:iCs/>
          <w:color w:val="000000" w:themeColor="text1"/>
          <w:sz w:val="21"/>
          <w:szCs w:val="21"/>
        </w:rPr>
        <w:t>Using NACMCF Parameters for Challenge Study Protocols for Retail Food Operators and Regulators</w:t>
      </w:r>
      <w:r w:rsidRPr="00987C8B">
        <w:rPr>
          <w:iCs/>
          <w:color w:val="000000" w:themeColor="text1"/>
          <w:sz w:val="21"/>
          <w:szCs w:val="21"/>
        </w:rPr>
        <w:t>”</w:t>
      </w:r>
      <w:r>
        <w:rPr>
          <w:iCs/>
          <w:color w:val="000000" w:themeColor="text1"/>
          <w:sz w:val="21"/>
          <w:szCs w:val="21"/>
        </w:rPr>
        <w:t xml:space="preserve"> </w:t>
      </w:r>
      <w:r>
        <w:rPr>
          <w:i w:val="0"/>
          <w:iCs/>
          <w:color w:val="000000" w:themeColor="text1"/>
          <w:sz w:val="21"/>
          <w:szCs w:val="21"/>
        </w:rPr>
        <w:t>(see attached PDF).</w:t>
      </w:r>
    </w:p>
    <w:p w14:paraId="4CEF3983" w14:textId="77777777" w:rsidR="000A5877" w:rsidRPr="000A5877" w:rsidRDefault="000A5877" w:rsidP="000A5877">
      <w:pPr>
        <w:pStyle w:val="BodyText"/>
        <w:numPr>
          <w:ilvl w:val="2"/>
          <w:numId w:val="2"/>
        </w:numPr>
        <w:tabs>
          <w:tab w:val="left" w:pos="864"/>
        </w:tabs>
        <w:spacing w:before="80"/>
        <w:rPr>
          <w:i w:val="0"/>
          <w:iCs/>
          <w:color w:val="000000" w:themeColor="text1"/>
          <w:sz w:val="21"/>
          <w:szCs w:val="21"/>
        </w:rPr>
      </w:pPr>
      <w:r w:rsidRPr="000A5877">
        <w:rPr>
          <w:i w:val="0"/>
          <w:iCs/>
          <w:color w:val="000000" w:themeColor="text1"/>
          <w:sz w:val="21"/>
          <w:szCs w:val="21"/>
        </w:rPr>
        <w:t>Checklist for Retail Establishment Challenge Study</w:t>
      </w:r>
    </w:p>
    <w:p w14:paraId="107E32AE" w14:textId="77777777" w:rsidR="000A5877" w:rsidRPr="000A5877" w:rsidRDefault="000A5877" w:rsidP="000A5877">
      <w:pPr>
        <w:pStyle w:val="BodyText"/>
        <w:numPr>
          <w:ilvl w:val="2"/>
          <w:numId w:val="2"/>
        </w:numPr>
        <w:tabs>
          <w:tab w:val="left" w:pos="864"/>
        </w:tabs>
        <w:spacing w:before="80"/>
        <w:rPr>
          <w:rFonts w:cs="Arial Narrow"/>
          <w:i w:val="0"/>
          <w:iCs/>
          <w:color w:val="000000" w:themeColor="text1"/>
          <w:sz w:val="21"/>
          <w:szCs w:val="21"/>
        </w:rPr>
      </w:pPr>
      <w:r w:rsidRPr="000A5877">
        <w:rPr>
          <w:rFonts w:cs="Arial Narrow"/>
          <w:i w:val="0"/>
          <w:iCs/>
          <w:color w:val="000000" w:themeColor="text1"/>
          <w:sz w:val="21"/>
          <w:szCs w:val="21"/>
        </w:rPr>
        <w:t>Challenge Testing Worksheet to Determine Microbiological Stability of Formulation</w:t>
      </w:r>
    </w:p>
    <w:p w14:paraId="3BE4FF3C" w14:textId="77777777" w:rsidR="007D45FB" w:rsidRPr="007D45FB" w:rsidRDefault="002A26CF">
      <w:pPr>
        <w:pStyle w:val="BodyText"/>
        <w:numPr>
          <w:ilvl w:val="1"/>
          <w:numId w:val="2"/>
        </w:numPr>
        <w:tabs>
          <w:tab w:val="left" w:pos="955"/>
        </w:tabs>
        <w:spacing w:before="59" w:line="237" w:lineRule="auto"/>
        <w:ind w:right="402" w:hanging="187"/>
        <w:rPr>
          <w:i w:val="0"/>
          <w:sz w:val="22"/>
          <w:szCs w:val="22"/>
        </w:rPr>
      </w:pPr>
      <w:r w:rsidRPr="000A5877">
        <w:rPr>
          <w:rFonts w:cs="Arial Narrow"/>
          <w:b/>
          <w:bCs/>
          <w:i w:val="0"/>
          <w:spacing w:val="-1"/>
          <w:sz w:val="22"/>
          <w:szCs w:val="22"/>
        </w:rPr>
        <w:t>List</w:t>
      </w:r>
      <w:r w:rsidRPr="000A5877">
        <w:rPr>
          <w:rFonts w:cs="Arial Narrow"/>
          <w:b/>
          <w:bCs/>
          <w:i w:val="0"/>
          <w:spacing w:val="5"/>
          <w:sz w:val="22"/>
          <w:szCs w:val="22"/>
        </w:rPr>
        <w:t xml:space="preserve"> </w:t>
      </w:r>
      <w:r w:rsidRPr="000A5877">
        <w:rPr>
          <w:rFonts w:cs="Arial Narrow"/>
          <w:b/>
          <w:bCs/>
          <w:i w:val="0"/>
          <w:spacing w:val="-3"/>
          <w:sz w:val="22"/>
          <w:szCs w:val="22"/>
        </w:rPr>
        <w:t>of</w:t>
      </w:r>
      <w:r w:rsidRPr="000A5877">
        <w:rPr>
          <w:rFonts w:cs="Arial Narrow"/>
          <w:b/>
          <w:bCs/>
          <w:i w:val="0"/>
          <w:spacing w:val="5"/>
          <w:sz w:val="22"/>
          <w:szCs w:val="22"/>
        </w:rPr>
        <w:t xml:space="preserve"> </w:t>
      </w:r>
      <w:r w:rsidRPr="000A5877">
        <w:rPr>
          <w:rFonts w:cs="Arial Narrow"/>
          <w:b/>
          <w:bCs/>
          <w:i w:val="0"/>
          <w:spacing w:val="-1"/>
          <w:sz w:val="22"/>
          <w:szCs w:val="22"/>
        </w:rPr>
        <w:t>supporting</w:t>
      </w:r>
      <w:r w:rsidRPr="000A5877">
        <w:rPr>
          <w:rFonts w:cs="Arial Narrow"/>
          <w:b/>
          <w:bCs/>
          <w:i w:val="0"/>
          <w:spacing w:val="6"/>
          <w:sz w:val="22"/>
          <w:szCs w:val="22"/>
        </w:rPr>
        <w:t xml:space="preserve"> </w:t>
      </w:r>
      <w:r w:rsidRPr="000A5877">
        <w:rPr>
          <w:rFonts w:cs="Arial Narrow"/>
          <w:b/>
          <w:bCs/>
          <w:i w:val="0"/>
          <w:spacing w:val="-2"/>
          <w:sz w:val="22"/>
          <w:szCs w:val="22"/>
        </w:rPr>
        <w:t>attachments:</w:t>
      </w:r>
      <w:r w:rsidRPr="000A5877">
        <w:rPr>
          <w:rFonts w:cs="Arial Narrow"/>
          <w:b/>
          <w:bCs/>
          <w:i w:val="0"/>
          <w:sz w:val="22"/>
          <w:szCs w:val="22"/>
        </w:rPr>
        <w:t xml:space="preserve"> </w:t>
      </w:r>
      <w:r w:rsidRPr="000A5877">
        <w:rPr>
          <w:rFonts w:cs="Arial Narrow"/>
          <w:b/>
          <w:bCs/>
          <w:i w:val="0"/>
          <w:spacing w:val="26"/>
          <w:sz w:val="22"/>
          <w:szCs w:val="22"/>
        </w:rPr>
        <w:t xml:space="preserve"> </w:t>
      </w:r>
      <w:r w:rsidRPr="000A5877">
        <w:rPr>
          <w:rFonts w:ascii="Menlo Bold" w:eastAsia="Apple SD Gothic Neo" w:hAnsi="Menlo Bold" w:cs="Menlo Bold"/>
          <w:b/>
          <w:bCs/>
          <w:i w:val="0"/>
          <w:sz w:val="24"/>
          <w:szCs w:val="24"/>
        </w:rPr>
        <w:t>☐</w:t>
      </w:r>
      <w:r w:rsidRPr="000A5877">
        <w:rPr>
          <w:rFonts w:eastAsia="Apple SD Gothic Neo" w:cs="Apple SD Gothic Neo"/>
          <w:b/>
          <w:bCs/>
          <w:i w:val="0"/>
          <w:spacing w:val="6"/>
          <w:sz w:val="22"/>
          <w:szCs w:val="22"/>
        </w:rPr>
        <w:t xml:space="preserve"> </w:t>
      </w:r>
      <w:r w:rsidRPr="000A5877">
        <w:rPr>
          <w:rFonts w:cs="Arial Narrow"/>
          <w:b/>
          <w:bCs/>
          <w:spacing w:val="-2"/>
          <w:sz w:val="22"/>
          <w:szCs w:val="22"/>
        </w:rPr>
        <w:t>No</w:t>
      </w:r>
      <w:r w:rsidRPr="000A5877">
        <w:rPr>
          <w:rFonts w:cs="Arial Narrow"/>
          <w:b/>
          <w:bCs/>
          <w:spacing w:val="6"/>
          <w:sz w:val="22"/>
          <w:szCs w:val="22"/>
        </w:rPr>
        <w:t xml:space="preserve"> </w:t>
      </w:r>
      <w:r w:rsidRPr="000A5877">
        <w:rPr>
          <w:rFonts w:cs="Arial Narrow"/>
          <w:b/>
          <w:bCs/>
          <w:spacing w:val="-2"/>
          <w:sz w:val="22"/>
          <w:szCs w:val="22"/>
        </w:rPr>
        <w:t>supporting</w:t>
      </w:r>
      <w:r w:rsidRPr="000A5877">
        <w:rPr>
          <w:rFonts w:cs="Arial Narrow"/>
          <w:b/>
          <w:bCs/>
          <w:spacing w:val="6"/>
          <w:sz w:val="22"/>
          <w:szCs w:val="22"/>
        </w:rPr>
        <w:t xml:space="preserve"> </w:t>
      </w:r>
      <w:r w:rsidRPr="000A5877">
        <w:rPr>
          <w:rFonts w:cs="Arial Narrow"/>
          <w:b/>
          <w:bCs/>
          <w:spacing w:val="-2"/>
          <w:sz w:val="22"/>
          <w:szCs w:val="22"/>
        </w:rPr>
        <w:t>attachments</w:t>
      </w:r>
      <w:r w:rsidRPr="000A5877">
        <w:rPr>
          <w:rFonts w:cs="Arial Narrow"/>
          <w:b/>
          <w:bCs/>
          <w:spacing w:val="5"/>
          <w:sz w:val="22"/>
          <w:szCs w:val="22"/>
        </w:rPr>
        <w:t xml:space="preserve"> </w:t>
      </w:r>
      <w:r w:rsidRPr="000A5877">
        <w:rPr>
          <w:rFonts w:cs="Arial Narrow"/>
          <w:b/>
          <w:bCs/>
          <w:spacing w:val="-2"/>
          <w:sz w:val="22"/>
          <w:szCs w:val="22"/>
        </w:rPr>
        <w:t>submitted</w:t>
      </w:r>
      <w:r w:rsidRPr="000A5877">
        <w:rPr>
          <w:rFonts w:cs="Arial Narrow"/>
          <w:b/>
          <w:bCs/>
          <w:sz w:val="22"/>
          <w:szCs w:val="22"/>
        </w:rPr>
        <w:t xml:space="preserve"> </w:t>
      </w:r>
    </w:p>
    <w:p w14:paraId="507CFED7" w14:textId="6335DBB9" w:rsidR="007D45FB" w:rsidRDefault="007D45FB" w:rsidP="007D45FB">
      <w:pPr>
        <w:pStyle w:val="BodyText"/>
        <w:tabs>
          <w:tab w:val="left" w:pos="864"/>
        </w:tabs>
        <w:spacing w:before="80"/>
        <w:ind w:left="864"/>
        <w:rPr>
          <w:rFonts w:ascii="Calibri" w:hAnsi="Calibri" w:cs="Calibri"/>
          <w:color w:val="000000"/>
          <w:sz w:val="22"/>
          <w:szCs w:val="22"/>
        </w:rPr>
      </w:pPr>
      <w:r>
        <w:rPr>
          <w:rFonts w:ascii="Calibri" w:hAnsi="Calibri" w:cs="Calibri"/>
          <w:color w:val="000000"/>
          <w:sz w:val="22"/>
          <w:szCs w:val="22"/>
        </w:rPr>
        <w:t>Product Assessment Committee Meeting Minutes</w:t>
      </w:r>
    </w:p>
    <w:p w14:paraId="243B3514" w14:textId="77777777" w:rsidR="007D45FB" w:rsidRDefault="007D45FB" w:rsidP="007D45FB">
      <w:pPr>
        <w:pStyle w:val="BodyText"/>
        <w:tabs>
          <w:tab w:val="left" w:pos="864"/>
        </w:tabs>
        <w:spacing w:before="80"/>
        <w:ind w:left="864"/>
        <w:rPr>
          <w:rFonts w:ascii="Calibri" w:hAnsi="Calibri" w:cs="Calibri"/>
          <w:color w:val="000000"/>
          <w:sz w:val="22"/>
          <w:szCs w:val="22"/>
        </w:rPr>
      </w:pPr>
    </w:p>
    <w:p w14:paraId="35A0BE98" w14:textId="6560DFF7" w:rsidR="007D45FB" w:rsidRPr="00341A30" w:rsidRDefault="007D45FB" w:rsidP="007D45FB">
      <w:pPr>
        <w:pStyle w:val="BodyText"/>
        <w:tabs>
          <w:tab w:val="left" w:pos="864"/>
        </w:tabs>
        <w:spacing w:before="80"/>
        <w:ind w:left="864"/>
        <w:rPr>
          <w:b/>
        </w:rPr>
      </w:pPr>
      <w:r>
        <w:rPr>
          <w:rFonts w:ascii="Calibri" w:hAnsi="Calibri" w:cs="Calibri"/>
          <w:color w:val="000000"/>
          <w:sz w:val="22"/>
          <w:szCs w:val="22"/>
        </w:rPr>
        <w:t xml:space="preserve">FSIS Report, Establishment Guidance For the Selection of a Commercial or Private Microbiological Testing Laboratory - </w:t>
      </w:r>
      <w:hyperlink r:id="rId7" w:history="1">
        <w:r w:rsidRPr="00D21B95">
          <w:rPr>
            <w:rStyle w:val="Hyperlink"/>
            <w:rFonts w:ascii="Calibri" w:hAnsi="Calibri" w:cs="Calibri"/>
            <w:sz w:val="22"/>
            <w:szCs w:val="22"/>
          </w:rPr>
          <w:t>https://www.fsis.usda.gov/wps/wcm/connect/464a4827-0c9a-4268-8651-b417bb6bba51/Guidance-Selection-Commercial-Private-Microbiological-Testing-lab-062013.pdf?MOD=AJPERES</w:t>
        </w:r>
      </w:hyperlink>
    </w:p>
    <w:p w14:paraId="72BC8DBB" w14:textId="77777777" w:rsidR="007D45FB" w:rsidRPr="00956407" w:rsidRDefault="007D45FB" w:rsidP="007D45FB">
      <w:pPr>
        <w:pStyle w:val="BodyText"/>
        <w:tabs>
          <w:tab w:val="left" w:pos="864"/>
        </w:tabs>
        <w:spacing w:before="80"/>
        <w:rPr>
          <w:b/>
        </w:rPr>
      </w:pPr>
    </w:p>
    <w:p w14:paraId="469627D5" w14:textId="77777777" w:rsidR="007D45FB" w:rsidRPr="00341A30" w:rsidRDefault="007D45FB" w:rsidP="007D45FB">
      <w:pPr>
        <w:pStyle w:val="BodyText"/>
        <w:tabs>
          <w:tab w:val="left" w:pos="864"/>
        </w:tabs>
        <w:spacing w:before="80"/>
        <w:ind w:left="864"/>
        <w:rPr>
          <w:b/>
        </w:rPr>
      </w:pPr>
      <w:r>
        <w:rPr>
          <w:rFonts w:ascii="Calibri" w:hAnsi="Calibri" w:cs="Calibri"/>
          <w:color w:val="000000"/>
          <w:sz w:val="22"/>
          <w:szCs w:val="22"/>
        </w:rPr>
        <w:t xml:space="preserve">Evaluation and Definition of Potentially Hazardous Food - </w:t>
      </w:r>
      <w:hyperlink r:id="rId8" w:history="1">
        <w:r w:rsidRPr="00D21B95">
          <w:rPr>
            <w:rStyle w:val="Hyperlink"/>
            <w:rFonts w:ascii="Calibri" w:hAnsi="Calibri" w:cs="Calibri"/>
            <w:sz w:val="22"/>
            <w:szCs w:val="22"/>
          </w:rPr>
          <w:t>https://www.fda.gov/downloads/food/foodborneillnesscontaminants/ucm545171.pdf</w:t>
        </w:r>
      </w:hyperlink>
    </w:p>
    <w:p w14:paraId="0982FB9C" w14:textId="77777777" w:rsidR="007D45FB" w:rsidRPr="00956407" w:rsidRDefault="007D45FB" w:rsidP="007D45FB">
      <w:pPr>
        <w:pStyle w:val="BodyText"/>
        <w:tabs>
          <w:tab w:val="left" w:pos="864"/>
        </w:tabs>
        <w:spacing w:before="80"/>
        <w:rPr>
          <w:b/>
        </w:rPr>
      </w:pPr>
    </w:p>
    <w:p w14:paraId="00FB525D" w14:textId="77777777" w:rsidR="007D45FB" w:rsidRPr="00341A30" w:rsidRDefault="007D45FB" w:rsidP="007D45FB">
      <w:pPr>
        <w:pStyle w:val="BodyText"/>
        <w:tabs>
          <w:tab w:val="left" w:pos="864"/>
        </w:tabs>
        <w:spacing w:before="80"/>
        <w:ind w:left="864"/>
        <w:rPr>
          <w:b/>
        </w:rPr>
      </w:pPr>
      <w:r>
        <w:rPr>
          <w:rFonts w:ascii="Calibri" w:hAnsi="Calibri" w:cs="Calibri"/>
          <w:color w:val="000000"/>
          <w:sz w:val="22"/>
          <w:szCs w:val="22"/>
        </w:rPr>
        <w:t xml:space="preserve">Parameters for Determining Inoculation Pack/Challenge Study Protocols - </w:t>
      </w:r>
      <w:hyperlink r:id="rId9" w:history="1">
        <w:r w:rsidRPr="00D21B95">
          <w:rPr>
            <w:rStyle w:val="Hyperlink"/>
            <w:rFonts w:ascii="Calibri" w:hAnsi="Calibri" w:cs="Calibri"/>
            <w:sz w:val="22"/>
            <w:szCs w:val="22"/>
          </w:rPr>
          <w:t>https://www.fsis.usda.gov/wps/wcm/connect/3b52f9c0-0585-4c0a-abf2-b4fc89a9668c/NACMCF_Inoculated_Pack_2009F.pdf?MOD=AJPERES</w:t>
        </w:r>
      </w:hyperlink>
    </w:p>
    <w:p w14:paraId="546AF9C1" w14:textId="6FC03603" w:rsidR="00541BB6" w:rsidRPr="000A5877" w:rsidRDefault="002A26CF" w:rsidP="007D45FB">
      <w:pPr>
        <w:pStyle w:val="BodyText"/>
        <w:tabs>
          <w:tab w:val="left" w:pos="955"/>
        </w:tabs>
        <w:spacing w:before="59" w:line="237" w:lineRule="auto"/>
        <w:ind w:left="954" w:right="402"/>
        <w:rPr>
          <w:i w:val="0"/>
          <w:sz w:val="22"/>
          <w:szCs w:val="22"/>
        </w:rPr>
      </w:pPr>
      <w:r w:rsidRPr="000A5877">
        <w:rPr>
          <w:rFonts w:cs="Arial Narrow"/>
          <w:b/>
          <w:bCs/>
          <w:sz w:val="22"/>
          <w:szCs w:val="22"/>
        </w:rPr>
        <w:t xml:space="preserve">  </w:t>
      </w:r>
      <w:r w:rsidRPr="000A5877">
        <w:rPr>
          <w:rFonts w:cs="Arial Narrow"/>
          <w:b/>
          <w:bCs/>
          <w:spacing w:val="26"/>
          <w:sz w:val="22"/>
          <w:szCs w:val="22"/>
        </w:rPr>
        <w:t xml:space="preserve"> </w:t>
      </w:r>
    </w:p>
    <w:p w14:paraId="26FC31F6" w14:textId="2D017351" w:rsidR="00541BB6" w:rsidRPr="00065CB4" w:rsidRDefault="002A26CF" w:rsidP="00065CB4">
      <w:pPr>
        <w:pStyle w:val="BodyText"/>
        <w:numPr>
          <w:ilvl w:val="0"/>
          <w:numId w:val="2"/>
        </w:numPr>
        <w:tabs>
          <w:tab w:val="left" w:pos="682"/>
        </w:tabs>
        <w:spacing w:before="83"/>
        <w:ind w:right="402"/>
        <w:rPr>
          <w:rFonts w:cs="Arial Narrow"/>
          <w:b/>
          <w:bCs/>
          <w:i w:val="0"/>
          <w:iCs/>
          <w:color w:val="000000" w:themeColor="text1"/>
          <w:spacing w:val="5"/>
          <w:sz w:val="22"/>
          <w:szCs w:val="22"/>
        </w:rPr>
      </w:pPr>
      <w:r w:rsidRPr="00065CB4">
        <w:rPr>
          <w:rFonts w:cs="Arial Narrow"/>
          <w:b/>
          <w:bCs/>
          <w:i w:val="0"/>
          <w:iCs/>
          <w:color w:val="000000" w:themeColor="text1"/>
          <w:spacing w:val="-1"/>
          <w:sz w:val="22"/>
          <w:szCs w:val="22"/>
        </w:rPr>
        <w:t>Committee</w:t>
      </w:r>
      <w:r w:rsidRPr="00065CB4">
        <w:rPr>
          <w:rFonts w:cs="Arial Narrow"/>
          <w:b/>
          <w:bCs/>
          <w:i w:val="0"/>
          <w:iCs/>
          <w:color w:val="000000" w:themeColor="text1"/>
          <w:spacing w:val="6"/>
          <w:sz w:val="22"/>
          <w:szCs w:val="22"/>
        </w:rPr>
        <w:t xml:space="preserve"> </w:t>
      </w:r>
      <w:r w:rsidRPr="00065CB4">
        <w:rPr>
          <w:rFonts w:cs="Arial Narrow"/>
          <w:b/>
          <w:bCs/>
          <w:i w:val="0"/>
          <w:iCs/>
          <w:color w:val="000000" w:themeColor="text1"/>
          <w:spacing w:val="-2"/>
          <w:sz w:val="22"/>
          <w:szCs w:val="22"/>
        </w:rPr>
        <w:t>Issue</w:t>
      </w:r>
      <w:r w:rsidRPr="00065CB4">
        <w:rPr>
          <w:rFonts w:cs="Arial Narrow"/>
          <w:b/>
          <w:bCs/>
          <w:i w:val="0"/>
          <w:iCs/>
          <w:color w:val="000000" w:themeColor="text1"/>
          <w:spacing w:val="8"/>
          <w:sz w:val="22"/>
          <w:szCs w:val="22"/>
        </w:rPr>
        <w:t xml:space="preserve"> </w:t>
      </w:r>
      <w:r w:rsidRPr="00065CB4">
        <w:rPr>
          <w:rFonts w:cs="Arial Narrow"/>
          <w:b/>
          <w:bCs/>
          <w:i w:val="0"/>
          <w:iCs/>
          <w:color w:val="000000" w:themeColor="text1"/>
          <w:spacing w:val="-1"/>
          <w:sz w:val="22"/>
          <w:szCs w:val="22"/>
        </w:rPr>
        <w:t>#2</w:t>
      </w:r>
      <w:r w:rsidR="00852BC9">
        <w:rPr>
          <w:rFonts w:cs="Arial Narrow"/>
          <w:i w:val="0"/>
          <w:iCs/>
          <w:color w:val="000000" w:themeColor="text1"/>
          <w:spacing w:val="5"/>
          <w:sz w:val="22"/>
          <w:szCs w:val="22"/>
        </w:rPr>
        <w:t>: Recommend acceptance</w:t>
      </w:r>
      <w:r w:rsidR="00065CB4" w:rsidRPr="00065CB4">
        <w:rPr>
          <w:rFonts w:cs="Arial Narrow"/>
          <w:i w:val="0"/>
          <w:iCs/>
          <w:color w:val="000000" w:themeColor="text1"/>
          <w:spacing w:val="5"/>
          <w:sz w:val="22"/>
          <w:szCs w:val="22"/>
        </w:rPr>
        <w:t xml:space="preserve"> of the </w:t>
      </w:r>
      <w:r w:rsidR="00852BC9">
        <w:rPr>
          <w:rFonts w:cs="Arial Narrow"/>
          <w:i w:val="0"/>
          <w:iCs/>
          <w:color w:val="000000" w:themeColor="text1"/>
          <w:spacing w:val="5"/>
          <w:sz w:val="22"/>
          <w:szCs w:val="22"/>
        </w:rPr>
        <w:t xml:space="preserve">committee generated </w:t>
      </w:r>
      <w:r w:rsidR="00852BC9" w:rsidRPr="00852BC9">
        <w:rPr>
          <w:rFonts w:cs="Arial Narrow"/>
          <w:bCs/>
          <w:i w:val="0"/>
          <w:iCs/>
          <w:color w:val="000000" w:themeColor="text1"/>
          <w:spacing w:val="5"/>
          <w:sz w:val="22"/>
          <w:szCs w:val="22"/>
        </w:rPr>
        <w:t>guidance d</w:t>
      </w:r>
      <w:r w:rsidR="00065CB4" w:rsidRPr="00852BC9">
        <w:rPr>
          <w:rFonts w:cs="Arial Narrow"/>
          <w:bCs/>
          <w:i w:val="0"/>
          <w:iCs/>
          <w:color w:val="000000" w:themeColor="text1"/>
          <w:spacing w:val="5"/>
          <w:sz w:val="22"/>
          <w:szCs w:val="22"/>
        </w:rPr>
        <w:t>ocument</w:t>
      </w:r>
      <w:r w:rsidR="00852BC9">
        <w:rPr>
          <w:rFonts w:cs="Arial Narrow"/>
          <w:b/>
          <w:bCs/>
          <w:i w:val="0"/>
          <w:iCs/>
          <w:color w:val="000000" w:themeColor="text1"/>
          <w:spacing w:val="5"/>
          <w:sz w:val="22"/>
          <w:szCs w:val="22"/>
        </w:rPr>
        <w:t xml:space="preserve"> </w:t>
      </w:r>
      <w:r w:rsidR="00852BC9">
        <w:rPr>
          <w:rFonts w:cs="Arial Narrow"/>
          <w:bCs/>
          <w:i w:val="0"/>
          <w:iCs/>
          <w:color w:val="000000" w:themeColor="text1"/>
          <w:spacing w:val="5"/>
          <w:sz w:val="22"/>
          <w:szCs w:val="22"/>
        </w:rPr>
        <w:t>entitled,</w:t>
      </w:r>
      <w:r w:rsidR="00065CB4" w:rsidRPr="00065CB4">
        <w:rPr>
          <w:rFonts w:cs="Arial Narrow"/>
          <w:b/>
          <w:bCs/>
          <w:i w:val="0"/>
          <w:iCs/>
          <w:color w:val="000000" w:themeColor="text1"/>
          <w:spacing w:val="5"/>
          <w:sz w:val="22"/>
          <w:szCs w:val="22"/>
        </w:rPr>
        <w:t xml:space="preserve"> </w:t>
      </w:r>
      <w:r w:rsidR="00852BC9" w:rsidRPr="008F1874">
        <w:rPr>
          <w:rFonts w:cs="Arial Narrow"/>
          <w:bCs/>
          <w:iCs/>
          <w:color w:val="000000" w:themeColor="text1"/>
          <w:spacing w:val="5"/>
          <w:sz w:val="22"/>
          <w:szCs w:val="22"/>
        </w:rPr>
        <w:t>“</w:t>
      </w:r>
      <w:r w:rsidR="00065CB4" w:rsidRPr="008F1874">
        <w:rPr>
          <w:rFonts w:cs="Arial Narrow"/>
          <w:bCs/>
          <w:iCs/>
          <w:color w:val="000000" w:themeColor="text1"/>
          <w:spacing w:val="5"/>
          <w:sz w:val="22"/>
          <w:szCs w:val="22"/>
        </w:rPr>
        <w:t>Using NACMCF Parameters for Challenge Study Protocols for Retail Food Operators and Regulators</w:t>
      </w:r>
      <w:r w:rsidR="00852BC9" w:rsidRPr="008F1874">
        <w:rPr>
          <w:rFonts w:cs="Arial Narrow"/>
          <w:bCs/>
          <w:iCs/>
          <w:color w:val="000000" w:themeColor="text1"/>
          <w:spacing w:val="5"/>
          <w:sz w:val="22"/>
          <w:szCs w:val="22"/>
        </w:rPr>
        <w:t>”</w:t>
      </w:r>
      <w:r w:rsidR="00852BC9">
        <w:rPr>
          <w:rFonts w:cs="Arial Narrow"/>
          <w:b/>
          <w:bCs/>
          <w:i w:val="0"/>
          <w:iCs/>
          <w:color w:val="000000" w:themeColor="text1"/>
          <w:spacing w:val="5"/>
          <w:sz w:val="22"/>
          <w:szCs w:val="22"/>
        </w:rPr>
        <w:t xml:space="preserve"> </w:t>
      </w:r>
      <w:r w:rsidR="00852BC9">
        <w:rPr>
          <w:rFonts w:cs="Arial Narrow"/>
          <w:bCs/>
          <w:i w:val="0"/>
          <w:iCs/>
          <w:color w:val="000000" w:themeColor="text1"/>
          <w:spacing w:val="5"/>
          <w:sz w:val="22"/>
          <w:szCs w:val="22"/>
        </w:rPr>
        <w:t>included in Issue #1: Report- Product Assessment Committee</w:t>
      </w:r>
      <w:r w:rsidR="00852BC9">
        <w:rPr>
          <w:rFonts w:cs="Arial Narrow"/>
          <w:i w:val="0"/>
          <w:iCs/>
          <w:color w:val="000000" w:themeColor="text1"/>
          <w:spacing w:val="5"/>
          <w:sz w:val="22"/>
          <w:szCs w:val="22"/>
        </w:rPr>
        <w:t xml:space="preserve"> and; inclusion of the guidance </w:t>
      </w:r>
      <w:r w:rsidR="007D45FB">
        <w:rPr>
          <w:rFonts w:cs="Arial Narrow"/>
          <w:i w:val="0"/>
          <w:iCs/>
          <w:color w:val="000000" w:themeColor="text1"/>
          <w:spacing w:val="5"/>
          <w:sz w:val="22"/>
          <w:szCs w:val="22"/>
        </w:rPr>
        <w:t>document on the CFP website in PDF form</w:t>
      </w:r>
    </w:p>
    <w:p w14:paraId="341583D5" w14:textId="1169052F" w:rsidR="00065CB4" w:rsidRPr="00065CB4" w:rsidRDefault="00065CB4" w:rsidP="00065CB4">
      <w:pPr>
        <w:pStyle w:val="BodyText"/>
        <w:numPr>
          <w:ilvl w:val="0"/>
          <w:numId w:val="2"/>
        </w:numPr>
        <w:tabs>
          <w:tab w:val="left" w:pos="682"/>
        </w:tabs>
        <w:spacing w:before="83"/>
        <w:ind w:right="402"/>
        <w:rPr>
          <w:rFonts w:cs="Arial Narrow"/>
          <w:i w:val="0"/>
          <w:color w:val="000000" w:themeColor="text1"/>
          <w:spacing w:val="5"/>
        </w:rPr>
      </w:pPr>
      <w:r>
        <w:rPr>
          <w:rFonts w:cs="Arial Narrow"/>
          <w:b/>
          <w:bCs/>
          <w:i w:val="0"/>
          <w:iCs/>
          <w:color w:val="000000" w:themeColor="text1"/>
          <w:spacing w:val="5"/>
          <w:sz w:val="22"/>
          <w:szCs w:val="22"/>
        </w:rPr>
        <w:t xml:space="preserve">Committee Issue #3: </w:t>
      </w:r>
      <w:r w:rsidR="00DA2B87">
        <w:rPr>
          <w:rFonts w:cs="Arial Narrow"/>
          <w:i w:val="0"/>
          <w:color w:val="000000" w:themeColor="text1"/>
          <w:spacing w:val="5"/>
          <w:sz w:val="22"/>
          <w:szCs w:val="22"/>
        </w:rPr>
        <w:t>Recommend acceptance</w:t>
      </w:r>
      <w:r w:rsidRPr="00065CB4">
        <w:rPr>
          <w:rFonts w:cs="Arial Narrow"/>
          <w:i w:val="0"/>
          <w:color w:val="000000" w:themeColor="text1"/>
          <w:spacing w:val="5"/>
          <w:sz w:val="22"/>
          <w:szCs w:val="22"/>
        </w:rPr>
        <w:t xml:space="preserve"> of the</w:t>
      </w:r>
      <w:r w:rsidRPr="00065CB4">
        <w:rPr>
          <w:rFonts w:cs="Arial Narrow"/>
          <w:b/>
          <w:bCs/>
          <w:i w:val="0"/>
          <w:color w:val="000000" w:themeColor="text1"/>
          <w:spacing w:val="5"/>
          <w:sz w:val="22"/>
          <w:szCs w:val="22"/>
        </w:rPr>
        <w:t xml:space="preserve"> </w:t>
      </w:r>
      <w:r w:rsidR="00DA2B87" w:rsidRPr="008F1874">
        <w:rPr>
          <w:rFonts w:cs="Arial Narrow"/>
          <w:bCs/>
          <w:color w:val="000000" w:themeColor="text1"/>
          <w:spacing w:val="5"/>
          <w:sz w:val="22"/>
          <w:szCs w:val="22"/>
        </w:rPr>
        <w:t>“</w:t>
      </w:r>
      <w:r w:rsidRPr="008F1874">
        <w:rPr>
          <w:rFonts w:cs="Arial Narrow"/>
          <w:bCs/>
          <w:color w:val="000000" w:themeColor="text1"/>
          <w:spacing w:val="5"/>
          <w:sz w:val="22"/>
          <w:szCs w:val="22"/>
        </w:rPr>
        <w:t>Checklist for Retail Establishment Challenge Study</w:t>
      </w:r>
      <w:r w:rsidR="00DA2B87" w:rsidRPr="008F1874">
        <w:rPr>
          <w:rFonts w:cs="Arial Narrow"/>
          <w:bCs/>
          <w:color w:val="000000" w:themeColor="text1"/>
          <w:spacing w:val="5"/>
          <w:sz w:val="22"/>
          <w:szCs w:val="22"/>
        </w:rPr>
        <w:t>”</w:t>
      </w:r>
      <w:r w:rsidR="00DA2B87">
        <w:rPr>
          <w:rFonts w:cs="Arial Narrow"/>
          <w:b/>
          <w:bCs/>
          <w:i w:val="0"/>
          <w:color w:val="000000" w:themeColor="text1"/>
          <w:spacing w:val="5"/>
          <w:sz w:val="22"/>
          <w:szCs w:val="22"/>
        </w:rPr>
        <w:t xml:space="preserve"> </w:t>
      </w:r>
      <w:r w:rsidR="00DA2B87">
        <w:rPr>
          <w:rFonts w:cs="Arial Narrow"/>
          <w:bCs/>
          <w:i w:val="0"/>
          <w:color w:val="000000" w:themeColor="text1"/>
          <w:spacing w:val="5"/>
          <w:sz w:val="22"/>
          <w:szCs w:val="22"/>
        </w:rPr>
        <w:t>included in Issue #1: Report-Product Assessment Committee and; inclusion of the checklist</w:t>
      </w:r>
      <w:r w:rsidR="007D45FB">
        <w:rPr>
          <w:rFonts w:cs="Arial Narrow"/>
          <w:bCs/>
          <w:i w:val="0"/>
          <w:color w:val="000000" w:themeColor="text1"/>
          <w:spacing w:val="5"/>
          <w:sz w:val="22"/>
          <w:szCs w:val="22"/>
        </w:rPr>
        <w:t xml:space="preserve"> on the CFP website in editable Word and in PDF form.</w:t>
      </w:r>
    </w:p>
    <w:p w14:paraId="386F5793" w14:textId="34622FA5" w:rsidR="0030305B" w:rsidRPr="007D45FB" w:rsidRDefault="002A26CF" w:rsidP="007D45FB">
      <w:pPr>
        <w:pStyle w:val="BodyText"/>
        <w:numPr>
          <w:ilvl w:val="0"/>
          <w:numId w:val="2"/>
        </w:numPr>
        <w:tabs>
          <w:tab w:val="left" w:pos="682"/>
        </w:tabs>
        <w:spacing w:before="83"/>
        <w:ind w:right="402"/>
        <w:rPr>
          <w:rFonts w:cs="Arial Narrow"/>
          <w:i w:val="0"/>
          <w:color w:val="000000" w:themeColor="text1"/>
          <w:spacing w:val="5"/>
        </w:rPr>
      </w:pPr>
      <w:r w:rsidRPr="00065CB4">
        <w:rPr>
          <w:b/>
          <w:i w:val="0"/>
          <w:iCs/>
          <w:spacing w:val="-1"/>
          <w:sz w:val="22"/>
          <w:szCs w:val="22"/>
        </w:rPr>
        <w:t>Committee</w:t>
      </w:r>
      <w:r w:rsidRPr="00065CB4">
        <w:rPr>
          <w:b/>
          <w:i w:val="0"/>
          <w:iCs/>
          <w:spacing w:val="5"/>
          <w:sz w:val="22"/>
          <w:szCs w:val="22"/>
        </w:rPr>
        <w:t xml:space="preserve"> </w:t>
      </w:r>
      <w:r w:rsidRPr="00065CB4">
        <w:rPr>
          <w:b/>
          <w:i w:val="0"/>
          <w:iCs/>
          <w:spacing w:val="-2"/>
          <w:sz w:val="22"/>
          <w:szCs w:val="22"/>
        </w:rPr>
        <w:t>Issue</w:t>
      </w:r>
      <w:r w:rsidRPr="00065CB4">
        <w:rPr>
          <w:b/>
          <w:i w:val="0"/>
          <w:iCs/>
          <w:spacing w:val="7"/>
          <w:sz w:val="22"/>
          <w:szCs w:val="22"/>
        </w:rPr>
        <w:t xml:space="preserve"> </w:t>
      </w:r>
      <w:r w:rsidRPr="00065CB4">
        <w:rPr>
          <w:b/>
          <w:i w:val="0"/>
          <w:iCs/>
          <w:spacing w:val="-1"/>
          <w:sz w:val="22"/>
          <w:szCs w:val="22"/>
        </w:rPr>
        <w:t>#</w:t>
      </w:r>
      <w:r w:rsidR="00065CB4">
        <w:rPr>
          <w:b/>
          <w:i w:val="0"/>
          <w:iCs/>
          <w:spacing w:val="-1"/>
          <w:sz w:val="22"/>
          <w:szCs w:val="22"/>
        </w:rPr>
        <w:t>4</w:t>
      </w:r>
      <w:r w:rsidR="0030305B" w:rsidRPr="00065CB4">
        <w:rPr>
          <w:b/>
          <w:i w:val="0"/>
          <w:iCs/>
          <w:spacing w:val="-1"/>
          <w:sz w:val="22"/>
          <w:szCs w:val="22"/>
        </w:rPr>
        <w:t xml:space="preserve">: </w:t>
      </w:r>
      <w:r w:rsidR="0082035C">
        <w:rPr>
          <w:bCs/>
          <w:i w:val="0"/>
          <w:iCs/>
          <w:spacing w:val="-1"/>
          <w:sz w:val="22"/>
          <w:szCs w:val="22"/>
        </w:rPr>
        <w:t>Recommend acceptance</w:t>
      </w:r>
      <w:r w:rsidR="0030305B" w:rsidRPr="00410D48">
        <w:rPr>
          <w:bCs/>
          <w:i w:val="0"/>
          <w:iCs/>
          <w:spacing w:val="-1"/>
          <w:sz w:val="22"/>
          <w:szCs w:val="22"/>
        </w:rPr>
        <w:t xml:space="preserve"> of the</w:t>
      </w:r>
      <w:r w:rsidR="0030305B" w:rsidRPr="00410D48">
        <w:rPr>
          <w:b/>
          <w:i w:val="0"/>
          <w:iCs/>
          <w:spacing w:val="-1"/>
          <w:sz w:val="22"/>
          <w:szCs w:val="22"/>
        </w:rPr>
        <w:t xml:space="preserve"> </w:t>
      </w:r>
      <w:r w:rsidR="0082035C" w:rsidRPr="008F1874">
        <w:rPr>
          <w:iCs/>
          <w:spacing w:val="-1"/>
          <w:sz w:val="22"/>
          <w:szCs w:val="22"/>
        </w:rPr>
        <w:t>“</w:t>
      </w:r>
      <w:r w:rsidR="0030305B" w:rsidRPr="008F1874">
        <w:rPr>
          <w:bCs/>
          <w:iCs/>
          <w:spacing w:val="-1"/>
          <w:sz w:val="22"/>
          <w:szCs w:val="22"/>
        </w:rPr>
        <w:t>Challenge Testing Worksheet to Determine Microbiological Stability of Formulation</w:t>
      </w:r>
      <w:r w:rsidR="0082035C" w:rsidRPr="008F1874">
        <w:rPr>
          <w:bCs/>
          <w:iCs/>
          <w:spacing w:val="-1"/>
          <w:sz w:val="22"/>
          <w:szCs w:val="22"/>
        </w:rPr>
        <w:t>”</w:t>
      </w:r>
      <w:r w:rsidR="0082035C">
        <w:rPr>
          <w:b/>
          <w:bCs/>
          <w:i w:val="0"/>
          <w:iCs/>
          <w:spacing w:val="-1"/>
          <w:sz w:val="22"/>
          <w:szCs w:val="22"/>
        </w:rPr>
        <w:t xml:space="preserve"> </w:t>
      </w:r>
      <w:r w:rsidR="0082035C">
        <w:rPr>
          <w:bCs/>
          <w:i w:val="0"/>
          <w:iCs/>
          <w:spacing w:val="-1"/>
          <w:sz w:val="22"/>
          <w:szCs w:val="22"/>
        </w:rPr>
        <w:t>included in Issue #1: Report-Product Assessment Committee and; inclusion of the workshee</w:t>
      </w:r>
      <w:r w:rsidR="007D45FB">
        <w:rPr>
          <w:bCs/>
          <w:i w:val="0"/>
          <w:iCs/>
          <w:spacing w:val="-1"/>
          <w:sz w:val="22"/>
          <w:szCs w:val="22"/>
        </w:rPr>
        <w:t xml:space="preserve">t </w:t>
      </w:r>
      <w:r w:rsidR="007D45FB">
        <w:rPr>
          <w:rFonts w:cs="Arial Narrow"/>
          <w:bCs/>
          <w:i w:val="0"/>
          <w:color w:val="000000" w:themeColor="text1"/>
          <w:spacing w:val="5"/>
          <w:sz w:val="22"/>
          <w:szCs w:val="22"/>
        </w:rPr>
        <w:t>in editable Word and in PDF form.</w:t>
      </w:r>
    </w:p>
    <w:p w14:paraId="227F6A09" w14:textId="77777777" w:rsidR="000171C6" w:rsidRPr="000171C6" w:rsidRDefault="00065CB4" w:rsidP="008F1874">
      <w:pPr>
        <w:pStyle w:val="BodyText"/>
        <w:numPr>
          <w:ilvl w:val="0"/>
          <w:numId w:val="2"/>
        </w:numPr>
        <w:tabs>
          <w:tab w:val="left" w:pos="682"/>
        </w:tabs>
        <w:spacing w:before="82"/>
        <w:rPr>
          <w:rFonts w:eastAsia="Times New Roman" w:cs="Times New Roman"/>
          <w:b/>
          <w:bCs/>
          <w:i w:val="0"/>
          <w:sz w:val="22"/>
          <w:szCs w:val="22"/>
        </w:rPr>
      </w:pPr>
      <w:r w:rsidRPr="000171C6">
        <w:rPr>
          <w:rFonts w:eastAsia="Times New Roman" w:cs="Times New Roman"/>
          <w:b/>
          <w:bCs/>
          <w:i w:val="0"/>
          <w:sz w:val="22"/>
          <w:szCs w:val="22"/>
        </w:rPr>
        <w:t>Committee Issue #5:</w:t>
      </w:r>
      <w:r w:rsidRPr="000171C6">
        <w:rPr>
          <w:rFonts w:eastAsia="Times New Roman" w:cs="Times New Roman"/>
          <w:i w:val="0"/>
          <w:sz w:val="22"/>
          <w:szCs w:val="22"/>
        </w:rPr>
        <w:t xml:space="preserve"> </w:t>
      </w:r>
      <w:r w:rsidR="008F1874" w:rsidRPr="008F1874">
        <w:rPr>
          <w:rFonts w:eastAsia="Times New Roman" w:cs="Times New Roman"/>
          <w:i w:val="0"/>
          <w:sz w:val="22"/>
          <w:szCs w:val="22"/>
        </w:rPr>
        <w:t>The Committee recommends a letter be sent to FDA r</w:t>
      </w:r>
      <w:r w:rsidR="008F1874">
        <w:rPr>
          <w:rFonts w:eastAsia="Times New Roman" w:cs="Times New Roman"/>
          <w:i w:val="0"/>
          <w:sz w:val="22"/>
          <w:szCs w:val="22"/>
        </w:rPr>
        <w:t>equesting the Food Code, Annex 3</w:t>
      </w:r>
      <w:r w:rsidR="008F1874" w:rsidRPr="008F1874">
        <w:rPr>
          <w:rFonts w:eastAsia="Times New Roman" w:cs="Times New Roman"/>
          <w:i w:val="0"/>
          <w:sz w:val="22"/>
          <w:szCs w:val="22"/>
        </w:rPr>
        <w:t xml:space="preserve"> be amended to include the </w:t>
      </w:r>
      <w:r w:rsidR="008F1874" w:rsidRPr="008F1874">
        <w:rPr>
          <w:rFonts w:eastAsia="Times New Roman" w:cs="Times New Roman"/>
          <w:sz w:val="22"/>
          <w:szCs w:val="22"/>
        </w:rPr>
        <w:t>“Using NACMCF Parameters for Challenge Study Protocol for Retail Food Operators and Regulators”</w:t>
      </w:r>
      <w:r w:rsidR="008F1874" w:rsidRPr="008F1874">
        <w:rPr>
          <w:rFonts w:eastAsia="Times New Roman" w:cs="Times New Roman"/>
          <w:i w:val="0"/>
          <w:sz w:val="22"/>
          <w:szCs w:val="22"/>
        </w:rPr>
        <w:t xml:space="preserve"> </w:t>
      </w:r>
      <w:r w:rsidR="008F1874">
        <w:rPr>
          <w:rFonts w:eastAsia="Times New Roman" w:cs="Times New Roman"/>
          <w:i w:val="0"/>
          <w:sz w:val="22"/>
          <w:szCs w:val="22"/>
        </w:rPr>
        <w:t xml:space="preserve">guidance document </w:t>
      </w:r>
      <w:r w:rsidR="008F1874" w:rsidRPr="008F1874">
        <w:rPr>
          <w:rFonts w:eastAsia="Times New Roman" w:cs="Times New Roman"/>
          <w:i w:val="0"/>
          <w:sz w:val="22"/>
          <w:szCs w:val="22"/>
        </w:rPr>
        <w:t>reference.</w:t>
      </w:r>
    </w:p>
    <w:p w14:paraId="0D13A7A0" w14:textId="77777777" w:rsidR="00541BB6" w:rsidRPr="00D93D7F" w:rsidRDefault="00541BB6" w:rsidP="000171C6">
      <w:pPr>
        <w:pStyle w:val="BodyText"/>
        <w:tabs>
          <w:tab w:val="left" w:pos="682"/>
        </w:tabs>
        <w:spacing w:before="82"/>
        <w:ind w:left="681"/>
        <w:rPr>
          <w:rFonts w:eastAsia="Times New Roman" w:cs="Times New Roman"/>
          <w:sz w:val="20"/>
          <w:szCs w:val="20"/>
        </w:rPr>
      </w:pPr>
    </w:p>
    <w:p w14:paraId="46125C1F" w14:textId="77777777" w:rsidR="00541BB6" w:rsidRPr="00D93D7F" w:rsidRDefault="00541BB6">
      <w:pPr>
        <w:spacing w:line="200" w:lineRule="atLeast"/>
        <w:ind w:left="1453"/>
        <w:rPr>
          <w:rFonts w:ascii="Arial Narrow" w:eastAsia="Times New Roman" w:hAnsi="Arial Narrow" w:cs="Times New Roman"/>
          <w:sz w:val="20"/>
          <w:szCs w:val="20"/>
        </w:rPr>
      </w:pPr>
    </w:p>
    <w:sectPr w:rsidR="00541BB6" w:rsidRPr="00D93D7F">
      <w:headerReference w:type="default" r:id="rId10"/>
      <w:footerReference w:type="default" r:id="rId11"/>
      <w:pgSz w:w="12240" w:h="15840"/>
      <w:pgMar w:top="640" w:right="480" w:bottom="540" w:left="580" w:header="377"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90338" w14:textId="77777777" w:rsidR="006D7A8C" w:rsidRDefault="006D7A8C">
      <w:r>
        <w:separator/>
      </w:r>
    </w:p>
  </w:endnote>
  <w:endnote w:type="continuationSeparator" w:id="0">
    <w:p w14:paraId="227252F5" w14:textId="77777777" w:rsidR="006D7A8C" w:rsidRDefault="006D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F176" w14:textId="77777777" w:rsidR="00541BB6" w:rsidRDefault="0094740E">
    <w:pPr>
      <w:spacing w:line="14" w:lineRule="auto"/>
      <w:rPr>
        <w:sz w:val="20"/>
        <w:szCs w:val="20"/>
      </w:rPr>
    </w:pPr>
    <w:r>
      <w:rPr>
        <w:noProof/>
      </w:rPr>
      <mc:AlternateContent>
        <mc:Choice Requires="wps">
          <w:drawing>
            <wp:anchor distT="0" distB="0" distL="114300" distR="114300" simplePos="0" relativeHeight="503311472" behindDoc="1" locked="0" layoutInCell="1" allowOverlap="1" wp14:anchorId="4C075F3C" wp14:editId="51DD6773">
              <wp:simplePos x="0" y="0"/>
              <wp:positionH relativeFrom="page">
                <wp:posOffset>444500</wp:posOffset>
              </wp:positionH>
              <wp:positionV relativeFrom="page">
                <wp:posOffset>9712960</wp:posOffset>
              </wp:positionV>
              <wp:extent cx="3206750" cy="1803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803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3CD2C7" w14:textId="77777777" w:rsidR="00541BB6" w:rsidRPr="0094740E" w:rsidRDefault="00587056">
                          <w:pPr>
                            <w:pStyle w:val="BodyText"/>
                            <w:ind w:left="20"/>
                            <w:rPr>
                              <w:i w:val="0"/>
                            </w:rPr>
                          </w:pPr>
                          <w:r>
                            <w:rPr>
                              <w:spacing w:val="-2"/>
                            </w:rPr>
                            <w:t>Product Assessment Committee, October 29, 2019</w:t>
                          </w:r>
                          <w:r w:rsidR="0094740E">
                            <w:rPr>
                              <w:i w:val="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5F3C" id="_x0000_t202" coordsize="21600,21600" o:spt="202" path="m,l,21600r21600,l21600,xe">
              <v:stroke joinstyle="miter"/>
              <v:path gradientshapeok="t" o:connecttype="rect"/>
            </v:shapetype>
            <v:shape id="Text Box 2" o:spid="_x0000_s1028" type="#_x0000_t202" style="position:absolute;margin-left:35pt;margin-top:764.8pt;width:252.5pt;height:14.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" filled="f" stroked="f">
              <v:textbox inset="0,0,0,0">
                <w:txbxContent>
                  <w:p w14:paraId="5F3CD2C7" w14:textId="77777777" w:rsidR="00541BB6" w:rsidRPr="0094740E" w:rsidRDefault="00587056">
                    <w:pPr>
                      <w:pStyle w:val="BodyText"/>
                      <w:ind w:left="20"/>
                      <w:rPr>
                        <w:i w:val="0"/>
                      </w:rPr>
                    </w:pPr>
                    <w:r>
                      <w:rPr>
                        <w:spacing w:val="-2"/>
                      </w:rPr>
                      <w:t>Product Assessment Committee, October 29, 2019</w:t>
                    </w:r>
                    <w:r w:rsidR="0094740E">
                      <w:rPr>
                        <w:i w:val="0"/>
                      </w:rPr>
                      <w:t>:</w:t>
                    </w:r>
                  </w:p>
                </w:txbxContent>
              </v:textbox>
              <w10:wrap anchorx="page" anchory="page"/>
            </v:shape>
          </w:pict>
        </mc:Fallback>
      </mc:AlternateContent>
    </w:r>
    <w:r w:rsidR="002A3C06">
      <w:rPr>
        <w:noProof/>
      </w:rPr>
      <mc:AlternateContent>
        <mc:Choice Requires="wpg">
          <w:drawing>
            <wp:anchor distT="0" distB="0" distL="114300" distR="114300" simplePos="0" relativeHeight="503311448" behindDoc="1" locked="0" layoutInCell="1" allowOverlap="1" wp14:anchorId="35D67AC6" wp14:editId="0030C929">
              <wp:simplePos x="0" y="0"/>
              <wp:positionH relativeFrom="page">
                <wp:posOffset>438785</wp:posOffset>
              </wp:positionH>
              <wp:positionV relativeFrom="page">
                <wp:posOffset>9700895</wp:posOffset>
              </wp:positionV>
              <wp:extent cx="6897370" cy="1270"/>
              <wp:effectExtent l="0" t="0" r="1714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15278"/>
                        <a:chExt cx="10862" cy="2"/>
                      </a:xfrm>
                    </wpg:grpSpPr>
                    <wps:wsp>
                      <wps:cNvPr id="4" name="Freeform 4"/>
                      <wps:cNvSpPr>
                        <a:spLocks/>
                      </wps:cNvSpPr>
                      <wps:spPr bwMode="auto">
                        <a:xfrm>
                          <a:off x="692" y="1527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A85F0" id="Group 3" o:spid="_x0000_s1026" style="position:absolute;margin-left:34.55pt;margin-top:763.85pt;width:543.1pt;height:.1pt;z-index:-5032;mso-position-horizontal-relative:page;mso-position-vertical-relative:page" coordorigin="692,1527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">
              <v:shape id="Freeform 4" o:spid="_x0000_s1027" style="position:absolute;left:692;top:15278;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RksIA&#10;AADaAAAADwAAAGRycy9kb3ducmV2LnhtbESPQWvCQBSE7wX/w/KE3pqNbdGaukoVArlWI70+sq/Z&#10;YPZtzG5i/PfdQqHHYWa+YTa7ybZipN43jhUskhQEceV0w7WC8pQ/vYHwAVlj65gU3MnDbjt72GCm&#10;3Y0/aTyGWkQI+wwVmBC6TEpfGbLoE9cRR+/b9RZDlH0tdY+3CLetfE7TpbTYcFww2NHBUHU5DlaB&#10;LIaz2a8W65fr8t7W63z4KkpS6nE+fbyDCDSF//Bfu9AKXuH3Sr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lGSwgAAANoAAAAPAAAAAAAAAAAAAAAAAJgCAABkcnMvZG93&#10;bnJldi54bWxQSwUGAAAAAAQABAD1AAAAhwMAAAAA&#10;" path="m,l10861,e" filled="f" strokeweight=".20458mm">
                <v:path arrowok="t" o:connecttype="custom" o:connectlocs="0,0;10861,0" o:connectangles="0,0"/>
              </v:shape>
              <w10:wrap anchorx="page" anchory="page"/>
            </v:group>
          </w:pict>
        </mc:Fallback>
      </mc:AlternateContent>
    </w:r>
    <w:r w:rsidR="002A3C06">
      <w:rPr>
        <w:noProof/>
      </w:rPr>
      <mc:AlternateContent>
        <mc:Choice Requires="wps">
          <w:drawing>
            <wp:anchor distT="0" distB="0" distL="114300" distR="114300" simplePos="0" relativeHeight="503311496" behindDoc="1" locked="0" layoutInCell="1" allowOverlap="1" wp14:anchorId="6AA1EB74" wp14:editId="60D2BEDF">
              <wp:simplePos x="0" y="0"/>
              <wp:positionH relativeFrom="page">
                <wp:posOffset>6929755</wp:posOffset>
              </wp:positionH>
              <wp:positionV relativeFrom="page">
                <wp:posOffset>9712960</wp:posOffset>
              </wp:positionV>
              <wp:extent cx="414020" cy="14160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41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18AEAD" w14:textId="7777777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4C0BA5">
                            <w:rPr>
                              <w:noProof/>
                              <w:spacing w:val="-6"/>
                            </w:rPr>
                            <w:t>3</w:t>
                          </w:r>
                          <w:r w:rsidRPr="0094740E">
                            <w:fldChar w:fldCharType="end"/>
                          </w:r>
                          <w:r w:rsidRPr="0094740E">
                            <w:rPr>
                              <w:spacing w:val="-6"/>
                            </w:rPr>
                            <w:t>of2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1EB74" id="_x0000_t202" coordsize="21600,21600" o:spt="202" path="m,l,21600r21600,l21600,xe">
              <v:stroke joinstyle="miter"/>
              <v:path gradientshapeok="t" o:connecttype="rect"/>
            </v:shapetype>
            <v:shape id="Text Box 1" o:spid="_x0000_s1029" type="#_x0000_t202" style="position:absolute;margin-left:545.65pt;margin-top:764.8pt;width:32.6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" filled="f" stroked="f">
              <v:textbox inset="0,0,0,0">
                <w:txbxContent>
                  <w:p w14:paraId="2D18AEAD" w14:textId="77777777" w:rsidR="00541BB6" w:rsidRPr="0094740E" w:rsidRDefault="002A26CF">
                    <w:pPr>
                      <w:pStyle w:val="BodyText"/>
                      <w:ind w:left="20"/>
                      <w:rPr>
                        <w:i w:val="0"/>
                      </w:rPr>
                    </w:pPr>
                    <w:r w:rsidRPr="0094740E">
                      <w:rPr>
                        <w:spacing w:val="-6"/>
                      </w:rPr>
                      <w:t>Page</w:t>
                    </w:r>
                    <w:r w:rsidRPr="0094740E">
                      <w:fldChar w:fldCharType="begin"/>
                    </w:r>
                    <w:r w:rsidRPr="0094740E">
                      <w:rPr>
                        <w:spacing w:val="-6"/>
                      </w:rPr>
                      <w:instrText xml:space="preserve"> PAGE </w:instrText>
                    </w:r>
                    <w:r w:rsidRPr="0094740E">
                      <w:fldChar w:fldCharType="separate"/>
                    </w:r>
                    <w:r w:rsidR="004C0BA5">
                      <w:rPr>
                        <w:noProof/>
                        <w:spacing w:val="-6"/>
                      </w:rPr>
                      <w:t>3</w:t>
                    </w:r>
                    <w:r w:rsidRPr="0094740E">
                      <w:fldChar w:fldCharType="end"/>
                    </w:r>
                    <w:r w:rsidRPr="0094740E">
                      <w:rPr>
                        <w:spacing w:val="-6"/>
                      </w:rPr>
                      <w:t>of2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270C" w14:textId="77777777" w:rsidR="006D7A8C" w:rsidRDefault="006D7A8C">
      <w:r>
        <w:separator/>
      </w:r>
    </w:p>
  </w:footnote>
  <w:footnote w:type="continuationSeparator" w:id="0">
    <w:p w14:paraId="508DFB83" w14:textId="77777777" w:rsidR="006D7A8C" w:rsidRDefault="006D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2A68" w14:textId="77777777" w:rsidR="00541BB6" w:rsidRDefault="002A3C06">
    <w:pPr>
      <w:spacing w:line="14" w:lineRule="auto"/>
      <w:rPr>
        <w:sz w:val="20"/>
        <w:szCs w:val="20"/>
      </w:rPr>
    </w:pPr>
    <w:r>
      <w:rPr>
        <w:noProof/>
      </w:rPr>
      <mc:AlternateContent>
        <mc:Choice Requires="wpg">
          <w:drawing>
            <wp:anchor distT="0" distB="0" distL="114300" distR="114300" simplePos="0" relativeHeight="503311400" behindDoc="1" locked="0" layoutInCell="1" allowOverlap="1" wp14:anchorId="22D0D1AD" wp14:editId="4008AE38">
              <wp:simplePos x="0" y="0"/>
              <wp:positionH relativeFrom="page">
                <wp:posOffset>438785</wp:posOffset>
              </wp:positionH>
              <wp:positionV relativeFrom="page">
                <wp:posOffset>405130</wp:posOffset>
              </wp:positionV>
              <wp:extent cx="6897370" cy="1270"/>
              <wp:effectExtent l="0" t="0" r="17145" b="1270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7370" cy="1270"/>
                        <a:chOff x="692" y="638"/>
                        <a:chExt cx="10862" cy="2"/>
                      </a:xfrm>
                    </wpg:grpSpPr>
                    <wps:wsp>
                      <wps:cNvPr id="7" name="Freeform 7"/>
                      <wps:cNvSpPr>
                        <a:spLocks/>
                      </wps:cNvSpPr>
                      <wps:spPr bwMode="auto">
                        <a:xfrm>
                          <a:off x="692" y="638"/>
                          <a:ext cx="10862" cy="2"/>
                        </a:xfrm>
                        <a:custGeom>
                          <a:avLst/>
                          <a:gdLst>
                            <a:gd name="T0" fmla="+- 0 692 692"/>
                            <a:gd name="T1" fmla="*/ T0 w 10862"/>
                            <a:gd name="T2" fmla="+- 0 11553 692"/>
                            <a:gd name="T3" fmla="*/ T2 w 10862"/>
                          </a:gdLst>
                          <a:ahLst/>
                          <a:cxnLst>
                            <a:cxn ang="0">
                              <a:pos x="T1" y="0"/>
                            </a:cxn>
                            <a:cxn ang="0">
                              <a:pos x="T3" y="0"/>
                            </a:cxn>
                          </a:cxnLst>
                          <a:rect l="0" t="0" r="r" b="b"/>
                          <a:pathLst>
                            <a:path w="10862">
                              <a:moveTo>
                                <a:pt x="0" y="0"/>
                              </a:moveTo>
                              <a:lnTo>
                                <a:pt x="10861"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69ADD" id="Group 6" o:spid="_x0000_s1026" style="position:absolute;margin-left:34.55pt;margin-top:31.9pt;width:543.1pt;height:.1pt;z-index:-5080;mso-position-horizontal-relative:page;mso-position-vertical-relative:page" coordorigin="692,638" coordsize="10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">
              <v:shape id="Freeform 7" o:spid="_x0000_s1027" style="position:absolute;left:692;top:638;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ppcQA&#10;AADaAAAADwAAAGRycy9kb3ducmV2LnhtbESPzWrDMBCE74W+g9hCb42cHpLgRgn5ocWHUGInD7Cx&#10;NpYTa2Us1XbfvioUehxm5htmuR5tI3rqfO1YwXSSgCAuna65UnA+vb8sQPiArLFxTAq+ycN69fiw&#10;xFS7gXPqi1CJCGGfogITQptK6UtDFv3EtcTRu7rOYoiyq6TucIhw28jXJJlJizXHBYMt7QyV9+LL&#10;KrjcDp9Ha7L94jx8mNsx387CySj1/DRu3kAEGsN/+K+daQVz+L0Sb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6aXEAAAA2gAAAA8AAAAAAAAAAAAAAAAAmAIAAGRycy9k&#10;b3ducmV2LnhtbFBLBQYAAAAABAAEAPUAAACJAwAAAAA=&#10;" path="m,l10861,e" filled="f" strokeweight=".58pt">
                <v:path arrowok="t" o:connecttype="custom" o:connectlocs="0,0;10861,0" o:connectangles="0,0"/>
              </v:shape>
              <w10:wrap anchorx="page" anchory="page"/>
            </v:group>
          </w:pict>
        </mc:Fallback>
      </mc:AlternateContent>
    </w:r>
    <w:r>
      <w:rPr>
        <w:noProof/>
      </w:rPr>
      <mc:AlternateContent>
        <mc:Choice Requires="wps">
          <w:drawing>
            <wp:anchor distT="0" distB="0" distL="114300" distR="114300" simplePos="0" relativeHeight="503311424" behindDoc="1" locked="0" layoutInCell="1" allowOverlap="1" wp14:anchorId="2810620D" wp14:editId="178E600C">
              <wp:simplePos x="0" y="0"/>
              <wp:positionH relativeFrom="page">
                <wp:posOffset>2267585</wp:posOffset>
              </wp:positionH>
              <wp:positionV relativeFrom="page">
                <wp:posOffset>226060</wp:posOffset>
              </wp:positionV>
              <wp:extent cx="3241040" cy="165735"/>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AEF34C"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0620D" id="_x0000_t202" coordsize="21600,21600" o:spt="202" path="m,l,21600r21600,l21600,xe">
              <v:stroke joinstyle="miter"/>
              <v:path gradientshapeok="t" o:connecttype="rect"/>
            </v:shapetype>
            <v:shape id="Text Box 5" o:spid="_x0000_s1027" type="#_x0000_t202" style="position:absolute;margin-left:178.55pt;margin-top:17.8pt;width:255.2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" filled="f" stroked="f">
              <v:textbox inset="0,0,0,0">
                <w:txbxContent>
                  <w:p w14:paraId="2DAEF34C" w14:textId="77777777" w:rsidR="00541BB6" w:rsidRDefault="002A26CF">
                    <w:pPr>
                      <w:spacing w:line="247" w:lineRule="exact"/>
                      <w:ind w:left="20"/>
                      <w:rPr>
                        <w:rFonts w:ascii="Arial Narrow" w:eastAsia="Arial Narrow" w:hAnsi="Arial Narrow" w:cs="Arial Narrow"/>
                      </w:rPr>
                    </w:pPr>
                    <w:r>
                      <w:rPr>
                        <w:rFonts w:ascii="Arial Narrow" w:eastAsia="Arial Narrow" w:hAnsi="Arial Narrow" w:cs="Arial Narrow"/>
                        <w:b/>
                        <w:bCs/>
                        <w:spacing w:val="-1"/>
                      </w:rPr>
                      <w:t>Conference</w:t>
                    </w:r>
                    <w:r>
                      <w:rPr>
                        <w:rFonts w:ascii="Arial Narrow" w:eastAsia="Arial Narrow" w:hAnsi="Arial Narrow" w:cs="Arial Narrow"/>
                        <w:b/>
                        <w:bCs/>
                        <w:spacing w:val="-2"/>
                      </w:rPr>
                      <w:t xml:space="preserve"> for</w:t>
                    </w:r>
                    <w:r>
                      <w:rPr>
                        <w:rFonts w:ascii="Arial Narrow" w:eastAsia="Arial Narrow" w:hAnsi="Arial Narrow" w:cs="Arial Narrow"/>
                        <w:b/>
                        <w:bCs/>
                        <w:spacing w:val="-1"/>
                      </w:rPr>
                      <w:t xml:space="preserve"> Food</w:t>
                    </w:r>
                    <w:r>
                      <w:rPr>
                        <w:rFonts w:ascii="Arial Narrow" w:eastAsia="Arial Narrow" w:hAnsi="Arial Narrow" w:cs="Arial Narrow"/>
                        <w:b/>
                        <w:bCs/>
                        <w:spacing w:val="-3"/>
                      </w:rPr>
                      <w:t xml:space="preserve"> </w:t>
                    </w:r>
                    <w:r>
                      <w:rPr>
                        <w:rFonts w:ascii="Arial Narrow" w:eastAsia="Arial Narrow" w:hAnsi="Arial Narrow" w:cs="Arial Narrow"/>
                        <w:b/>
                        <w:bCs/>
                        <w:spacing w:val="-1"/>
                      </w:rPr>
                      <w:t>Protection</w:t>
                    </w:r>
                    <w:r>
                      <w:rPr>
                        <w:rFonts w:ascii="Arial Narrow" w:eastAsia="Arial Narrow" w:hAnsi="Arial Narrow" w:cs="Arial Narrow"/>
                        <w:b/>
                        <w:bCs/>
                      </w:rPr>
                      <w:t xml:space="preserve"> –</w:t>
                    </w:r>
                    <w:r>
                      <w:rPr>
                        <w:rFonts w:ascii="Arial Narrow" w:eastAsia="Arial Narrow" w:hAnsi="Arial Narrow" w:cs="Arial Narrow"/>
                        <w:b/>
                        <w:bCs/>
                        <w:spacing w:val="-3"/>
                      </w:rPr>
                      <w:t xml:space="preserve"> </w:t>
                    </w:r>
                    <w:r>
                      <w:rPr>
                        <w:rFonts w:ascii="Arial Narrow" w:eastAsia="Arial Narrow" w:hAnsi="Arial Narrow" w:cs="Arial Narrow"/>
                        <w:b/>
                        <w:bCs/>
                      </w:rPr>
                      <w:t>Committee</w:t>
                    </w:r>
                    <w:r>
                      <w:rPr>
                        <w:rFonts w:ascii="Arial Narrow" w:eastAsia="Arial Narrow" w:hAnsi="Arial Narrow" w:cs="Arial Narrow"/>
                        <w:b/>
                        <w:bCs/>
                        <w:spacing w:val="-1"/>
                      </w:rPr>
                      <w:t xml:space="preserve"> </w:t>
                    </w:r>
                    <w:r>
                      <w:rPr>
                        <w:rFonts w:ascii="Arial Narrow" w:eastAsia="Arial Narrow" w:hAnsi="Arial Narrow" w:cs="Arial Narrow"/>
                        <w:b/>
                        <w:bCs/>
                        <w:spacing w:val="-2"/>
                      </w:rPr>
                      <w:t>FINAL</w:t>
                    </w:r>
                    <w:r>
                      <w:rPr>
                        <w:rFonts w:ascii="Arial Narrow" w:eastAsia="Arial Narrow" w:hAnsi="Arial Narrow" w:cs="Arial Narrow"/>
                        <w:b/>
                        <w:bCs/>
                        <w:spacing w:val="-3"/>
                      </w:rPr>
                      <w:t xml:space="preserve"> </w:t>
                    </w:r>
                    <w:r>
                      <w:rPr>
                        <w:rFonts w:ascii="Arial Narrow" w:eastAsia="Arial Narrow" w:hAnsi="Arial Narrow" w:cs="Arial Narrow"/>
                        <w:b/>
                        <w:bCs/>
                        <w:spacing w:val="-1"/>
                      </w:rPr>
                      <w:t>Report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299"/>
    <w:multiLevelType w:val="hybridMultilevel"/>
    <w:tmpl w:val="CD388610"/>
    <w:lvl w:ilvl="0" w:tplc="97ECB450">
      <w:start w:val="1"/>
      <w:numFmt w:val="bullet"/>
      <w:lvlText w:val="✓"/>
      <w:lvlJc w:val="left"/>
      <w:pPr>
        <w:ind w:left="373" w:hanging="269"/>
      </w:pPr>
      <w:rPr>
        <w:rFonts w:ascii="Times New Roman" w:eastAsia="Times New Roman" w:hAnsi="Times New Roman" w:hint="default"/>
        <w:i/>
        <w:color w:val="FF0000"/>
        <w:w w:val="75"/>
        <w:sz w:val="19"/>
        <w:szCs w:val="19"/>
      </w:rPr>
    </w:lvl>
    <w:lvl w:ilvl="1" w:tplc="F60819A8">
      <w:start w:val="1"/>
      <w:numFmt w:val="bullet"/>
      <w:lvlText w:val="•"/>
      <w:lvlJc w:val="left"/>
      <w:pPr>
        <w:ind w:left="1419" w:hanging="269"/>
      </w:pPr>
      <w:rPr>
        <w:rFonts w:hint="default"/>
      </w:rPr>
    </w:lvl>
    <w:lvl w:ilvl="2" w:tplc="C444F87E">
      <w:start w:val="1"/>
      <w:numFmt w:val="bullet"/>
      <w:lvlText w:val="•"/>
      <w:lvlJc w:val="left"/>
      <w:pPr>
        <w:ind w:left="2464" w:hanging="269"/>
      </w:pPr>
      <w:rPr>
        <w:rFonts w:hint="default"/>
      </w:rPr>
    </w:lvl>
    <w:lvl w:ilvl="3" w:tplc="8A787EF6">
      <w:start w:val="1"/>
      <w:numFmt w:val="bullet"/>
      <w:lvlText w:val="•"/>
      <w:lvlJc w:val="left"/>
      <w:pPr>
        <w:ind w:left="3510" w:hanging="269"/>
      </w:pPr>
      <w:rPr>
        <w:rFonts w:hint="default"/>
      </w:rPr>
    </w:lvl>
    <w:lvl w:ilvl="4" w:tplc="39388110">
      <w:start w:val="1"/>
      <w:numFmt w:val="bullet"/>
      <w:lvlText w:val="•"/>
      <w:lvlJc w:val="left"/>
      <w:pPr>
        <w:ind w:left="4556" w:hanging="269"/>
      </w:pPr>
      <w:rPr>
        <w:rFonts w:hint="default"/>
      </w:rPr>
    </w:lvl>
    <w:lvl w:ilvl="5" w:tplc="CB3A168E">
      <w:start w:val="1"/>
      <w:numFmt w:val="bullet"/>
      <w:lvlText w:val="•"/>
      <w:lvlJc w:val="left"/>
      <w:pPr>
        <w:ind w:left="5602" w:hanging="269"/>
      </w:pPr>
      <w:rPr>
        <w:rFonts w:hint="default"/>
      </w:rPr>
    </w:lvl>
    <w:lvl w:ilvl="6" w:tplc="8520AF62">
      <w:start w:val="1"/>
      <w:numFmt w:val="bullet"/>
      <w:lvlText w:val="•"/>
      <w:lvlJc w:val="left"/>
      <w:pPr>
        <w:ind w:left="6647" w:hanging="269"/>
      </w:pPr>
      <w:rPr>
        <w:rFonts w:hint="default"/>
      </w:rPr>
    </w:lvl>
    <w:lvl w:ilvl="7" w:tplc="E42E7FD8">
      <w:start w:val="1"/>
      <w:numFmt w:val="bullet"/>
      <w:lvlText w:val="•"/>
      <w:lvlJc w:val="left"/>
      <w:pPr>
        <w:ind w:left="7693" w:hanging="269"/>
      </w:pPr>
      <w:rPr>
        <w:rFonts w:hint="default"/>
      </w:rPr>
    </w:lvl>
    <w:lvl w:ilvl="8" w:tplc="2766CE3E">
      <w:start w:val="1"/>
      <w:numFmt w:val="bullet"/>
      <w:lvlText w:val="•"/>
      <w:lvlJc w:val="left"/>
      <w:pPr>
        <w:ind w:left="8739" w:hanging="269"/>
      </w:pPr>
      <w:rPr>
        <w:rFonts w:hint="default"/>
      </w:rPr>
    </w:lvl>
  </w:abstractNum>
  <w:abstractNum w:abstractNumId="1" w15:restartNumberingAfterBreak="0">
    <w:nsid w:val="0AE46BD7"/>
    <w:multiLevelType w:val="hybridMultilevel"/>
    <w:tmpl w:val="6676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1438"/>
    <w:multiLevelType w:val="hybridMultilevel"/>
    <w:tmpl w:val="AEC08476"/>
    <w:lvl w:ilvl="0" w:tplc="1F0A4E0C">
      <w:start w:val="1"/>
      <w:numFmt w:val="bullet"/>
      <w:lvlText w:val="□"/>
      <w:lvlJc w:val="left"/>
      <w:pPr>
        <w:ind w:left="561" w:hanging="236"/>
      </w:pPr>
      <w:rPr>
        <w:rFonts w:ascii="Apple SD Gothic Neo" w:eastAsia="Apple SD Gothic Neo" w:hAnsi="Apple SD Gothic Neo" w:hint="default"/>
        <w:b/>
        <w:bCs/>
        <w:w w:val="117"/>
        <w:sz w:val="18"/>
        <w:szCs w:val="18"/>
      </w:rPr>
    </w:lvl>
    <w:lvl w:ilvl="1" w:tplc="87C4FACE">
      <w:start w:val="1"/>
      <w:numFmt w:val="bullet"/>
      <w:lvlText w:val="•"/>
      <w:lvlJc w:val="left"/>
      <w:pPr>
        <w:ind w:left="1633" w:hanging="236"/>
      </w:pPr>
      <w:rPr>
        <w:rFonts w:hint="default"/>
      </w:rPr>
    </w:lvl>
    <w:lvl w:ilvl="2" w:tplc="710C4ED8">
      <w:start w:val="1"/>
      <w:numFmt w:val="bullet"/>
      <w:lvlText w:val="•"/>
      <w:lvlJc w:val="left"/>
      <w:pPr>
        <w:ind w:left="2705" w:hanging="236"/>
      </w:pPr>
      <w:rPr>
        <w:rFonts w:hint="default"/>
      </w:rPr>
    </w:lvl>
    <w:lvl w:ilvl="3" w:tplc="30E66CBA">
      <w:start w:val="1"/>
      <w:numFmt w:val="bullet"/>
      <w:lvlText w:val="•"/>
      <w:lvlJc w:val="left"/>
      <w:pPr>
        <w:ind w:left="3776" w:hanging="236"/>
      </w:pPr>
      <w:rPr>
        <w:rFonts w:hint="default"/>
      </w:rPr>
    </w:lvl>
    <w:lvl w:ilvl="4" w:tplc="A22A952A">
      <w:start w:val="1"/>
      <w:numFmt w:val="bullet"/>
      <w:lvlText w:val="•"/>
      <w:lvlJc w:val="left"/>
      <w:pPr>
        <w:ind w:left="4848" w:hanging="236"/>
      </w:pPr>
      <w:rPr>
        <w:rFonts w:hint="default"/>
      </w:rPr>
    </w:lvl>
    <w:lvl w:ilvl="5" w:tplc="DC7C1098">
      <w:start w:val="1"/>
      <w:numFmt w:val="bullet"/>
      <w:lvlText w:val="•"/>
      <w:lvlJc w:val="left"/>
      <w:pPr>
        <w:ind w:left="5920" w:hanging="236"/>
      </w:pPr>
      <w:rPr>
        <w:rFonts w:hint="default"/>
      </w:rPr>
    </w:lvl>
    <w:lvl w:ilvl="6" w:tplc="E5E895FC">
      <w:start w:val="1"/>
      <w:numFmt w:val="bullet"/>
      <w:lvlText w:val="•"/>
      <w:lvlJc w:val="left"/>
      <w:pPr>
        <w:ind w:left="6992" w:hanging="236"/>
      </w:pPr>
      <w:rPr>
        <w:rFonts w:hint="default"/>
      </w:rPr>
    </w:lvl>
    <w:lvl w:ilvl="7" w:tplc="7B1E92EA">
      <w:start w:val="1"/>
      <w:numFmt w:val="bullet"/>
      <w:lvlText w:val="•"/>
      <w:lvlJc w:val="left"/>
      <w:pPr>
        <w:ind w:left="8064" w:hanging="236"/>
      </w:pPr>
      <w:rPr>
        <w:rFonts w:hint="default"/>
      </w:rPr>
    </w:lvl>
    <w:lvl w:ilvl="8" w:tplc="C1AA47E8">
      <w:start w:val="1"/>
      <w:numFmt w:val="bullet"/>
      <w:lvlText w:val="•"/>
      <w:lvlJc w:val="left"/>
      <w:pPr>
        <w:ind w:left="9136" w:hanging="236"/>
      </w:pPr>
      <w:rPr>
        <w:rFonts w:hint="default"/>
      </w:rPr>
    </w:lvl>
  </w:abstractNum>
  <w:abstractNum w:abstractNumId="3" w15:restartNumberingAfterBreak="0">
    <w:nsid w:val="11EA64D0"/>
    <w:multiLevelType w:val="multilevel"/>
    <w:tmpl w:val="B18C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D0973"/>
    <w:multiLevelType w:val="hybridMultilevel"/>
    <w:tmpl w:val="C0C8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120BC"/>
    <w:multiLevelType w:val="hybridMultilevel"/>
    <w:tmpl w:val="0118553E"/>
    <w:lvl w:ilvl="0" w:tplc="A7726E92">
      <w:start w:val="1"/>
      <w:numFmt w:val="decimal"/>
      <w:lvlText w:val="%1."/>
      <w:lvlJc w:val="left"/>
      <w:pPr>
        <w:ind w:left="671" w:hanging="269"/>
      </w:pPr>
      <w:rPr>
        <w:rFonts w:ascii="Arial Narrow" w:eastAsia="Arial Narrow" w:hAnsi="Arial Narrow" w:hint="default"/>
        <w:b/>
        <w:bCs/>
        <w:spacing w:val="-2"/>
        <w:w w:val="101"/>
        <w:sz w:val="18"/>
        <w:szCs w:val="18"/>
      </w:rPr>
    </w:lvl>
    <w:lvl w:ilvl="1" w:tplc="6270EFFA">
      <w:start w:val="1"/>
      <w:numFmt w:val="bullet"/>
      <w:lvlText w:val="•"/>
      <w:lvlJc w:val="left"/>
      <w:pPr>
        <w:ind w:left="1732" w:hanging="269"/>
      </w:pPr>
      <w:rPr>
        <w:rFonts w:hint="default"/>
      </w:rPr>
    </w:lvl>
    <w:lvl w:ilvl="2" w:tplc="0E94CA1A">
      <w:start w:val="1"/>
      <w:numFmt w:val="bullet"/>
      <w:lvlText w:val="•"/>
      <w:lvlJc w:val="left"/>
      <w:pPr>
        <w:ind w:left="2793" w:hanging="269"/>
      </w:pPr>
      <w:rPr>
        <w:rFonts w:hint="default"/>
      </w:rPr>
    </w:lvl>
    <w:lvl w:ilvl="3" w:tplc="F1421D10">
      <w:start w:val="1"/>
      <w:numFmt w:val="bullet"/>
      <w:lvlText w:val="•"/>
      <w:lvlJc w:val="left"/>
      <w:pPr>
        <w:ind w:left="3854" w:hanging="269"/>
      </w:pPr>
      <w:rPr>
        <w:rFonts w:hint="default"/>
      </w:rPr>
    </w:lvl>
    <w:lvl w:ilvl="4" w:tplc="4112E568">
      <w:start w:val="1"/>
      <w:numFmt w:val="bullet"/>
      <w:lvlText w:val="•"/>
      <w:lvlJc w:val="left"/>
      <w:pPr>
        <w:ind w:left="4915" w:hanging="269"/>
      </w:pPr>
      <w:rPr>
        <w:rFonts w:hint="default"/>
      </w:rPr>
    </w:lvl>
    <w:lvl w:ilvl="5" w:tplc="80F0E818">
      <w:start w:val="1"/>
      <w:numFmt w:val="bullet"/>
      <w:lvlText w:val="•"/>
      <w:lvlJc w:val="left"/>
      <w:pPr>
        <w:ind w:left="5975" w:hanging="269"/>
      </w:pPr>
      <w:rPr>
        <w:rFonts w:hint="default"/>
      </w:rPr>
    </w:lvl>
    <w:lvl w:ilvl="6" w:tplc="79E494A2">
      <w:start w:val="1"/>
      <w:numFmt w:val="bullet"/>
      <w:lvlText w:val="•"/>
      <w:lvlJc w:val="left"/>
      <w:pPr>
        <w:ind w:left="7036" w:hanging="269"/>
      </w:pPr>
      <w:rPr>
        <w:rFonts w:hint="default"/>
      </w:rPr>
    </w:lvl>
    <w:lvl w:ilvl="7" w:tplc="B29691B0">
      <w:start w:val="1"/>
      <w:numFmt w:val="bullet"/>
      <w:lvlText w:val="•"/>
      <w:lvlJc w:val="left"/>
      <w:pPr>
        <w:ind w:left="8097" w:hanging="269"/>
      </w:pPr>
      <w:rPr>
        <w:rFonts w:hint="default"/>
      </w:rPr>
    </w:lvl>
    <w:lvl w:ilvl="8" w:tplc="87D2E726">
      <w:start w:val="1"/>
      <w:numFmt w:val="bullet"/>
      <w:lvlText w:val="•"/>
      <w:lvlJc w:val="left"/>
      <w:pPr>
        <w:ind w:left="9158" w:hanging="269"/>
      </w:pPr>
      <w:rPr>
        <w:rFonts w:hint="default"/>
      </w:rPr>
    </w:lvl>
  </w:abstractNum>
  <w:abstractNum w:abstractNumId="6" w15:restartNumberingAfterBreak="0">
    <w:nsid w:val="33090BC7"/>
    <w:multiLevelType w:val="hybridMultilevel"/>
    <w:tmpl w:val="C6928116"/>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2084BD36">
      <w:start w:val="1"/>
      <w:numFmt w:val="upperLetter"/>
      <w:lvlText w:val="%2."/>
      <w:lvlJc w:val="left"/>
      <w:pPr>
        <w:ind w:left="864" w:hanging="360"/>
      </w:pPr>
      <w:rPr>
        <w:rFonts w:ascii="Arial Narrow" w:hAnsi="Arial Narrow" w:hint="default"/>
        <w:b/>
        <w:i w:val="0"/>
        <w:spacing w:val="-1"/>
        <w:sz w:val="18"/>
        <w:szCs w:val="20"/>
      </w:rPr>
    </w:lvl>
    <w:lvl w:ilvl="2" w:tplc="A0EE7108">
      <w:start w:val="1"/>
      <w:numFmt w:val="lowerLetter"/>
      <w:lvlText w:val="%3."/>
      <w:lvlJc w:val="left"/>
      <w:pPr>
        <w:ind w:left="1224" w:hanging="360"/>
      </w:pPr>
      <w:rPr>
        <w:rFonts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7" w15:restartNumberingAfterBreak="0">
    <w:nsid w:val="382F2926"/>
    <w:multiLevelType w:val="hybridMultilevel"/>
    <w:tmpl w:val="EC565A4A"/>
    <w:lvl w:ilvl="0" w:tplc="195E9D38">
      <w:start w:val="1"/>
      <w:numFmt w:val="decimal"/>
      <w:lvlText w:val="%1."/>
      <w:lvlJc w:val="left"/>
      <w:pPr>
        <w:ind w:left="1224" w:hanging="360"/>
      </w:pPr>
      <w:rPr>
        <w:rFonts w:ascii="Calibri" w:hAnsi="Calibri" w:cs="Calibri" w:hint="default"/>
        <w:b w:val="0"/>
        <w:color w:val="000000"/>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436B1D35"/>
    <w:multiLevelType w:val="hybridMultilevel"/>
    <w:tmpl w:val="45B2352A"/>
    <w:lvl w:ilvl="0" w:tplc="6414CAEE">
      <w:start w:val="1"/>
      <w:numFmt w:val="bullet"/>
      <w:lvlText w:val="•"/>
      <w:lvlJc w:val="left"/>
      <w:pPr>
        <w:ind w:left="326" w:hanging="183"/>
      </w:pPr>
      <w:rPr>
        <w:rFonts w:ascii="Wingdings" w:eastAsia="Wingdings" w:hAnsi="Wingdings" w:hint="default"/>
        <w:color w:val="FF0000"/>
        <w:w w:val="46"/>
        <w:sz w:val="18"/>
        <w:szCs w:val="18"/>
      </w:rPr>
    </w:lvl>
    <w:lvl w:ilvl="1" w:tplc="0409000F">
      <w:start w:val="1"/>
      <w:numFmt w:val="decimal"/>
      <w:lvlText w:val="%2."/>
      <w:lvlJc w:val="left"/>
      <w:pPr>
        <w:ind w:left="864" w:hanging="360"/>
      </w:pPr>
      <w:rPr>
        <w:rFonts w:hint="default"/>
        <w:b/>
        <w:i w:val="0"/>
        <w:spacing w:val="-1"/>
        <w:sz w:val="18"/>
        <w:szCs w:val="20"/>
      </w:rPr>
    </w:lvl>
    <w:lvl w:ilvl="2" w:tplc="F35A72EC">
      <w:start w:val="1"/>
      <w:numFmt w:val="lowerLetter"/>
      <w:lvlText w:val="%3."/>
      <w:lvlJc w:val="left"/>
      <w:pPr>
        <w:ind w:left="1224" w:hanging="360"/>
      </w:pPr>
      <w:rPr>
        <w:rFonts w:ascii="Arial Narrow" w:hAnsi="Arial Narrow" w:hint="default"/>
        <w:b/>
        <w:i w:val="0"/>
        <w:color w:val="auto"/>
        <w:spacing w:val="-1"/>
        <w:sz w:val="18"/>
        <w:szCs w:val="20"/>
      </w:rPr>
    </w:lvl>
    <w:lvl w:ilvl="3" w:tplc="C0F88332">
      <w:start w:val="1"/>
      <w:numFmt w:val="lowerRoman"/>
      <w:lvlText w:val="%4."/>
      <w:lvlJc w:val="left"/>
      <w:pPr>
        <w:ind w:left="1766" w:hanging="264"/>
        <w:jc w:val="right"/>
      </w:pPr>
      <w:rPr>
        <w:rFonts w:ascii="Arial Narrow" w:eastAsia="Arial Narrow" w:hAnsi="Arial Narrow" w:hint="default"/>
        <w:i/>
        <w:color w:val="FF0000"/>
        <w:spacing w:val="1"/>
        <w:sz w:val="20"/>
        <w:szCs w:val="20"/>
      </w:rPr>
    </w:lvl>
    <w:lvl w:ilvl="4" w:tplc="9558DE0A">
      <w:start w:val="1"/>
      <w:numFmt w:val="bullet"/>
      <w:lvlText w:val="•"/>
      <w:lvlJc w:val="left"/>
      <w:pPr>
        <w:ind w:left="1766" w:hanging="264"/>
      </w:pPr>
      <w:rPr>
        <w:rFonts w:hint="default"/>
      </w:rPr>
    </w:lvl>
    <w:lvl w:ilvl="5" w:tplc="C6A8AB7A">
      <w:start w:val="1"/>
      <w:numFmt w:val="bullet"/>
      <w:lvlText w:val="•"/>
      <w:lvlJc w:val="left"/>
      <w:pPr>
        <w:ind w:left="3272" w:hanging="264"/>
      </w:pPr>
      <w:rPr>
        <w:rFonts w:hint="default"/>
      </w:rPr>
    </w:lvl>
    <w:lvl w:ilvl="6" w:tplc="E8E05C9E">
      <w:start w:val="1"/>
      <w:numFmt w:val="bullet"/>
      <w:lvlText w:val="•"/>
      <w:lvlJc w:val="left"/>
      <w:pPr>
        <w:ind w:left="4777" w:hanging="264"/>
      </w:pPr>
      <w:rPr>
        <w:rFonts w:hint="default"/>
      </w:rPr>
    </w:lvl>
    <w:lvl w:ilvl="7" w:tplc="B64623E0">
      <w:start w:val="1"/>
      <w:numFmt w:val="bullet"/>
      <w:lvlText w:val="•"/>
      <w:lvlJc w:val="left"/>
      <w:pPr>
        <w:ind w:left="6283" w:hanging="264"/>
      </w:pPr>
      <w:rPr>
        <w:rFonts w:hint="default"/>
      </w:rPr>
    </w:lvl>
    <w:lvl w:ilvl="8" w:tplc="CE6A4A96">
      <w:start w:val="1"/>
      <w:numFmt w:val="bullet"/>
      <w:lvlText w:val="•"/>
      <w:lvlJc w:val="left"/>
      <w:pPr>
        <w:ind w:left="7788" w:hanging="264"/>
      </w:pPr>
      <w:rPr>
        <w:rFonts w:hint="default"/>
      </w:rPr>
    </w:lvl>
  </w:abstractNum>
  <w:abstractNum w:abstractNumId="9" w15:restartNumberingAfterBreak="0">
    <w:nsid w:val="49B01912"/>
    <w:multiLevelType w:val="hybridMultilevel"/>
    <w:tmpl w:val="68EEE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40EED"/>
    <w:multiLevelType w:val="hybridMultilevel"/>
    <w:tmpl w:val="9F90D6B2"/>
    <w:lvl w:ilvl="0" w:tplc="E4229FFA">
      <w:start w:val="1"/>
      <w:numFmt w:val="decimal"/>
      <w:lvlText w:val="%1."/>
      <w:lvlJc w:val="left"/>
      <w:pPr>
        <w:ind w:left="681" w:hanging="274"/>
      </w:pPr>
      <w:rPr>
        <w:rFonts w:ascii="Arial Narrow" w:eastAsia="Arial Narrow" w:hAnsi="Arial Narrow" w:hint="default"/>
        <w:b/>
        <w:bCs/>
        <w:spacing w:val="-2"/>
        <w:w w:val="101"/>
        <w:sz w:val="18"/>
        <w:szCs w:val="18"/>
      </w:rPr>
    </w:lvl>
    <w:lvl w:ilvl="1" w:tplc="BF12ACC0">
      <w:start w:val="1"/>
      <w:numFmt w:val="lowerLetter"/>
      <w:lvlText w:val="%2."/>
      <w:lvlJc w:val="left"/>
      <w:pPr>
        <w:ind w:left="954" w:hanging="188"/>
      </w:pPr>
      <w:rPr>
        <w:rFonts w:ascii="Arial Narrow" w:eastAsia="Arial Narrow" w:hAnsi="Arial Narrow" w:hint="default"/>
        <w:b/>
        <w:bCs/>
        <w:spacing w:val="-2"/>
        <w:w w:val="101"/>
        <w:sz w:val="18"/>
        <w:szCs w:val="18"/>
      </w:rPr>
    </w:lvl>
    <w:lvl w:ilvl="2" w:tplc="BA92FEAE">
      <w:start w:val="1"/>
      <w:numFmt w:val="decimal"/>
      <w:lvlText w:val="(%3)"/>
      <w:lvlJc w:val="left"/>
      <w:pPr>
        <w:ind w:left="1661" w:hanging="361"/>
      </w:pPr>
      <w:rPr>
        <w:rFonts w:ascii="Arial Narrow" w:eastAsia="Arial Narrow" w:hAnsi="Arial Narrow" w:hint="default"/>
        <w:b/>
        <w:bCs/>
        <w:i/>
        <w:spacing w:val="-2"/>
        <w:w w:val="101"/>
        <w:sz w:val="18"/>
        <w:szCs w:val="18"/>
      </w:rPr>
    </w:lvl>
    <w:lvl w:ilvl="3" w:tplc="24088DDA">
      <w:start w:val="1"/>
      <w:numFmt w:val="bullet"/>
      <w:lvlText w:val="•"/>
      <w:lvlJc w:val="left"/>
      <w:pPr>
        <w:ind w:left="2863" w:hanging="361"/>
      </w:pPr>
      <w:rPr>
        <w:rFonts w:hint="default"/>
      </w:rPr>
    </w:lvl>
    <w:lvl w:ilvl="4" w:tplc="7562A572">
      <w:start w:val="1"/>
      <w:numFmt w:val="bullet"/>
      <w:lvlText w:val="•"/>
      <w:lvlJc w:val="left"/>
      <w:pPr>
        <w:ind w:left="4065" w:hanging="361"/>
      </w:pPr>
      <w:rPr>
        <w:rFonts w:hint="default"/>
      </w:rPr>
    </w:lvl>
    <w:lvl w:ilvl="5" w:tplc="852A0CAE">
      <w:start w:val="1"/>
      <w:numFmt w:val="bullet"/>
      <w:lvlText w:val="•"/>
      <w:lvlJc w:val="left"/>
      <w:pPr>
        <w:ind w:left="5268" w:hanging="361"/>
      </w:pPr>
      <w:rPr>
        <w:rFonts w:hint="default"/>
      </w:rPr>
    </w:lvl>
    <w:lvl w:ilvl="6" w:tplc="B0785F96">
      <w:start w:val="1"/>
      <w:numFmt w:val="bullet"/>
      <w:lvlText w:val="•"/>
      <w:lvlJc w:val="left"/>
      <w:pPr>
        <w:ind w:left="6470" w:hanging="361"/>
      </w:pPr>
      <w:rPr>
        <w:rFonts w:hint="default"/>
      </w:rPr>
    </w:lvl>
    <w:lvl w:ilvl="7" w:tplc="89D6604C">
      <w:start w:val="1"/>
      <w:numFmt w:val="bullet"/>
      <w:lvlText w:val="•"/>
      <w:lvlJc w:val="left"/>
      <w:pPr>
        <w:ind w:left="7672" w:hanging="361"/>
      </w:pPr>
      <w:rPr>
        <w:rFonts w:hint="default"/>
      </w:rPr>
    </w:lvl>
    <w:lvl w:ilvl="8" w:tplc="BAC6EC42">
      <w:start w:val="1"/>
      <w:numFmt w:val="bullet"/>
      <w:lvlText w:val="•"/>
      <w:lvlJc w:val="left"/>
      <w:pPr>
        <w:ind w:left="8875" w:hanging="361"/>
      </w:pPr>
      <w:rPr>
        <w:rFonts w:hint="default"/>
      </w:rPr>
    </w:lvl>
  </w:abstractNum>
  <w:abstractNum w:abstractNumId="11" w15:restartNumberingAfterBreak="0">
    <w:nsid w:val="6CA702BA"/>
    <w:multiLevelType w:val="hybridMultilevel"/>
    <w:tmpl w:val="F7703066"/>
    <w:lvl w:ilvl="0" w:tplc="1AAC9544">
      <w:start w:val="1"/>
      <w:numFmt w:val="decimal"/>
      <w:lvlText w:val="%1."/>
      <w:lvlJc w:val="left"/>
      <w:pPr>
        <w:ind w:left="720" w:hanging="360"/>
      </w:pPr>
      <w:rPr>
        <w:rFonts w:hint="default"/>
        <w:sz w:val="18"/>
      </w:rPr>
    </w:lvl>
    <w:lvl w:ilvl="1" w:tplc="C24EAE9C">
      <w:start w:val="1"/>
      <w:numFmt w:val="lowerLetter"/>
      <w:lvlText w:val="%2."/>
      <w:lvlJc w:val="left"/>
      <w:pPr>
        <w:ind w:left="1440" w:hanging="360"/>
      </w:pPr>
      <w:rPr>
        <w:b/>
        <w:i w:val="0"/>
        <w:color w:val="auto"/>
        <w:sz w:val="18"/>
      </w:rPr>
    </w:lvl>
    <w:lvl w:ilvl="2" w:tplc="0E16CE84" w:tentative="1">
      <w:start w:val="1"/>
      <w:numFmt w:val="lowerRoman"/>
      <w:lvlText w:val="%3."/>
      <w:lvlJc w:val="right"/>
      <w:pPr>
        <w:ind w:left="2160" w:hanging="180"/>
      </w:pPr>
    </w:lvl>
    <w:lvl w:ilvl="3" w:tplc="25F6D9C4" w:tentative="1">
      <w:start w:val="1"/>
      <w:numFmt w:val="decimal"/>
      <w:lvlText w:val="%4."/>
      <w:lvlJc w:val="left"/>
      <w:pPr>
        <w:ind w:left="2880" w:hanging="360"/>
      </w:pPr>
    </w:lvl>
    <w:lvl w:ilvl="4" w:tplc="BF62C7D2" w:tentative="1">
      <w:start w:val="1"/>
      <w:numFmt w:val="lowerLetter"/>
      <w:lvlText w:val="%5."/>
      <w:lvlJc w:val="left"/>
      <w:pPr>
        <w:ind w:left="3600" w:hanging="360"/>
      </w:pPr>
    </w:lvl>
    <w:lvl w:ilvl="5" w:tplc="52BA2746" w:tentative="1">
      <w:start w:val="1"/>
      <w:numFmt w:val="lowerRoman"/>
      <w:lvlText w:val="%6."/>
      <w:lvlJc w:val="right"/>
      <w:pPr>
        <w:ind w:left="4320" w:hanging="180"/>
      </w:pPr>
    </w:lvl>
    <w:lvl w:ilvl="6" w:tplc="2152D24A" w:tentative="1">
      <w:start w:val="1"/>
      <w:numFmt w:val="decimal"/>
      <w:lvlText w:val="%7."/>
      <w:lvlJc w:val="left"/>
      <w:pPr>
        <w:ind w:left="5040" w:hanging="360"/>
      </w:pPr>
    </w:lvl>
    <w:lvl w:ilvl="7" w:tplc="0C92A228" w:tentative="1">
      <w:start w:val="1"/>
      <w:numFmt w:val="lowerLetter"/>
      <w:lvlText w:val="%8."/>
      <w:lvlJc w:val="left"/>
      <w:pPr>
        <w:ind w:left="5760" w:hanging="360"/>
      </w:pPr>
    </w:lvl>
    <w:lvl w:ilvl="8" w:tplc="463A8114" w:tentative="1">
      <w:start w:val="1"/>
      <w:numFmt w:val="lowerRoman"/>
      <w:lvlText w:val="%9."/>
      <w:lvlJc w:val="right"/>
      <w:pPr>
        <w:ind w:left="6480" w:hanging="180"/>
      </w:pPr>
    </w:lvl>
  </w:abstractNum>
  <w:abstractNum w:abstractNumId="12" w15:restartNumberingAfterBreak="0">
    <w:nsid w:val="7CC8681D"/>
    <w:multiLevelType w:val="hybridMultilevel"/>
    <w:tmpl w:val="E50E03F0"/>
    <w:lvl w:ilvl="0" w:tplc="46349624">
      <w:start w:val="1"/>
      <w:numFmt w:val="decimal"/>
      <w:lvlText w:val="%1."/>
      <w:lvlJc w:val="left"/>
      <w:pPr>
        <w:ind w:left="681" w:hanging="274"/>
      </w:pPr>
      <w:rPr>
        <w:rFonts w:ascii="Arial Narrow" w:eastAsia="Arial Narrow" w:hAnsi="Arial Narrow" w:hint="default"/>
        <w:b/>
        <w:bCs/>
        <w:spacing w:val="-2"/>
        <w:w w:val="101"/>
        <w:sz w:val="18"/>
        <w:szCs w:val="18"/>
      </w:rPr>
    </w:lvl>
    <w:lvl w:ilvl="1" w:tplc="5B681E0A">
      <w:start w:val="1"/>
      <w:numFmt w:val="lowerLetter"/>
      <w:lvlText w:val="%2."/>
      <w:lvlJc w:val="left"/>
      <w:pPr>
        <w:ind w:left="1122" w:hanging="274"/>
      </w:pPr>
      <w:rPr>
        <w:rFonts w:ascii="Arial Narrow" w:eastAsia="Arial Narrow" w:hAnsi="Arial Narrow" w:hint="default"/>
        <w:b/>
        <w:bCs/>
        <w:spacing w:val="-2"/>
        <w:w w:val="101"/>
        <w:sz w:val="18"/>
        <w:szCs w:val="18"/>
      </w:rPr>
    </w:lvl>
    <w:lvl w:ilvl="2" w:tplc="AC361D10">
      <w:start w:val="1"/>
      <w:numFmt w:val="bullet"/>
      <w:lvlText w:val="•"/>
      <w:lvlJc w:val="left"/>
      <w:pPr>
        <w:ind w:left="2251" w:hanging="274"/>
      </w:pPr>
      <w:rPr>
        <w:rFonts w:hint="default"/>
      </w:rPr>
    </w:lvl>
    <w:lvl w:ilvl="3" w:tplc="5D98F9B2">
      <w:start w:val="1"/>
      <w:numFmt w:val="bullet"/>
      <w:lvlText w:val="•"/>
      <w:lvlJc w:val="left"/>
      <w:pPr>
        <w:ind w:left="3380" w:hanging="274"/>
      </w:pPr>
      <w:rPr>
        <w:rFonts w:hint="default"/>
      </w:rPr>
    </w:lvl>
    <w:lvl w:ilvl="4" w:tplc="B69634FA">
      <w:start w:val="1"/>
      <w:numFmt w:val="bullet"/>
      <w:lvlText w:val="•"/>
      <w:lvlJc w:val="left"/>
      <w:pPr>
        <w:ind w:left="4508" w:hanging="274"/>
      </w:pPr>
      <w:rPr>
        <w:rFonts w:hint="default"/>
      </w:rPr>
    </w:lvl>
    <w:lvl w:ilvl="5" w:tplc="B9963490">
      <w:start w:val="1"/>
      <w:numFmt w:val="bullet"/>
      <w:lvlText w:val="•"/>
      <w:lvlJc w:val="left"/>
      <w:pPr>
        <w:ind w:left="5637" w:hanging="274"/>
      </w:pPr>
      <w:rPr>
        <w:rFonts w:hint="default"/>
      </w:rPr>
    </w:lvl>
    <w:lvl w:ilvl="6" w:tplc="0714E74E">
      <w:start w:val="1"/>
      <w:numFmt w:val="bullet"/>
      <w:lvlText w:val="•"/>
      <w:lvlJc w:val="left"/>
      <w:pPr>
        <w:ind w:left="6765" w:hanging="274"/>
      </w:pPr>
      <w:rPr>
        <w:rFonts w:hint="default"/>
      </w:rPr>
    </w:lvl>
    <w:lvl w:ilvl="7" w:tplc="347AB0FE">
      <w:start w:val="1"/>
      <w:numFmt w:val="bullet"/>
      <w:lvlText w:val="•"/>
      <w:lvlJc w:val="left"/>
      <w:pPr>
        <w:ind w:left="7894" w:hanging="274"/>
      </w:pPr>
      <w:rPr>
        <w:rFonts w:hint="default"/>
      </w:rPr>
    </w:lvl>
    <w:lvl w:ilvl="8" w:tplc="8542B80C">
      <w:start w:val="1"/>
      <w:numFmt w:val="bullet"/>
      <w:lvlText w:val="•"/>
      <w:lvlJc w:val="left"/>
      <w:pPr>
        <w:ind w:left="9022" w:hanging="274"/>
      </w:pPr>
      <w:rPr>
        <w:rFonts w:hint="default"/>
      </w:rPr>
    </w:lvl>
  </w:abstractNum>
  <w:num w:numId="1">
    <w:abstractNumId w:val="0"/>
  </w:num>
  <w:num w:numId="2">
    <w:abstractNumId w:val="10"/>
  </w:num>
  <w:num w:numId="3">
    <w:abstractNumId w:val="2"/>
  </w:num>
  <w:num w:numId="4">
    <w:abstractNumId w:val="12"/>
  </w:num>
  <w:num w:numId="5">
    <w:abstractNumId w:val="5"/>
  </w:num>
  <w:num w:numId="6">
    <w:abstractNumId w:val="11"/>
  </w:num>
  <w:num w:numId="7">
    <w:abstractNumId w:val="9"/>
  </w:num>
  <w:num w:numId="8">
    <w:abstractNumId w:val="8"/>
  </w:num>
  <w:num w:numId="9">
    <w:abstractNumId w:val="6"/>
  </w:num>
  <w:num w:numId="10">
    <w:abstractNumId w:val="3"/>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BB6"/>
    <w:rsid w:val="000171C6"/>
    <w:rsid w:val="00065CB4"/>
    <w:rsid w:val="000A5216"/>
    <w:rsid w:val="000A5877"/>
    <w:rsid w:val="000C2112"/>
    <w:rsid w:val="002A26CF"/>
    <w:rsid w:val="002A3C06"/>
    <w:rsid w:val="003010EE"/>
    <w:rsid w:val="0030305B"/>
    <w:rsid w:val="00306871"/>
    <w:rsid w:val="00352BD8"/>
    <w:rsid w:val="003A5416"/>
    <w:rsid w:val="00467580"/>
    <w:rsid w:val="004C0BA5"/>
    <w:rsid w:val="004C48FC"/>
    <w:rsid w:val="00541BB6"/>
    <w:rsid w:val="00587056"/>
    <w:rsid w:val="006D7A8C"/>
    <w:rsid w:val="00793A2A"/>
    <w:rsid w:val="007D45FB"/>
    <w:rsid w:val="007F45D3"/>
    <w:rsid w:val="00817285"/>
    <w:rsid w:val="0082035C"/>
    <w:rsid w:val="00852BC9"/>
    <w:rsid w:val="008F1874"/>
    <w:rsid w:val="0094740E"/>
    <w:rsid w:val="00987C8B"/>
    <w:rsid w:val="00994C05"/>
    <w:rsid w:val="009C5A28"/>
    <w:rsid w:val="00A02513"/>
    <w:rsid w:val="00AA33C2"/>
    <w:rsid w:val="00BE7CA1"/>
    <w:rsid w:val="00D36D1F"/>
    <w:rsid w:val="00D91FE5"/>
    <w:rsid w:val="00D93D7F"/>
    <w:rsid w:val="00DA041F"/>
    <w:rsid w:val="00DA2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E0425"/>
  <w15:docId w15:val="{151D2A9C-0BC1-4846-8A3B-C095A361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7"/>
      <w:ind w:left="681" w:hanging="274"/>
      <w:outlineLvl w:val="0"/>
    </w:pPr>
    <w:rPr>
      <w:rFonts w:ascii="Arial Narrow" w:eastAsia="Arial Narrow" w:hAnsi="Arial Narrow"/>
      <w:b/>
      <w:bCs/>
      <w:i/>
      <w:sz w:val="20"/>
      <w:szCs w:val="20"/>
    </w:rPr>
  </w:style>
  <w:style w:type="paragraph" w:styleId="Heading2">
    <w:name w:val="heading 2"/>
    <w:basedOn w:val="Normal"/>
    <w:uiPriority w:val="1"/>
    <w:qFormat/>
    <w:pPr>
      <w:ind w:left="402"/>
      <w:outlineLvl w:val="1"/>
    </w:pPr>
    <w:rPr>
      <w:rFonts w:ascii="Arial Narrow" w:eastAsia="Arial Narrow" w:hAnsi="Arial Narrow"/>
      <w:b/>
      <w:bCs/>
      <w:sz w:val="18"/>
      <w:szCs w:val="18"/>
    </w:rPr>
  </w:style>
  <w:style w:type="paragraph" w:styleId="Heading3">
    <w:name w:val="heading 3"/>
    <w:basedOn w:val="Normal"/>
    <w:uiPriority w:val="1"/>
    <w:qFormat/>
    <w:pPr>
      <w:ind w:left="561" w:hanging="361"/>
      <w:outlineLvl w:val="2"/>
    </w:pPr>
    <w:rPr>
      <w:rFonts w:ascii="Arial Narrow" w:eastAsia="Arial Narrow" w:hAnsi="Arial Narrow"/>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1"/>
    </w:pPr>
    <w:rPr>
      <w:rFonts w:ascii="Arial Narrow" w:eastAsia="Arial Narrow" w:hAnsi="Arial Narrow"/>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8FC"/>
    <w:pPr>
      <w:tabs>
        <w:tab w:val="center" w:pos="4320"/>
        <w:tab w:val="right" w:pos="8640"/>
      </w:tabs>
    </w:pPr>
  </w:style>
  <w:style w:type="character" w:customStyle="1" w:styleId="HeaderChar">
    <w:name w:val="Header Char"/>
    <w:basedOn w:val="DefaultParagraphFont"/>
    <w:link w:val="Header"/>
    <w:uiPriority w:val="99"/>
    <w:rsid w:val="004C48FC"/>
  </w:style>
  <w:style w:type="paragraph" w:styleId="Footer">
    <w:name w:val="footer"/>
    <w:basedOn w:val="Normal"/>
    <w:link w:val="FooterChar"/>
    <w:uiPriority w:val="99"/>
    <w:unhideWhenUsed/>
    <w:rsid w:val="004C48FC"/>
    <w:pPr>
      <w:tabs>
        <w:tab w:val="center" w:pos="4320"/>
        <w:tab w:val="right" w:pos="8640"/>
      </w:tabs>
    </w:pPr>
  </w:style>
  <w:style w:type="character" w:customStyle="1" w:styleId="FooterChar">
    <w:name w:val="Footer Char"/>
    <w:basedOn w:val="DefaultParagraphFont"/>
    <w:link w:val="Footer"/>
    <w:uiPriority w:val="99"/>
    <w:rsid w:val="004C48FC"/>
  </w:style>
  <w:style w:type="character" w:styleId="CommentReference">
    <w:name w:val="annotation reference"/>
    <w:basedOn w:val="DefaultParagraphFont"/>
    <w:uiPriority w:val="99"/>
    <w:semiHidden/>
    <w:unhideWhenUsed/>
    <w:rsid w:val="00852BC9"/>
    <w:rPr>
      <w:sz w:val="16"/>
      <w:szCs w:val="16"/>
    </w:rPr>
  </w:style>
  <w:style w:type="paragraph" w:styleId="CommentText">
    <w:name w:val="annotation text"/>
    <w:basedOn w:val="Normal"/>
    <w:link w:val="CommentTextChar"/>
    <w:uiPriority w:val="99"/>
    <w:semiHidden/>
    <w:unhideWhenUsed/>
    <w:rsid w:val="00852BC9"/>
    <w:rPr>
      <w:sz w:val="20"/>
      <w:szCs w:val="20"/>
    </w:rPr>
  </w:style>
  <w:style w:type="character" w:customStyle="1" w:styleId="CommentTextChar">
    <w:name w:val="Comment Text Char"/>
    <w:basedOn w:val="DefaultParagraphFont"/>
    <w:link w:val="CommentText"/>
    <w:uiPriority w:val="99"/>
    <w:semiHidden/>
    <w:rsid w:val="00852BC9"/>
    <w:rPr>
      <w:sz w:val="20"/>
      <w:szCs w:val="20"/>
    </w:rPr>
  </w:style>
  <w:style w:type="paragraph" w:styleId="CommentSubject">
    <w:name w:val="annotation subject"/>
    <w:basedOn w:val="CommentText"/>
    <w:next w:val="CommentText"/>
    <w:link w:val="CommentSubjectChar"/>
    <w:uiPriority w:val="99"/>
    <w:semiHidden/>
    <w:unhideWhenUsed/>
    <w:rsid w:val="00852BC9"/>
    <w:rPr>
      <w:b/>
      <w:bCs/>
    </w:rPr>
  </w:style>
  <w:style w:type="character" w:customStyle="1" w:styleId="CommentSubjectChar">
    <w:name w:val="Comment Subject Char"/>
    <w:basedOn w:val="CommentTextChar"/>
    <w:link w:val="CommentSubject"/>
    <w:uiPriority w:val="99"/>
    <w:semiHidden/>
    <w:rsid w:val="00852BC9"/>
    <w:rPr>
      <w:b/>
      <w:bCs/>
      <w:sz w:val="20"/>
      <w:szCs w:val="20"/>
    </w:rPr>
  </w:style>
  <w:style w:type="paragraph" w:styleId="BalloonText">
    <w:name w:val="Balloon Text"/>
    <w:basedOn w:val="Normal"/>
    <w:link w:val="BalloonTextChar"/>
    <w:uiPriority w:val="99"/>
    <w:semiHidden/>
    <w:unhideWhenUsed/>
    <w:rsid w:val="0085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C9"/>
    <w:rPr>
      <w:rFonts w:ascii="Segoe UI" w:hAnsi="Segoe UI" w:cs="Segoe UI"/>
      <w:sz w:val="18"/>
      <w:szCs w:val="18"/>
    </w:rPr>
  </w:style>
  <w:style w:type="character" w:styleId="Hyperlink">
    <w:name w:val="Hyperlink"/>
    <w:basedOn w:val="DefaultParagraphFont"/>
    <w:uiPriority w:val="99"/>
    <w:unhideWhenUsed/>
    <w:rsid w:val="007D45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2537">
      <w:bodyDiv w:val="1"/>
      <w:marLeft w:val="0"/>
      <w:marRight w:val="0"/>
      <w:marTop w:val="0"/>
      <w:marBottom w:val="0"/>
      <w:divBdr>
        <w:top w:val="none" w:sz="0" w:space="0" w:color="auto"/>
        <w:left w:val="none" w:sz="0" w:space="0" w:color="auto"/>
        <w:bottom w:val="none" w:sz="0" w:space="0" w:color="auto"/>
        <w:right w:val="none" w:sz="0" w:space="0" w:color="auto"/>
      </w:divBdr>
    </w:div>
    <w:div w:id="2126463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od/foodborneillnesscontaminants/ucm545171.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fsis.usda.gov/wps/wcm/connect/464a4827-0c9a-4268-8651-b417bb6bba51/Guidance-Selection-Commercial-Private-Microbiological-Testing-lab-062013.pdf?MOD=AJPE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sis.usda.gov/wps/wcm/connect/3b52f9c0-0585-4c0a-abf2-b4fc89a9668c/NACMCF_Inoculated_Pack_2009F.pdf?MOD=AJPER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513983FF4AC43B39F33D185D2FCDC"/>
        <w:category>
          <w:name w:val="General"/>
          <w:gallery w:val="placeholder"/>
        </w:category>
        <w:types>
          <w:type w:val="bbPlcHdr"/>
        </w:types>
        <w:behaviors>
          <w:behavior w:val="content"/>
        </w:behaviors>
        <w:guid w:val="{A875FD09-DF5D-6F46-835E-5FCF812990E2}"/>
      </w:docPartPr>
      <w:docPartBody>
        <w:p w:rsidR="00744D6E" w:rsidRDefault="00D3156C" w:rsidP="00D3156C">
          <w:pPr>
            <w:pStyle w:val="27E513983FF4AC43B39F33D185D2FCDC"/>
          </w:pPr>
          <w:r w:rsidRPr="000A30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6C"/>
    <w:rsid w:val="00582B9F"/>
    <w:rsid w:val="00744D6E"/>
    <w:rsid w:val="00925D70"/>
    <w:rsid w:val="00AE4AFC"/>
    <w:rsid w:val="00CA4A42"/>
    <w:rsid w:val="00D3156C"/>
    <w:rsid w:val="00DA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56C"/>
    <w:rPr>
      <w:color w:val="808080"/>
    </w:rPr>
  </w:style>
  <w:style w:type="paragraph" w:customStyle="1" w:styleId="27E513983FF4AC43B39F33D185D2FCDC">
    <w:name w:val="27E513983FF4AC43B39F33D185D2FCDC"/>
    <w:rsid w:val="00D31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Committee FINAL Report &amp; instructions</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FINAL Report &amp; instructions</dc:title>
  <dc:creator>Owner</dc:creator>
  <cp:lastModifiedBy>Bryant, Veronica M</cp:lastModifiedBy>
  <cp:revision>4</cp:revision>
  <dcterms:created xsi:type="dcterms:W3CDTF">2019-12-18T18:55:00Z</dcterms:created>
  <dcterms:modified xsi:type="dcterms:W3CDTF">2019-12-18T18:57:00Z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2017-10-11T00:00:00Z</vt:filetime>
  </property>
</Properties>
</file>