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19A3" w14:textId="77777777" w:rsidR="00C766B2" w:rsidRDefault="00C8651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2408765B" w14:textId="77777777" w:rsidR="00C766B2" w:rsidRDefault="00C865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73B14983" w14:textId="77777777" w:rsidR="00C766B2" w:rsidRDefault="00C766B2">
      <w:pPr>
        <w:rPr>
          <w:rFonts w:ascii="Arial" w:hAnsi="Arial" w:cs="Arial"/>
          <w:b/>
        </w:rPr>
      </w:pPr>
    </w:p>
    <w:p w14:paraId="735E193A" w14:textId="77777777" w:rsidR="00C766B2" w:rsidRDefault="00C8651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II-018</w:t>
      </w:r>
    </w:p>
    <w:p w14:paraId="7BFAC2F9" w14:textId="77777777" w:rsidR="00C766B2" w:rsidRDefault="00C766B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C766B2" w14:paraId="753B2FCA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16C2DE" w14:textId="77777777" w:rsidR="00C766B2" w:rsidRDefault="00C8651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3E9498" w14:textId="77777777" w:rsidR="00C766B2" w:rsidRDefault="00C86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3DD74BCF" w14:textId="77777777" w:rsidR="00C766B2" w:rsidRDefault="00C865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40DB5" w14:textId="77777777" w:rsidR="00C766B2" w:rsidRDefault="00C766B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0E937F" w14:textId="77777777" w:rsidR="00C766B2" w:rsidRDefault="00C86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D588F" w14:textId="77777777" w:rsidR="00C766B2" w:rsidRDefault="00C766B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B55AB" w14:textId="77777777" w:rsidR="00C766B2" w:rsidRDefault="00C766B2">
            <w:pPr>
              <w:rPr>
                <w:rFonts w:ascii="Arial" w:hAnsi="Arial" w:cs="Arial"/>
                <w:b/>
              </w:rPr>
            </w:pPr>
          </w:p>
          <w:p w14:paraId="7C92545D" w14:textId="77777777" w:rsidR="00C766B2" w:rsidRDefault="00C86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BB6C6C" w14:textId="77777777" w:rsidR="00C766B2" w:rsidRDefault="00C766B2">
            <w:pPr>
              <w:rPr>
                <w:rFonts w:ascii="Arial" w:hAnsi="Arial" w:cs="Arial"/>
                <w:b/>
              </w:rPr>
            </w:pPr>
          </w:p>
        </w:tc>
      </w:tr>
      <w:tr w:rsidR="00C766B2" w14:paraId="32B51202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A5604D" w14:textId="77777777" w:rsidR="00C766B2" w:rsidRDefault="00C8651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6C56FF" w14:textId="77777777" w:rsidR="00C766B2" w:rsidRDefault="00C86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523334" w14:textId="77777777" w:rsidR="00C766B2" w:rsidRDefault="00C766B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831F12" w14:textId="77777777" w:rsidR="00C766B2" w:rsidRDefault="00C86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4BAC76" w14:textId="77777777" w:rsidR="00C766B2" w:rsidRDefault="00C766B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40A2D" w14:textId="77777777" w:rsidR="00C766B2" w:rsidRDefault="00C766B2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73BFD" w14:textId="77777777" w:rsidR="00C766B2" w:rsidRDefault="00C766B2">
            <w:pPr>
              <w:rPr>
                <w:rFonts w:ascii="Arial" w:hAnsi="Arial" w:cs="Arial"/>
                <w:b/>
              </w:rPr>
            </w:pPr>
          </w:p>
        </w:tc>
      </w:tr>
    </w:tbl>
    <w:p w14:paraId="678099EF" w14:textId="77777777" w:rsidR="00C766B2" w:rsidRDefault="00C8651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4B9E6367" w14:textId="77777777" w:rsidR="00C766B2" w:rsidRDefault="00C766B2">
      <w:pPr>
        <w:rPr>
          <w:rFonts w:ascii="Arial" w:hAnsi="Arial" w:cs="Arial"/>
          <w:b/>
        </w:rPr>
      </w:pPr>
    </w:p>
    <w:p w14:paraId="165850BE" w14:textId="77777777" w:rsidR="00C766B2" w:rsidRDefault="00C865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14:paraId="551E5932" w14:textId="77777777" w:rsidR="00C766B2" w:rsidRDefault="00C865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issue was submitted for consideration at a previous biennial meeting, see issue: 2016 II-020; new or additional information has been included or attached and the recommended solution has been revised.</w:t>
      </w:r>
    </w:p>
    <w:p w14:paraId="0850BAA5" w14:textId="77777777" w:rsidR="00C766B2" w:rsidRDefault="00C766B2">
      <w:pPr>
        <w:rPr>
          <w:rFonts w:ascii="Arial" w:eastAsia="Times New Roman" w:hAnsi="Arial" w:cs="Arial"/>
        </w:rPr>
      </w:pPr>
    </w:p>
    <w:p w14:paraId="1C14F980" w14:textId="77777777" w:rsidR="00C766B2" w:rsidRDefault="00C865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6BB467C2" w14:textId="77777777" w:rsidR="00C766B2" w:rsidRDefault="00C865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PSC Issue #2 New assessment tool for Standard 8 Staffing Level Criteria</w:t>
      </w:r>
    </w:p>
    <w:p w14:paraId="02FD6987" w14:textId="77777777" w:rsidR="00C766B2" w:rsidRDefault="00C766B2">
      <w:pPr>
        <w:rPr>
          <w:rFonts w:ascii="Arial" w:eastAsia="Times New Roman" w:hAnsi="Arial" w:cs="Arial"/>
        </w:rPr>
      </w:pPr>
    </w:p>
    <w:p w14:paraId="4EC610D2" w14:textId="77777777" w:rsidR="00C766B2" w:rsidRDefault="00C865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14:paraId="1F802BA6" w14:textId="77777777" w:rsidR="00C766B2" w:rsidRDefault="00C865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Program Standards Committee has addressed the charges outlined in Issue 2018 II-018: Continue Revision of Voluntary National Retail Food Regulatory Program Standards (VNRFRPS) Standard 8 Staffing Level Criteria. The Committee has proposed a recommendation that the FDA modify the Standard 8 "Staffing Level" criteria by including the proposed model assessment tool as a secondary option to assess compliance based on the findings of the 2018 - 2020 Program Standards Committee, Subcommittee #2.</w:t>
      </w:r>
    </w:p>
    <w:p w14:paraId="1317443E" w14:textId="77777777" w:rsidR="00C766B2" w:rsidRDefault="00C766B2">
      <w:pPr>
        <w:rPr>
          <w:rFonts w:ascii="Arial" w:eastAsia="Times New Roman" w:hAnsi="Arial" w:cs="Arial"/>
        </w:rPr>
      </w:pPr>
    </w:p>
    <w:p w14:paraId="7EA1B631" w14:textId="77777777" w:rsidR="00C766B2" w:rsidRDefault="00C865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14:paraId="1CD7746F" w14:textId="77777777" w:rsidR="00C766B2" w:rsidRDefault="00C8651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VNRFRPS offer a systematic approach to, through a continuous improvement process, enhance retail food regulatory programs. The VNRFRPS define and provide a framework designed to accommodate both traditional and emerging approaches of regulatory programs operating within an integrated food safety system. The Program Standards Committee established a subcommittee to address the specific charges in Issue 2018 II-018. The subcommittee, with support from staff from Harris County Public Health, created a new proposed model assessment tool, ensured it to be statistically sound, and completed a pilot study among 19 jurisdictions to test the proposed model. The information collected provided the means to: (1) Improve the proposed model assessment tool that was initially created by the Standard 8 Subcommittee in Issue # 2016 II-020; (2) Validate the statistical soundness of the proposed model by confirming there was no relationship found between times and frequencies provided by "high" and "low" performing jurisdictions; (3) </w:t>
      </w:r>
      <w:r>
        <w:rPr>
          <w:rFonts w:ascii="Arial" w:hAnsi="Arial" w:cs="Arial"/>
        </w:rPr>
        <w:lastRenderedPageBreak/>
        <w:t>Determine if the proposed model assessment tool could be used in the real world setting by conducting a Pilot Study to assess the functionality of the model among varying jurisdictions; and (4) Utilize data from the study to recommend the proposed model assessment tool be included in the Standard 8 "Staffing Level" criteria as an alternative way to determine compliance.</w:t>
      </w:r>
    </w:p>
    <w:p w14:paraId="109A78E7" w14:textId="77777777" w:rsidR="00C766B2" w:rsidRDefault="00C766B2">
      <w:pPr>
        <w:rPr>
          <w:rFonts w:ascii="Arial" w:eastAsia="Times New Roman" w:hAnsi="Arial" w:cs="Arial"/>
        </w:rPr>
      </w:pPr>
    </w:p>
    <w:p w14:paraId="111D00B3" w14:textId="77777777" w:rsidR="00C766B2" w:rsidRDefault="00C865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20B09125" w14:textId="77777777" w:rsidR="00C766B2" w:rsidRDefault="00C8651A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The Conference recommends that a letter be sent to FDA asking them to modify the "Description of Requirements" for "Staffing Level" in Standard 8 by including the proposed model assessment tool as an alternative option to assess compliance for the VNRFRPS.</w:t>
      </w:r>
    </w:p>
    <w:p w14:paraId="30BD022C" w14:textId="77777777" w:rsidR="00C766B2" w:rsidRDefault="00C766B2">
      <w:pPr>
        <w:rPr>
          <w:rFonts w:ascii="Arial" w:eastAsia="Times New Roman" w:hAnsi="Arial" w:cs="Arial"/>
        </w:rPr>
      </w:pPr>
    </w:p>
    <w:p w14:paraId="5E0921A2" w14:textId="77777777" w:rsidR="00C766B2" w:rsidRDefault="00C865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624"/>
        <w:gridCol w:w="550"/>
        <w:gridCol w:w="550"/>
      </w:tblGrid>
      <w:tr w:rsidR="00C766B2" w14:paraId="18F65326" w14:textId="77777777">
        <w:tc>
          <w:tcPr>
            <w:tcW w:w="1817" w:type="dxa"/>
            <w:hideMark/>
          </w:tcPr>
          <w:p w14:paraId="1F5C20EA" w14:textId="77777777" w:rsidR="00C766B2" w:rsidRDefault="00C8651A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14:paraId="2C677B6A" w14:textId="77777777" w:rsidR="00C766B2" w:rsidRDefault="00C865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Angie Cyr</w:t>
            </w:r>
          </w:p>
        </w:tc>
      </w:tr>
      <w:tr w:rsidR="00C766B2" w14:paraId="53ECAAD8" w14:textId="77777777">
        <w:tc>
          <w:tcPr>
            <w:tcW w:w="1817" w:type="dxa"/>
            <w:hideMark/>
          </w:tcPr>
          <w:p w14:paraId="3CE090C7" w14:textId="77777777" w:rsidR="00C766B2" w:rsidRDefault="00C865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14:paraId="0E1EF012" w14:textId="77777777" w:rsidR="00C766B2" w:rsidRDefault="00C865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Standards Committee</w:t>
            </w:r>
          </w:p>
        </w:tc>
      </w:tr>
      <w:tr w:rsidR="00C766B2" w14:paraId="392A620C" w14:textId="77777777">
        <w:tc>
          <w:tcPr>
            <w:tcW w:w="1817" w:type="dxa"/>
            <w:hideMark/>
          </w:tcPr>
          <w:p w14:paraId="3963052C" w14:textId="77777777" w:rsidR="00C766B2" w:rsidRDefault="00C865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14:paraId="26CA479F" w14:textId="77777777" w:rsidR="00C766B2" w:rsidRDefault="00C865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Minnesota Dept. of HealthPO Box 64975</w:t>
            </w:r>
          </w:p>
        </w:tc>
      </w:tr>
      <w:tr w:rsidR="00C766B2" w14:paraId="606D9993" w14:textId="77777777">
        <w:tc>
          <w:tcPr>
            <w:tcW w:w="1817" w:type="dxa"/>
            <w:hideMark/>
          </w:tcPr>
          <w:p w14:paraId="2A00448C" w14:textId="77777777" w:rsidR="00C766B2" w:rsidRDefault="00C865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14:paraId="67526EB2" w14:textId="77777777" w:rsidR="00C766B2" w:rsidRDefault="00C865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Paul, MN 55164-0975</w:t>
            </w:r>
          </w:p>
        </w:tc>
      </w:tr>
      <w:tr w:rsidR="00C766B2" w14:paraId="25D25C35" w14:textId="77777777">
        <w:trPr>
          <w:trHeight w:val="260"/>
        </w:trPr>
        <w:tc>
          <w:tcPr>
            <w:tcW w:w="1817" w:type="dxa"/>
            <w:hideMark/>
          </w:tcPr>
          <w:p w14:paraId="67A9805B" w14:textId="77777777" w:rsidR="00C766B2" w:rsidRDefault="00C865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14:paraId="6CAE08BC" w14:textId="77777777" w:rsidR="00C766B2" w:rsidRDefault="00C865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651-201-5634</w:t>
            </w:r>
          </w:p>
        </w:tc>
        <w:tc>
          <w:tcPr>
            <w:tcW w:w="0" w:type="auto"/>
            <w:vAlign w:val="center"/>
            <w:hideMark/>
          </w:tcPr>
          <w:p w14:paraId="6B9200CA" w14:textId="77777777" w:rsidR="00C766B2" w:rsidRDefault="00C766B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35462F" w14:textId="77777777" w:rsidR="00C766B2" w:rsidRDefault="00C766B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66B2" w14:paraId="2C8AF80A" w14:textId="77777777">
        <w:trPr>
          <w:trHeight w:val="260"/>
        </w:trPr>
        <w:tc>
          <w:tcPr>
            <w:tcW w:w="1817" w:type="dxa"/>
            <w:hideMark/>
          </w:tcPr>
          <w:p w14:paraId="12281CA5" w14:textId="77777777" w:rsidR="00C766B2" w:rsidRDefault="00C865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14:paraId="27DFB30B" w14:textId="77777777" w:rsidR="00C766B2" w:rsidRDefault="00C865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angie.cyr@state.mn.us</w:t>
            </w:r>
          </w:p>
        </w:tc>
        <w:tc>
          <w:tcPr>
            <w:tcW w:w="0" w:type="auto"/>
            <w:vAlign w:val="center"/>
            <w:hideMark/>
          </w:tcPr>
          <w:p w14:paraId="4BE48350" w14:textId="77777777" w:rsidR="00C766B2" w:rsidRDefault="00C766B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E777F" w14:textId="77777777" w:rsidR="00C766B2" w:rsidRDefault="00C766B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A5A543F" w14:textId="77777777" w:rsidR="00C766B2" w:rsidRDefault="00C766B2">
      <w:pPr>
        <w:rPr>
          <w:rFonts w:ascii="Arial" w:hAnsi="Arial" w:cs="Arial"/>
        </w:rPr>
      </w:pPr>
    </w:p>
    <w:p w14:paraId="265EF311" w14:textId="77777777" w:rsidR="00C766B2" w:rsidRDefault="00C865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855"/>
        <w:gridCol w:w="434"/>
        <w:gridCol w:w="434"/>
      </w:tblGrid>
      <w:tr w:rsidR="00C766B2" w14:paraId="026A8794" w14:textId="77777777">
        <w:tc>
          <w:tcPr>
            <w:tcW w:w="1817" w:type="dxa"/>
            <w:hideMark/>
          </w:tcPr>
          <w:p w14:paraId="239FA885" w14:textId="77777777" w:rsidR="00C766B2" w:rsidRDefault="00C865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14:paraId="3F10CBE3" w14:textId="77777777" w:rsidR="00C766B2" w:rsidRDefault="00C865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R. Schaffer, MBA</w:t>
            </w:r>
          </w:p>
        </w:tc>
      </w:tr>
      <w:bookmarkEnd w:id="1"/>
      <w:tr w:rsidR="00C766B2" w14:paraId="3FFE7A53" w14:textId="77777777">
        <w:tc>
          <w:tcPr>
            <w:tcW w:w="1817" w:type="dxa"/>
            <w:hideMark/>
          </w:tcPr>
          <w:p w14:paraId="4BDFF083" w14:textId="77777777" w:rsidR="00C766B2" w:rsidRDefault="00C865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14:paraId="691AB0D3" w14:textId="77777777" w:rsidR="00C766B2" w:rsidRDefault="00C865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Standards Committee</w:t>
            </w:r>
          </w:p>
        </w:tc>
      </w:tr>
      <w:tr w:rsidR="00C766B2" w14:paraId="70944651" w14:textId="77777777">
        <w:tc>
          <w:tcPr>
            <w:tcW w:w="1817" w:type="dxa"/>
            <w:hideMark/>
          </w:tcPr>
          <w:p w14:paraId="20A79CAB" w14:textId="77777777" w:rsidR="00C766B2" w:rsidRDefault="00C865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14:paraId="59320FC8" w14:textId="77777777" w:rsidR="00C766B2" w:rsidRDefault="00C865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Harris County Public Health101 S. Richey, Suite G</w:t>
            </w:r>
          </w:p>
        </w:tc>
      </w:tr>
      <w:tr w:rsidR="00C766B2" w14:paraId="3F55212F" w14:textId="77777777">
        <w:tc>
          <w:tcPr>
            <w:tcW w:w="1817" w:type="dxa"/>
            <w:hideMark/>
          </w:tcPr>
          <w:p w14:paraId="035A8964" w14:textId="77777777" w:rsidR="00C766B2" w:rsidRDefault="00C865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14:paraId="43556D76" w14:textId="77777777" w:rsidR="00C766B2" w:rsidRDefault="00C865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Pasadena, TX 77506</w:t>
            </w:r>
          </w:p>
        </w:tc>
      </w:tr>
      <w:tr w:rsidR="00C766B2" w14:paraId="67274139" w14:textId="77777777">
        <w:trPr>
          <w:trHeight w:val="260"/>
        </w:trPr>
        <w:tc>
          <w:tcPr>
            <w:tcW w:w="1817" w:type="dxa"/>
            <w:hideMark/>
          </w:tcPr>
          <w:p w14:paraId="3FE6CF55" w14:textId="77777777" w:rsidR="00C766B2" w:rsidRDefault="00C865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14:paraId="14ACBFC1" w14:textId="77777777" w:rsidR="00C766B2" w:rsidRDefault="00C865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713-274-6300</w:t>
            </w:r>
          </w:p>
        </w:tc>
        <w:tc>
          <w:tcPr>
            <w:tcW w:w="0" w:type="auto"/>
            <w:vAlign w:val="center"/>
            <w:hideMark/>
          </w:tcPr>
          <w:p w14:paraId="42451AB7" w14:textId="77777777" w:rsidR="00C766B2" w:rsidRDefault="00C766B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1EC2E2" w14:textId="77777777" w:rsidR="00C766B2" w:rsidRDefault="00C766B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66B2" w14:paraId="003E5568" w14:textId="77777777">
        <w:trPr>
          <w:trHeight w:val="260"/>
        </w:trPr>
        <w:tc>
          <w:tcPr>
            <w:tcW w:w="1817" w:type="dxa"/>
            <w:hideMark/>
          </w:tcPr>
          <w:p w14:paraId="67FE21EA" w14:textId="77777777" w:rsidR="00C766B2" w:rsidRDefault="00C865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14:paraId="1B67F1AA" w14:textId="77777777" w:rsidR="00C766B2" w:rsidRDefault="00C8651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michael.schaffer@phs.hctx.net</w:t>
            </w:r>
          </w:p>
        </w:tc>
        <w:tc>
          <w:tcPr>
            <w:tcW w:w="0" w:type="auto"/>
            <w:vAlign w:val="center"/>
            <w:hideMark/>
          </w:tcPr>
          <w:p w14:paraId="7DAED08F" w14:textId="77777777" w:rsidR="00C766B2" w:rsidRDefault="00C766B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3FAEE" w14:textId="77777777" w:rsidR="00C766B2" w:rsidRDefault="00C766B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25F1B32" w14:textId="77777777" w:rsidR="00C766B2" w:rsidRDefault="00C766B2">
      <w:pPr>
        <w:rPr>
          <w:rFonts w:ascii="Arial" w:hAnsi="Arial" w:cs="Arial"/>
        </w:rPr>
      </w:pPr>
    </w:p>
    <w:p w14:paraId="45A331A5" w14:textId="77777777" w:rsidR="00C766B2" w:rsidRDefault="00C865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Attachments:</w:t>
      </w:r>
    </w:p>
    <w:p w14:paraId="20B45F22" w14:textId="77777777" w:rsidR="00C766B2" w:rsidRDefault="00C8651A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"PSC Issue #2 list of supporting attachments" </w:t>
      </w:r>
    </w:p>
    <w:p w14:paraId="42B26D2C" w14:textId="77777777" w:rsidR="00C766B2" w:rsidRDefault="00C766B2">
      <w:pPr>
        <w:rPr>
          <w:rFonts w:ascii="Arial" w:hAnsi="Arial" w:cs="Arial"/>
          <w:b/>
        </w:rPr>
      </w:pPr>
    </w:p>
    <w:p w14:paraId="5213184F" w14:textId="77777777" w:rsidR="00C766B2" w:rsidRDefault="00C8651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C766B2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F21AD" w14:textId="77777777" w:rsidR="0062323D" w:rsidRDefault="0062323D" w:rsidP="0062323D">
      <w:r>
        <w:separator/>
      </w:r>
    </w:p>
  </w:endnote>
  <w:endnote w:type="continuationSeparator" w:id="0">
    <w:p w14:paraId="107CF34B" w14:textId="77777777" w:rsidR="0062323D" w:rsidRDefault="0062323D" w:rsidP="0062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F9DF3" w14:textId="77777777" w:rsidR="0062323D" w:rsidRDefault="0062323D" w:rsidP="0062323D">
      <w:r>
        <w:separator/>
      </w:r>
    </w:p>
  </w:footnote>
  <w:footnote w:type="continuationSeparator" w:id="0">
    <w:p w14:paraId="7BFA65D9" w14:textId="77777777" w:rsidR="0062323D" w:rsidRDefault="0062323D" w:rsidP="0062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1A"/>
    <w:rsid w:val="0062323D"/>
    <w:rsid w:val="00C766B2"/>
    <w:rsid w:val="00C8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547DD"/>
  <w15:chartTrackingRefBased/>
  <w15:docId w15:val="{7B4E7CC9-89EF-4BB9-9A19-296B571C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Company>Conference for Food Safety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2020-02-16T17:31:00Z</dcterms:created>
  <dcterms:modified xsi:type="dcterms:W3CDTF">2020-02-16T17:31:00Z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2020-02-16T17:20:12.3032077Z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c225c258-daaa-4bee-ac8b-8cdf79d20841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