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B758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B75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B758D">
      <w:pPr>
        <w:rPr>
          <w:rFonts w:ascii="Arial" w:hAnsi="Arial" w:cs="Arial"/>
          <w:b/>
        </w:rPr>
      </w:pPr>
    </w:p>
    <w:p w:rsidR="00000000" w:rsidRDefault="007B75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I-033</w:t>
      </w:r>
    </w:p>
    <w:p w:rsidR="00000000" w:rsidRDefault="007B758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B7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  <w:p w:rsidR="00000000" w:rsidRDefault="007B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58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58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B758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B758D">
      <w:pPr>
        <w:rPr>
          <w:rFonts w:ascii="Arial" w:hAnsi="Arial" w:cs="Arial"/>
          <w:b/>
        </w:rPr>
      </w:pPr>
    </w:p>
    <w:p w:rsidR="00000000" w:rsidRDefault="007B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B758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Shellstock Maintaining Identification</w:t>
      </w:r>
    </w:p>
    <w:p w:rsidR="00000000" w:rsidRDefault="007B758D">
      <w:pPr>
        <w:rPr>
          <w:rFonts w:ascii="Arial" w:eastAsia="Times New Roman" w:hAnsi="Arial" w:cs="Arial"/>
        </w:rPr>
      </w:pPr>
    </w:p>
    <w:p w:rsidR="00000000" w:rsidRDefault="007B7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B758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language be amended to the most current edition of the Food Code as follows (new language is underlined</w:t>
      </w:r>
      <w:r>
        <w:rPr>
          <w:rFonts w:ascii="Arial" w:hAnsi="Arial" w:cs="Arial"/>
        </w:rPr>
        <w:t>):</w:t>
      </w:r>
    </w:p>
    <w:p w:rsidR="00000000" w:rsidRDefault="007B758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§ 3-203.12 (C) (2)</w:t>
      </w:r>
    </w:p>
    <w:p w:rsidR="00000000" w:rsidRDefault="007B758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(c) "If the entire container of shellstock is sold to one customer, the tag or label shall be retained by the seller as specified in ¶ C of this section, marked with date of sale, and a dated invoice be provided to the customer with t</w:t>
      </w:r>
      <w:r>
        <w:rPr>
          <w:rStyle w:val="Emphasis"/>
          <w:rFonts w:ascii="Arial" w:hAnsi="Arial" w:cs="Arial"/>
          <w:u w:val="single"/>
        </w:rPr>
        <w:t>he information from the tag or label.</w:t>
      </w:r>
      <w:r>
        <w:rPr>
          <w:rFonts w:ascii="Arial" w:hAnsi="Arial" w:cs="Arial"/>
          <w:u w:val="single"/>
        </w:rPr>
        <w:t>"</w:t>
      </w:r>
    </w:p>
    <w:p w:rsidR="00000000" w:rsidRDefault="007B758D">
      <w:pPr>
        <w:rPr>
          <w:rFonts w:ascii="Arial" w:eastAsia="Times New Roman" w:hAnsi="Arial" w:cs="Arial"/>
        </w:rPr>
      </w:pPr>
    </w:p>
    <w:p w:rsidR="00000000" w:rsidRDefault="007B758D">
      <w:pPr>
        <w:rPr>
          <w:rFonts w:ascii="Arial" w:hAnsi="Arial" w:cs="Arial"/>
          <w:b/>
        </w:rPr>
      </w:pPr>
    </w:p>
    <w:p w:rsidR="00000000" w:rsidRDefault="007B758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D"/>
    <w:rsid w:val="007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