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655844">
      <w:pPr>
        <w:jc w:val="center"/>
        <w:rPr>
          <w:rFonts w:ascii="Arial" w:hAnsi="Arial" w:cs="Arial"/>
          <w:b/>
        </w:rPr>
      </w:pPr>
      <w:bookmarkStart w:id="0" w:name="_GoBack"/>
      <w:bookmarkEnd w:id="0"/>
      <w:r>
        <w:rPr>
          <w:rFonts w:ascii="Arial" w:hAnsi="Arial" w:cs="Arial"/>
          <w:b/>
        </w:rPr>
        <w:t>Conference for Food Protection</w:t>
      </w:r>
    </w:p>
    <w:p w:rsidR="00000000" w:rsidRDefault="00655844">
      <w:pPr>
        <w:jc w:val="center"/>
        <w:rPr>
          <w:rFonts w:ascii="Arial" w:hAnsi="Arial" w:cs="Arial"/>
          <w:b/>
        </w:rPr>
      </w:pPr>
      <w:r>
        <w:rPr>
          <w:rFonts w:ascii="Arial" w:hAnsi="Arial" w:cs="Arial"/>
          <w:b/>
        </w:rPr>
        <w:t>2018 Issue Form</w:t>
      </w:r>
    </w:p>
    <w:p w:rsidR="00000000" w:rsidRDefault="00655844">
      <w:pPr>
        <w:rPr>
          <w:rFonts w:ascii="Arial" w:hAnsi="Arial" w:cs="Arial"/>
          <w:b/>
        </w:rPr>
      </w:pPr>
    </w:p>
    <w:p w:rsidR="00000000" w:rsidRDefault="00655844">
      <w:pPr>
        <w:jc w:val="right"/>
        <w:rPr>
          <w:rFonts w:ascii="Arial" w:hAnsi="Arial" w:cs="Arial"/>
          <w:b/>
        </w:rPr>
      </w:pPr>
      <w:r>
        <w:rPr>
          <w:rFonts w:ascii="Arial" w:hAnsi="Arial" w:cs="Arial"/>
          <w:b/>
        </w:rPr>
        <w:t>Issue: 2018 I-023</w:t>
      </w:r>
    </w:p>
    <w:p w:rsidR="00000000" w:rsidRDefault="00655844">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4"/>
        <w:gridCol w:w="1858"/>
        <w:gridCol w:w="707"/>
        <w:gridCol w:w="1716"/>
        <w:gridCol w:w="707"/>
        <w:gridCol w:w="1567"/>
        <w:gridCol w:w="707"/>
      </w:tblGrid>
      <w:tr w:rsidR="00000000">
        <w:trPr>
          <w:cantSplit/>
        </w:trPr>
        <w:tc>
          <w:tcPr>
            <w:tcW w:w="2448" w:type="dxa"/>
            <w:tcBorders>
              <w:top w:val="nil"/>
              <w:left w:val="nil"/>
              <w:bottom w:val="nil"/>
              <w:right w:val="nil"/>
            </w:tcBorders>
            <w:vAlign w:val="bottom"/>
            <w:hideMark/>
          </w:tcPr>
          <w:p w:rsidR="00000000" w:rsidRDefault="00655844">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655844">
            <w:pPr>
              <w:rPr>
                <w:rFonts w:ascii="Arial" w:hAnsi="Arial" w:cs="Arial"/>
              </w:rPr>
            </w:pPr>
            <w:r>
              <w:rPr>
                <w:rFonts w:ascii="Arial" w:hAnsi="Arial" w:cs="Arial"/>
              </w:rPr>
              <w:t>Accepted as</w:t>
            </w:r>
          </w:p>
          <w:p w:rsidR="00000000" w:rsidRDefault="00655844">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655844">
            <w:pPr>
              <w:rPr>
                <w:rFonts w:ascii="Arial" w:hAnsi="Arial" w:cs="Arial"/>
                <w:b/>
              </w:rPr>
            </w:pPr>
          </w:p>
        </w:tc>
        <w:tc>
          <w:tcPr>
            <w:tcW w:w="1728" w:type="dxa"/>
            <w:tcBorders>
              <w:top w:val="nil"/>
              <w:left w:val="nil"/>
              <w:bottom w:val="nil"/>
              <w:right w:val="nil"/>
            </w:tcBorders>
            <w:vAlign w:val="bottom"/>
            <w:hideMark/>
          </w:tcPr>
          <w:p w:rsidR="00000000" w:rsidRDefault="00655844">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655844">
            <w:pPr>
              <w:rPr>
                <w:rFonts w:ascii="Arial" w:hAnsi="Arial" w:cs="Arial"/>
                <w:b/>
              </w:rPr>
            </w:pPr>
          </w:p>
        </w:tc>
        <w:tc>
          <w:tcPr>
            <w:tcW w:w="1584" w:type="dxa"/>
            <w:tcBorders>
              <w:top w:val="nil"/>
              <w:left w:val="nil"/>
              <w:bottom w:val="nil"/>
              <w:right w:val="nil"/>
            </w:tcBorders>
            <w:vAlign w:val="bottom"/>
          </w:tcPr>
          <w:p w:rsidR="00000000" w:rsidRDefault="00655844">
            <w:pPr>
              <w:rPr>
                <w:rFonts w:ascii="Arial" w:hAnsi="Arial" w:cs="Arial"/>
                <w:b/>
              </w:rPr>
            </w:pPr>
          </w:p>
          <w:p w:rsidR="00000000" w:rsidRDefault="00655844">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655844">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655844">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655844">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655844">
            <w:pPr>
              <w:rPr>
                <w:rFonts w:ascii="Arial" w:hAnsi="Arial" w:cs="Arial"/>
                <w:b/>
              </w:rPr>
            </w:pPr>
          </w:p>
        </w:tc>
        <w:tc>
          <w:tcPr>
            <w:tcW w:w="1728" w:type="dxa"/>
            <w:tcBorders>
              <w:top w:val="nil"/>
              <w:left w:val="nil"/>
              <w:bottom w:val="nil"/>
              <w:right w:val="nil"/>
            </w:tcBorders>
            <w:vAlign w:val="bottom"/>
            <w:hideMark/>
          </w:tcPr>
          <w:p w:rsidR="00000000" w:rsidRDefault="00655844">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655844">
            <w:pPr>
              <w:rPr>
                <w:rFonts w:ascii="Arial" w:hAnsi="Arial" w:cs="Arial"/>
                <w:b/>
              </w:rPr>
            </w:pPr>
          </w:p>
        </w:tc>
        <w:tc>
          <w:tcPr>
            <w:tcW w:w="1584" w:type="dxa"/>
            <w:tcBorders>
              <w:top w:val="nil"/>
              <w:left w:val="nil"/>
              <w:bottom w:val="nil"/>
              <w:right w:val="nil"/>
            </w:tcBorders>
            <w:vAlign w:val="bottom"/>
          </w:tcPr>
          <w:p w:rsidR="00000000" w:rsidRDefault="00655844">
            <w:pPr>
              <w:pStyle w:val="Heading1"/>
              <w:jc w:val="left"/>
              <w:rPr>
                <w:rFonts w:cs="Arial"/>
                <w:szCs w:val="24"/>
              </w:rPr>
            </w:pPr>
          </w:p>
        </w:tc>
        <w:tc>
          <w:tcPr>
            <w:tcW w:w="720" w:type="dxa"/>
            <w:tcBorders>
              <w:top w:val="nil"/>
              <w:left w:val="nil"/>
              <w:bottom w:val="nil"/>
              <w:right w:val="nil"/>
            </w:tcBorders>
            <w:vAlign w:val="bottom"/>
          </w:tcPr>
          <w:p w:rsidR="00000000" w:rsidRDefault="00655844">
            <w:pPr>
              <w:rPr>
                <w:rFonts w:ascii="Arial" w:hAnsi="Arial" w:cs="Arial"/>
                <w:b/>
              </w:rPr>
            </w:pPr>
          </w:p>
        </w:tc>
      </w:tr>
    </w:tbl>
    <w:p w:rsidR="00000000" w:rsidRDefault="00655844">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655844">
      <w:pPr>
        <w:rPr>
          <w:rFonts w:ascii="Arial" w:hAnsi="Arial" w:cs="Arial"/>
          <w:b/>
        </w:rPr>
      </w:pPr>
    </w:p>
    <w:p w:rsidR="00000000" w:rsidRDefault="00655844">
      <w:pPr>
        <w:rPr>
          <w:rFonts w:ascii="Arial" w:hAnsi="Arial" w:cs="Arial"/>
          <w:b/>
        </w:rPr>
      </w:pPr>
      <w:r>
        <w:rPr>
          <w:rFonts w:ascii="Arial" w:hAnsi="Arial" w:cs="Arial"/>
          <w:b/>
        </w:rPr>
        <w:t>Title:</w:t>
      </w:r>
    </w:p>
    <w:p w:rsidR="00000000" w:rsidRDefault="00655844">
      <w:pPr>
        <w:pStyle w:val="NormalWeb"/>
        <w:rPr>
          <w:rFonts w:ascii="Arial" w:hAnsi="Arial" w:cs="Arial"/>
        </w:rPr>
      </w:pPr>
      <w:r>
        <w:rPr>
          <w:rFonts w:ascii="Arial" w:hAnsi="Arial" w:cs="Arial"/>
        </w:rPr>
        <w:t>Amend Food Code - Separation of Packaged Products Displayed at Retail</w:t>
      </w:r>
    </w:p>
    <w:p w:rsidR="00000000" w:rsidRDefault="00655844">
      <w:pPr>
        <w:rPr>
          <w:rFonts w:ascii="Arial" w:eastAsia="Times New Roman" w:hAnsi="Arial" w:cs="Arial"/>
        </w:rPr>
      </w:pPr>
    </w:p>
    <w:p w:rsidR="00000000" w:rsidRDefault="00655844">
      <w:pPr>
        <w:rPr>
          <w:rFonts w:ascii="Arial" w:hAnsi="Arial" w:cs="Arial"/>
          <w:b/>
        </w:rPr>
      </w:pPr>
      <w:r>
        <w:rPr>
          <w:rFonts w:ascii="Arial" w:hAnsi="Arial" w:cs="Arial"/>
          <w:b/>
        </w:rPr>
        <w:t>Recommended Solution: The Conference recommends...:</w:t>
      </w:r>
    </w:p>
    <w:p w:rsidR="00000000" w:rsidRDefault="00655844">
      <w:pPr>
        <w:pStyle w:val="NormalWeb"/>
        <w:rPr>
          <w:rFonts w:ascii="Arial" w:hAnsi="Arial" w:cs="Arial"/>
        </w:rPr>
      </w:pPr>
      <w:r>
        <w:rPr>
          <w:rFonts w:ascii="Arial" w:hAnsi="Arial" w:cs="Arial"/>
        </w:rPr>
        <w:t>that a letter be sent to the FDA requesting the most current edition of the Food Code Section 3-302.11 be amended as follows (languag</w:t>
      </w:r>
      <w:r>
        <w:rPr>
          <w:rFonts w:ascii="Arial" w:hAnsi="Arial" w:cs="Arial"/>
        </w:rPr>
        <w:t>e to be added is underlined; language to be deleted is in strikethrough format)</w:t>
      </w:r>
    </w:p>
    <w:p w:rsidR="00000000" w:rsidRDefault="00655844">
      <w:pPr>
        <w:pStyle w:val="NormalWeb"/>
        <w:rPr>
          <w:rFonts w:ascii="Arial" w:hAnsi="Arial" w:cs="Arial"/>
        </w:rPr>
      </w:pPr>
      <w:r>
        <w:rPr>
          <w:rFonts w:ascii="Arial" w:hAnsi="Arial" w:cs="Arial"/>
        </w:rPr>
        <w:t>3-302.11</w:t>
      </w:r>
    </w:p>
    <w:p w:rsidR="00000000" w:rsidRDefault="00655844">
      <w:pPr>
        <w:pStyle w:val="NormalWeb"/>
        <w:rPr>
          <w:rFonts w:ascii="Arial" w:hAnsi="Arial" w:cs="Arial"/>
        </w:rPr>
      </w:pPr>
      <w:r>
        <w:rPr>
          <w:rFonts w:ascii="Arial" w:hAnsi="Arial" w:cs="Arial"/>
        </w:rPr>
        <w:t>A) FOOD shall be protected from cross contamination by:</w:t>
      </w:r>
    </w:p>
    <w:p w:rsidR="00000000" w:rsidRDefault="00655844">
      <w:pPr>
        <w:pStyle w:val="NormalWeb"/>
        <w:rPr>
          <w:rFonts w:ascii="Arial" w:hAnsi="Arial" w:cs="Arial"/>
        </w:rPr>
      </w:pPr>
      <w:r>
        <w:rPr>
          <w:rFonts w:ascii="Arial" w:hAnsi="Arial" w:cs="Arial"/>
        </w:rPr>
        <w:t xml:space="preserve">(1) Except as specified in (1)(c) </w:t>
      </w:r>
      <w:r>
        <w:rPr>
          <w:rFonts w:ascii="Arial" w:hAnsi="Arial" w:cs="Arial"/>
          <w:u w:val="single"/>
        </w:rPr>
        <w:t>or (d)</w:t>
      </w:r>
      <w:r>
        <w:rPr>
          <w:rFonts w:ascii="Arial" w:hAnsi="Arial" w:cs="Arial"/>
        </w:rPr>
        <w:t xml:space="preserve"> below, separating raw animal FOODS during storage, preparation, holdin</w:t>
      </w:r>
      <w:r>
        <w:rPr>
          <w:rFonts w:ascii="Arial" w:hAnsi="Arial" w:cs="Arial"/>
        </w:rPr>
        <w:t>g, and display from:</w:t>
      </w:r>
    </w:p>
    <w:p w:rsidR="00000000" w:rsidRDefault="00655844">
      <w:pPr>
        <w:pStyle w:val="NormalWeb"/>
        <w:rPr>
          <w:rFonts w:ascii="Arial" w:hAnsi="Arial" w:cs="Arial"/>
        </w:rPr>
      </w:pPr>
      <w:r>
        <w:rPr>
          <w:rFonts w:ascii="Arial" w:hAnsi="Arial" w:cs="Arial"/>
        </w:rPr>
        <w:t xml:space="preserve">(a) Raw READY-TO-EAT FOOD including other raw animal FOOD such as FISH for sushi or MOLLUSCAN SHELLFISH, or other raw READY-TO-EAT FOOD such as fruits and vegetables, </w:t>
      </w:r>
      <w:r>
        <w:rPr>
          <w:rFonts w:ascii="Arial" w:hAnsi="Arial" w:cs="Arial"/>
          <w:vertAlign w:val="superscript"/>
        </w:rPr>
        <w:t>P</w:t>
      </w:r>
      <w:r>
        <w:rPr>
          <w:rFonts w:ascii="Arial" w:hAnsi="Arial" w:cs="Arial"/>
        </w:rPr>
        <w:t xml:space="preserve"> and</w:t>
      </w:r>
    </w:p>
    <w:p w:rsidR="00000000" w:rsidRDefault="00655844">
      <w:pPr>
        <w:pStyle w:val="NormalWeb"/>
        <w:rPr>
          <w:rFonts w:ascii="Arial" w:hAnsi="Arial" w:cs="Arial"/>
        </w:rPr>
      </w:pPr>
      <w:r>
        <w:rPr>
          <w:rFonts w:ascii="Arial" w:hAnsi="Arial" w:cs="Arial"/>
        </w:rPr>
        <w:t xml:space="preserve">(b) Cooked READY-TO-EAT FOOD; </w:t>
      </w:r>
      <w:r>
        <w:rPr>
          <w:rFonts w:ascii="Arial" w:hAnsi="Arial" w:cs="Arial"/>
          <w:vertAlign w:val="superscript"/>
        </w:rPr>
        <w:t>P</w:t>
      </w:r>
    </w:p>
    <w:p w:rsidR="00000000" w:rsidRDefault="00655844">
      <w:pPr>
        <w:pStyle w:val="NormalWeb"/>
        <w:rPr>
          <w:rFonts w:ascii="Arial" w:hAnsi="Arial" w:cs="Arial"/>
        </w:rPr>
      </w:pPr>
      <w:r>
        <w:rPr>
          <w:rFonts w:ascii="Arial" w:hAnsi="Arial" w:cs="Arial"/>
        </w:rPr>
        <w:t>(c) Frozen, commercially proce</w:t>
      </w:r>
      <w:r>
        <w:rPr>
          <w:rFonts w:ascii="Arial" w:hAnsi="Arial" w:cs="Arial"/>
        </w:rPr>
        <w:t>ssed and packaged raw animal FOOD may be stored or displayed with or above frozen, commercially processed and packaged, ready-to eat food.</w:t>
      </w:r>
    </w:p>
    <w:p w:rsidR="00000000" w:rsidRDefault="00655844">
      <w:pPr>
        <w:pStyle w:val="NormalWeb"/>
        <w:rPr>
          <w:rFonts w:ascii="Arial" w:hAnsi="Arial" w:cs="Arial"/>
        </w:rPr>
      </w:pPr>
      <w:r>
        <w:rPr>
          <w:rFonts w:ascii="Arial" w:hAnsi="Arial" w:cs="Arial"/>
        </w:rPr>
        <w:t xml:space="preserve">(d) </w:t>
      </w:r>
      <w:r>
        <w:rPr>
          <w:rFonts w:ascii="Arial" w:hAnsi="Arial" w:cs="Arial"/>
          <w:u w:val="single"/>
        </w:rPr>
        <w:t>Adequate packaging is an acceptable means of separation as long as packaging integrity is maintained as specified</w:t>
      </w:r>
      <w:r>
        <w:rPr>
          <w:rFonts w:ascii="Arial" w:hAnsi="Arial" w:cs="Arial"/>
          <w:u w:val="single"/>
        </w:rPr>
        <w:t xml:space="preserve"> under § 3-202.15.</w:t>
      </w:r>
      <w:r>
        <w:rPr>
          <w:rFonts w:ascii="Arial" w:hAnsi="Arial" w:cs="Arial"/>
        </w:rPr>
        <w:t xml:space="preserve"> </w:t>
      </w:r>
      <w:r>
        <w:rPr>
          <w:rFonts w:ascii="Arial" w:hAnsi="Arial" w:cs="Arial"/>
          <w:u w:val="single"/>
        </w:rPr>
        <w:t>Food that is vacuum packaged, modified atmosphere packaged (MAP), or hermetically sealed to prevent the entry of microbes and other contaminants such as chemicals, physical barriers or other effective means may be displayed with or above</w:t>
      </w:r>
      <w:r>
        <w:rPr>
          <w:rFonts w:ascii="Arial" w:hAnsi="Arial" w:cs="Arial"/>
          <w:u w:val="single"/>
        </w:rPr>
        <w:t xml:space="preserve"> foods packaged in the same manner. </w:t>
      </w:r>
    </w:p>
    <w:p w:rsidR="00000000" w:rsidRDefault="00655844">
      <w:pPr>
        <w:pStyle w:val="NormalWeb"/>
        <w:rPr>
          <w:rFonts w:ascii="Arial" w:hAnsi="Arial" w:cs="Arial"/>
        </w:rPr>
      </w:pPr>
      <w:r>
        <w:rPr>
          <w:rFonts w:ascii="Arial" w:hAnsi="Arial" w:cs="Arial"/>
        </w:rPr>
        <w:t>(2) Except when combined as ingredients, separating types of raw animal FOODS from each other such as beef, FISH, lamb, pork, and POULTRY during storage, preparation, holding, and display by:</w:t>
      </w:r>
    </w:p>
    <w:p w:rsidR="00000000" w:rsidRDefault="00655844">
      <w:pPr>
        <w:pStyle w:val="NormalWeb"/>
        <w:rPr>
          <w:rFonts w:ascii="Arial" w:hAnsi="Arial" w:cs="Arial"/>
        </w:rPr>
      </w:pPr>
      <w:r>
        <w:rPr>
          <w:rFonts w:ascii="Arial" w:hAnsi="Arial" w:cs="Arial"/>
        </w:rPr>
        <w:lastRenderedPageBreak/>
        <w:t>(a) Using separate EQUIPMEN</w:t>
      </w:r>
      <w:r>
        <w:rPr>
          <w:rFonts w:ascii="Arial" w:hAnsi="Arial" w:cs="Arial"/>
        </w:rPr>
        <w:t xml:space="preserve">T for each type, </w:t>
      </w:r>
      <w:r>
        <w:rPr>
          <w:rFonts w:ascii="Arial" w:hAnsi="Arial" w:cs="Arial"/>
          <w:u w:val="single"/>
          <w:vertAlign w:val="superscript"/>
        </w:rPr>
        <w:t>Pf</w:t>
      </w:r>
      <w:r>
        <w:rPr>
          <w:rFonts w:ascii="Arial" w:hAnsi="Arial" w:cs="Arial"/>
        </w:rPr>
        <w:t xml:space="preserve"> or</w:t>
      </w:r>
    </w:p>
    <w:p w:rsidR="00000000" w:rsidRDefault="00655844">
      <w:pPr>
        <w:pStyle w:val="NormalWeb"/>
        <w:rPr>
          <w:rFonts w:ascii="Arial" w:hAnsi="Arial" w:cs="Arial"/>
        </w:rPr>
      </w:pPr>
      <w:r>
        <w:rPr>
          <w:rFonts w:ascii="Arial" w:hAnsi="Arial" w:cs="Arial"/>
        </w:rPr>
        <w:t xml:space="preserve">(b) Arranging each type of FOOD in EQUIPMENT so that cross contamination of one type with another is prevented, </w:t>
      </w:r>
      <w:r>
        <w:rPr>
          <w:rFonts w:ascii="Arial" w:hAnsi="Arial" w:cs="Arial"/>
          <w:u w:val="single"/>
          <w:vertAlign w:val="superscript"/>
        </w:rPr>
        <w:t>Pf</w:t>
      </w:r>
      <w:r>
        <w:rPr>
          <w:rFonts w:ascii="Arial" w:hAnsi="Arial" w:cs="Arial"/>
        </w:rPr>
        <w:t xml:space="preserve"> and</w:t>
      </w:r>
    </w:p>
    <w:p w:rsidR="00000000" w:rsidRDefault="00655844">
      <w:pPr>
        <w:pStyle w:val="NormalWeb"/>
        <w:rPr>
          <w:rFonts w:ascii="Arial" w:hAnsi="Arial" w:cs="Arial"/>
        </w:rPr>
      </w:pPr>
      <w:r>
        <w:rPr>
          <w:rFonts w:ascii="Arial" w:hAnsi="Arial" w:cs="Arial"/>
        </w:rPr>
        <w:t xml:space="preserve">(c) Preparing each type of FOOD at different times or in separate areas; </w:t>
      </w:r>
      <w:r>
        <w:rPr>
          <w:rFonts w:ascii="Arial" w:hAnsi="Arial" w:cs="Arial"/>
          <w:vertAlign w:val="superscript"/>
        </w:rPr>
        <w:t>P</w:t>
      </w:r>
    </w:p>
    <w:p w:rsidR="00000000" w:rsidRDefault="00655844">
      <w:pPr>
        <w:pStyle w:val="NormalWeb"/>
        <w:rPr>
          <w:rFonts w:ascii="Arial" w:hAnsi="Arial" w:cs="Arial"/>
        </w:rPr>
      </w:pPr>
      <w:r>
        <w:rPr>
          <w:rFonts w:ascii="Arial" w:hAnsi="Arial" w:cs="Arial"/>
        </w:rPr>
        <w:t xml:space="preserve">(3) Cleaning EQUIPMENT and UTENSILS as </w:t>
      </w:r>
      <w:r>
        <w:rPr>
          <w:rFonts w:ascii="Arial" w:hAnsi="Arial" w:cs="Arial"/>
        </w:rPr>
        <w:t>specified under ¶ 4-602.11</w:t>
      </w:r>
    </w:p>
    <w:p w:rsidR="00000000" w:rsidRDefault="00655844">
      <w:pPr>
        <w:pStyle w:val="NormalWeb"/>
        <w:rPr>
          <w:rFonts w:ascii="Arial" w:hAnsi="Arial" w:cs="Arial"/>
        </w:rPr>
      </w:pPr>
      <w:r>
        <w:rPr>
          <w:rFonts w:ascii="Arial" w:hAnsi="Arial" w:cs="Arial"/>
        </w:rPr>
        <w:t>(A) and SANITIZING as specified under § 4-703.11;</w:t>
      </w:r>
    </w:p>
    <w:p w:rsidR="00000000" w:rsidRDefault="00655844">
      <w:pPr>
        <w:pStyle w:val="NormalWeb"/>
        <w:rPr>
          <w:rFonts w:ascii="Arial" w:hAnsi="Arial" w:cs="Arial"/>
        </w:rPr>
      </w:pPr>
      <w:r>
        <w:rPr>
          <w:rFonts w:ascii="Arial" w:hAnsi="Arial" w:cs="Arial"/>
        </w:rPr>
        <w:t>(4) Except as specified under Subparagraph 3-501.15(B)(2) and in ¶</w:t>
      </w:r>
    </w:p>
    <w:p w:rsidR="00000000" w:rsidRDefault="00655844">
      <w:pPr>
        <w:pStyle w:val="NormalWeb"/>
        <w:rPr>
          <w:rFonts w:ascii="Arial" w:hAnsi="Arial" w:cs="Arial"/>
        </w:rPr>
      </w:pPr>
      <w:r>
        <w:rPr>
          <w:rFonts w:ascii="Arial" w:hAnsi="Arial" w:cs="Arial"/>
        </w:rPr>
        <w:t>(B) of this section, storing the FOOD in packages, covered containers, or wrappings;</w:t>
      </w:r>
    </w:p>
    <w:p w:rsidR="00000000" w:rsidRDefault="00655844">
      <w:pPr>
        <w:pStyle w:val="NormalWeb"/>
        <w:rPr>
          <w:rFonts w:ascii="Arial" w:hAnsi="Arial" w:cs="Arial"/>
        </w:rPr>
      </w:pPr>
      <w:r>
        <w:rPr>
          <w:rFonts w:ascii="Arial" w:hAnsi="Arial" w:cs="Arial"/>
        </w:rPr>
        <w:t>(5) Cleaning HERMETICALLY SEALED CONTAINERS of FOOD of visible soil before opening;</w:t>
      </w:r>
    </w:p>
    <w:p w:rsidR="00000000" w:rsidRDefault="00655844">
      <w:pPr>
        <w:pStyle w:val="NormalWeb"/>
        <w:rPr>
          <w:rFonts w:ascii="Arial" w:hAnsi="Arial" w:cs="Arial"/>
        </w:rPr>
      </w:pPr>
      <w:r>
        <w:rPr>
          <w:rFonts w:ascii="Arial" w:hAnsi="Arial" w:cs="Arial"/>
        </w:rPr>
        <w:t>(6) Protecting FOOD containers that are received packaged together in a case or overwrap from cuts when the case or overwrap is opened;</w:t>
      </w:r>
    </w:p>
    <w:p w:rsidR="00000000" w:rsidRDefault="00655844">
      <w:pPr>
        <w:pStyle w:val="NormalWeb"/>
        <w:rPr>
          <w:rFonts w:ascii="Arial" w:hAnsi="Arial" w:cs="Arial"/>
        </w:rPr>
      </w:pPr>
      <w:r>
        <w:rPr>
          <w:rFonts w:ascii="Arial" w:hAnsi="Arial" w:cs="Arial"/>
        </w:rPr>
        <w:t>(7) Storing damaged, spoiled, or rec</w:t>
      </w:r>
      <w:r>
        <w:rPr>
          <w:rFonts w:ascii="Arial" w:hAnsi="Arial" w:cs="Arial"/>
        </w:rPr>
        <w:t xml:space="preserve">alled FOOD being held in the FOOD ESTABLISHMENT as specified under § 6-404.11; </w:t>
      </w:r>
      <w:r>
        <w:rPr>
          <w:rFonts w:ascii="Arial" w:hAnsi="Arial" w:cs="Arial"/>
          <w:strike/>
        </w:rPr>
        <w:t xml:space="preserve">and </w:t>
      </w:r>
      <w:r>
        <w:rPr>
          <w:rFonts w:ascii="Arial" w:hAnsi="Arial" w:cs="Arial"/>
          <w:u w:val="single"/>
        </w:rPr>
        <w:t>OR</w:t>
      </w:r>
    </w:p>
    <w:p w:rsidR="00000000" w:rsidRDefault="00655844">
      <w:pPr>
        <w:pStyle w:val="NormalWeb"/>
        <w:rPr>
          <w:rFonts w:ascii="Arial" w:hAnsi="Arial" w:cs="Arial"/>
        </w:rPr>
      </w:pPr>
      <w:r>
        <w:rPr>
          <w:rFonts w:ascii="Arial" w:hAnsi="Arial" w:cs="Arial"/>
        </w:rPr>
        <w:t>(8) Separating fruits and vegetables, before they are washed as specified under § 3-302.15 from READY-TO-EAT FOOD.</w:t>
      </w:r>
    </w:p>
    <w:p w:rsidR="00000000" w:rsidRDefault="00655844">
      <w:pPr>
        <w:rPr>
          <w:rFonts w:ascii="Arial" w:eastAsia="Times New Roman" w:hAnsi="Arial" w:cs="Arial"/>
        </w:rPr>
      </w:pPr>
    </w:p>
    <w:p w:rsidR="00000000" w:rsidRDefault="00655844">
      <w:pPr>
        <w:rPr>
          <w:rFonts w:ascii="Arial" w:hAnsi="Arial" w:cs="Arial"/>
          <w:b/>
        </w:rPr>
      </w:pPr>
    </w:p>
    <w:p w:rsidR="00000000" w:rsidRDefault="00655844">
      <w:pPr>
        <w:jc w:val="center"/>
        <w:rPr>
          <w:rFonts w:ascii="Arial" w:hAnsi="Arial" w:cs="Arial"/>
          <w:sz w:val="20"/>
          <w:szCs w:val="20"/>
        </w:rPr>
      </w:pPr>
      <w:r>
        <w:rPr>
          <w:rStyle w:val="Emphasis"/>
          <w:rFonts w:ascii="Arial" w:hAnsi="Arial" w:cs="Arial"/>
          <w:sz w:val="20"/>
          <w:szCs w:val="20"/>
        </w:rPr>
        <w:t>It is the policy of the Conference for Food Protectio</w:t>
      </w:r>
      <w:r>
        <w:rPr>
          <w:rStyle w:val="Emphasis"/>
          <w:rFonts w:ascii="Arial" w:hAnsi="Arial" w:cs="Arial"/>
          <w:sz w:val="20"/>
          <w:szCs w:val="20"/>
        </w:rPr>
        <w:t>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trackRevisions/>
  <w:defaultTabStop w:val="720"/>
  <w:noPunctuationKerning/>
  <w:characterSpacingControl w:val="doNotCompress"/>
  <w:compat>
    <w:useWord2002TableStyleRules/>
    <w:growAutofit/>
    <w:useFELayou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655844"/>
    <w:rsid w:val="00655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F64A35B-C8E1-4C2D-A905-B2A9DDEDC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rPr>
      <w:rFonts w:eastAsiaTheme="minorEastAsia"/>
    </w:rPr>
  </w:style>
  <w:style w:type="paragraph" w:styleId="NormalWeb">
    <w:name w:val="Normal (Web)"/>
    <w:basedOn w:val="Normal"/>
    <w:semiHidden/>
    <w:unhideWhenUsed/>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2451</Characters>
  <Application>Microsoft Office Word</Application>
  <DocSecurity>4</DocSecurity>
  <Lines>20</Lines>
  <Paragraphs>5</Paragraphs>
  <ScaleCrop>false</ScaleCrop>
  <Company>Conference for Food Safety</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 Hamstra</cp:lastModifiedBy>
  <cp:revision>2</cp:revision>
  <dcterms:created xsi:type="dcterms:W3CDTF">2018-03-02T13:07:00Z</dcterms:created>
  <dcterms:modified xsi:type="dcterms:W3CDTF">2018-03-02T13:07:00Z</dcterms:modified>
</cp:coreProperties>
</file>