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97D6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97D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397D61">
      <w:pPr>
        <w:rPr>
          <w:rFonts w:ascii="Arial" w:hAnsi="Arial" w:cs="Arial"/>
          <w:b/>
        </w:rPr>
      </w:pPr>
    </w:p>
    <w:p w:rsidR="00000000" w:rsidRDefault="00397D6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I-011</w:t>
      </w:r>
    </w:p>
    <w:p w:rsidR="00000000" w:rsidRDefault="00397D6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97D6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9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97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7D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9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7D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7D61">
            <w:pPr>
              <w:rPr>
                <w:rFonts w:ascii="Arial" w:hAnsi="Arial" w:cs="Arial"/>
                <w:b/>
              </w:rPr>
            </w:pPr>
          </w:p>
          <w:p w:rsidR="00000000" w:rsidRDefault="0039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7D6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97D6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9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7D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9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97D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7D6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97D6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97D6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97D61">
      <w:pPr>
        <w:rPr>
          <w:rFonts w:ascii="Arial" w:hAnsi="Arial" w:cs="Arial"/>
          <w:b/>
        </w:rPr>
      </w:pPr>
    </w:p>
    <w:p w:rsidR="00000000" w:rsidRDefault="00397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97D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Whole Muscle Intact Beef Labeling</w:t>
      </w:r>
    </w:p>
    <w:p w:rsidR="00000000" w:rsidRDefault="00397D61">
      <w:pPr>
        <w:rPr>
          <w:rFonts w:ascii="Arial" w:eastAsia="Times New Roman" w:hAnsi="Arial" w:cs="Arial"/>
        </w:rPr>
      </w:pPr>
    </w:p>
    <w:p w:rsidR="00000000" w:rsidRDefault="00397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97D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most current edition of the Food Code be amended to include the following (new language is in underline for</w:t>
      </w:r>
      <w:r>
        <w:rPr>
          <w:rFonts w:ascii="Arial" w:hAnsi="Arial" w:cs="Arial"/>
        </w:rPr>
        <w:t>mat and deleted language is in strikethrough format):</w:t>
      </w:r>
    </w:p>
    <w:p w:rsidR="00000000" w:rsidRDefault="00397D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3-201.11(E)</w:t>
      </w:r>
    </w:p>
    <w:p w:rsidR="00000000" w:rsidRDefault="00397D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(E) WHOLE?MUSCLE, INTACT BEEF steaks that are intended for consumption in an undercooked form without a CONSUMER advisory as specified in ¶ 3-401.11 (C) shall be:</w:t>
      </w:r>
      <w:r>
        <w:rPr>
          <w:rFonts w:ascii="Arial" w:hAnsi="Arial" w:cs="Arial"/>
        </w:rPr>
        <w:br/>
        <w:t>(1) Obtained from a</w:t>
      </w:r>
      <w:r>
        <w:rPr>
          <w:rFonts w:ascii="Arial" w:hAnsi="Arial" w:cs="Arial"/>
        </w:rPr>
        <w:t xml:space="preserve"> FOOD PROCESSING PLANT that, upon request by the purchaser, PACKAGES the steaks and labels them, to indicate that the steaks meet the definition of WHOLE?MUSCLE, INTACT BEEF, Pf or</w:t>
      </w:r>
      <w:r>
        <w:rPr>
          <w:rFonts w:ascii="Arial" w:hAnsi="Arial" w:cs="Arial"/>
        </w:rPr>
        <w:br/>
        <w:t xml:space="preserve">(2) Deemed acceptable by the REGULATORY AUTHORITY based on other evidence, </w:t>
      </w:r>
      <w:r>
        <w:rPr>
          <w:rFonts w:ascii="Arial" w:hAnsi="Arial" w:cs="Arial"/>
        </w:rPr>
        <w:t xml:space="preserve">such as written buyer specifications or invoices, that indicates that the steaks meet the definition of WHOLE?MUSCLE, INTACT BEEF, Pf </w:t>
      </w:r>
      <w:r>
        <w:rPr>
          <w:rFonts w:ascii="Arial" w:hAnsi="Arial" w:cs="Arial"/>
          <w:strike/>
        </w:rPr>
        <w:t xml:space="preserve">and </w:t>
      </w:r>
      <w:r>
        <w:rPr>
          <w:rFonts w:ascii="Arial" w:hAnsi="Arial" w:cs="Arial"/>
          <w:u w:val="single"/>
        </w:rPr>
        <w:t>or</w:t>
      </w:r>
    </w:p>
    <w:p w:rsidR="00000000" w:rsidRDefault="00397D6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(3) Not labeled as mechanically tenderized as required in 9 CFR 317.2(e)(3); Pf and</w:t>
      </w:r>
      <w:r>
        <w:rPr>
          <w:rFonts w:ascii="Arial" w:hAnsi="Arial" w:cs="Arial"/>
        </w:rPr>
        <w:br/>
      </w:r>
      <w:r>
        <w:rPr>
          <w:rFonts w:ascii="Arial" w:hAnsi="Arial" w:cs="Arial"/>
          <w:strike/>
        </w:rPr>
        <w:t>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(4) </w:t>
      </w:r>
      <w:r>
        <w:rPr>
          <w:rFonts w:ascii="Arial" w:hAnsi="Arial" w:cs="Arial"/>
        </w:rPr>
        <w:t xml:space="preserve">If individually cut in </w:t>
      </w:r>
      <w:r>
        <w:rPr>
          <w:rFonts w:ascii="Arial" w:hAnsi="Arial" w:cs="Arial"/>
        </w:rPr>
        <w:t>a FOOD ESTABLISHMENT:</w:t>
      </w:r>
    </w:p>
    <w:p w:rsidR="00000000" w:rsidRDefault="00397D61">
      <w:pPr>
        <w:rPr>
          <w:rFonts w:ascii="Arial" w:eastAsia="Times New Roman" w:hAnsi="Arial" w:cs="Arial"/>
        </w:rPr>
      </w:pPr>
    </w:p>
    <w:p w:rsidR="00000000" w:rsidRDefault="00397D61">
      <w:pPr>
        <w:rPr>
          <w:rFonts w:ascii="Arial" w:hAnsi="Arial" w:cs="Arial"/>
          <w:b/>
        </w:rPr>
      </w:pPr>
    </w:p>
    <w:p w:rsidR="00000000" w:rsidRDefault="00397D6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1"/>
    <w:rsid w:val="003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4</DocSecurity>
  <Lines>10</Lines>
  <Paragraphs>2</Paragraphs>
  <ScaleCrop>false</ScaleCrop>
  <Company>Conference for Food Safety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