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A7BB8">
      <w:pPr>
        <w:jc w:val="center"/>
        <w:rPr>
          <w:rFonts w:ascii="Arial" w:hAnsi="Arial" w:cs="Arial"/>
          <w:b/>
        </w:rPr>
      </w:pPr>
      <w:bookmarkStart w:id="0" w:name="_GoBack"/>
      <w:bookmarkEnd w:id="0"/>
      <w:r>
        <w:rPr>
          <w:rFonts w:ascii="Arial" w:hAnsi="Arial" w:cs="Arial"/>
          <w:b/>
        </w:rPr>
        <w:t>Conference for Food Protection</w:t>
      </w:r>
    </w:p>
    <w:p w:rsidR="00000000" w:rsidRDefault="000A7BB8">
      <w:pPr>
        <w:jc w:val="center"/>
        <w:rPr>
          <w:rFonts w:ascii="Arial" w:hAnsi="Arial" w:cs="Arial"/>
          <w:b/>
        </w:rPr>
      </w:pPr>
      <w:r>
        <w:rPr>
          <w:rFonts w:ascii="Arial" w:hAnsi="Arial" w:cs="Arial"/>
          <w:b/>
        </w:rPr>
        <w:t>2018 Issue Form</w:t>
      </w:r>
    </w:p>
    <w:p w:rsidR="00000000" w:rsidRDefault="000A7BB8">
      <w:pPr>
        <w:rPr>
          <w:rFonts w:ascii="Arial" w:hAnsi="Arial" w:cs="Arial"/>
          <w:b/>
        </w:rPr>
      </w:pPr>
    </w:p>
    <w:p w:rsidR="00000000" w:rsidRDefault="000A7BB8">
      <w:pPr>
        <w:jc w:val="right"/>
        <w:rPr>
          <w:rFonts w:ascii="Arial" w:hAnsi="Arial" w:cs="Arial"/>
          <w:b/>
        </w:rPr>
      </w:pPr>
      <w:r>
        <w:rPr>
          <w:rFonts w:ascii="Arial" w:hAnsi="Arial" w:cs="Arial"/>
          <w:b/>
        </w:rPr>
        <w:t>Issue: 2018 II-009</w:t>
      </w:r>
    </w:p>
    <w:p w:rsidR="00000000" w:rsidRDefault="000A7B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0A7BB8">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0A7BB8">
            <w:pPr>
              <w:rPr>
                <w:rFonts w:ascii="Arial" w:hAnsi="Arial" w:cs="Arial"/>
              </w:rPr>
            </w:pPr>
            <w:r>
              <w:rPr>
                <w:rFonts w:ascii="Arial" w:hAnsi="Arial" w:cs="Arial"/>
              </w:rPr>
              <w:t>Accepted as</w:t>
            </w:r>
          </w:p>
          <w:p w:rsidR="00000000" w:rsidRDefault="000A7BB8">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0A7BB8">
            <w:pPr>
              <w:rPr>
                <w:rFonts w:ascii="Arial" w:hAnsi="Arial" w:cs="Arial"/>
                <w:b/>
              </w:rPr>
            </w:pPr>
          </w:p>
        </w:tc>
        <w:tc>
          <w:tcPr>
            <w:tcW w:w="1728" w:type="dxa"/>
            <w:tcBorders>
              <w:top w:val="nil"/>
              <w:left w:val="nil"/>
              <w:bottom w:val="nil"/>
              <w:right w:val="nil"/>
            </w:tcBorders>
            <w:vAlign w:val="bottom"/>
            <w:hideMark/>
          </w:tcPr>
          <w:p w:rsidR="00000000" w:rsidRDefault="000A7BB8">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0A7BB8">
            <w:pPr>
              <w:rPr>
                <w:rFonts w:ascii="Arial" w:hAnsi="Arial" w:cs="Arial"/>
                <w:b/>
              </w:rPr>
            </w:pPr>
          </w:p>
        </w:tc>
        <w:tc>
          <w:tcPr>
            <w:tcW w:w="1584" w:type="dxa"/>
            <w:tcBorders>
              <w:top w:val="nil"/>
              <w:left w:val="nil"/>
              <w:bottom w:val="nil"/>
              <w:right w:val="nil"/>
            </w:tcBorders>
            <w:vAlign w:val="bottom"/>
          </w:tcPr>
          <w:p w:rsidR="00000000" w:rsidRDefault="000A7BB8">
            <w:pPr>
              <w:rPr>
                <w:rFonts w:ascii="Arial" w:hAnsi="Arial" w:cs="Arial"/>
                <w:b/>
              </w:rPr>
            </w:pPr>
          </w:p>
          <w:p w:rsidR="00000000" w:rsidRDefault="000A7BB8">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0A7BB8">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0A7BB8">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0A7BB8">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0A7BB8">
            <w:pPr>
              <w:rPr>
                <w:rFonts w:ascii="Arial" w:hAnsi="Arial" w:cs="Arial"/>
                <w:b/>
              </w:rPr>
            </w:pPr>
          </w:p>
        </w:tc>
        <w:tc>
          <w:tcPr>
            <w:tcW w:w="1728" w:type="dxa"/>
            <w:tcBorders>
              <w:top w:val="nil"/>
              <w:left w:val="nil"/>
              <w:bottom w:val="nil"/>
              <w:right w:val="nil"/>
            </w:tcBorders>
            <w:vAlign w:val="bottom"/>
            <w:hideMark/>
          </w:tcPr>
          <w:p w:rsidR="00000000" w:rsidRDefault="000A7BB8">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0A7BB8">
            <w:pPr>
              <w:rPr>
                <w:rFonts w:ascii="Arial" w:hAnsi="Arial" w:cs="Arial"/>
                <w:b/>
              </w:rPr>
            </w:pPr>
          </w:p>
        </w:tc>
        <w:tc>
          <w:tcPr>
            <w:tcW w:w="1584" w:type="dxa"/>
            <w:tcBorders>
              <w:top w:val="nil"/>
              <w:left w:val="nil"/>
              <w:bottom w:val="nil"/>
              <w:right w:val="nil"/>
            </w:tcBorders>
            <w:vAlign w:val="bottom"/>
          </w:tcPr>
          <w:p w:rsidR="00000000" w:rsidRDefault="000A7BB8">
            <w:pPr>
              <w:pStyle w:val="Heading1"/>
              <w:jc w:val="left"/>
              <w:rPr>
                <w:rFonts w:cs="Arial"/>
                <w:szCs w:val="24"/>
              </w:rPr>
            </w:pPr>
          </w:p>
        </w:tc>
        <w:tc>
          <w:tcPr>
            <w:tcW w:w="720" w:type="dxa"/>
            <w:tcBorders>
              <w:top w:val="nil"/>
              <w:left w:val="nil"/>
              <w:bottom w:val="nil"/>
              <w:right w:val="nil"/>
            </w:tcBorders>
            <w:vAlign w:val="bottom"/>
          </w:tcPr>
          <w:p w:rsidR="00000000" w:rsidRDefault="000A7BB8">
            <w:pPr>
              <w:rPr>
                <w:rFonts w:ascii="Arial" w:hAnsi="Arial" w:cs="Arial"/>
                <w:b/>
              </w:rPr>
            </w:pPr>
          </w:p>
        </w:tc>
      </w:tr>
    </w:tbl>
    <w:p w:rsidR="00000000" w:rsidRDefault="000A7BB8">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0A7BB8">
      <w:pPr>
        <w:rPr>
          <w:rFonts w:ascii="Arial" w:hAnsi="Arial" w:cs="Arial"/>
          <w:b/>
        </w:rPr>
      </w:pPr>
    </w:p>
    <w:p w:rsidR="00000000" w:rsidRDefault="000A7BB8">
      <w:pPr>
        <w:rPr>
          <w:rFonts w:ascii="Arial" w:hAnsi="Arial" w:cs="Arial"/>
          <w:b/>
        </w:rPr>
      </w:pPr>
      <w:r>
        <w:rPr>
          <w:rFonts w:ascii="Arial" w:hAnsi="Arial" w:cs="Arial"/>
          <w:b/>
        </w:rPr>
        <w:t>Title:</w:t>
      </w:r>
    </w:p>
    <w:p w:rsidR="00000000" w:rsidRDefault="000A7BB8">
      <w:pPr>
        <w:pStyle w:val="NormalWeb"/>
        <w:rPr>
          <w:rFonts w:ascii="Arial" w:hAnsi="Arial" w:cs="Arial"/>
        </w:rPr>
      </w:pPr>
      <w:r>
        <w:rPr>
          <w:rFonts w:ascii="Arial" w:hAnsi="Arial" w:cs="Arial"/>
        </w:rPr>
        <w:t>Report - Food Protection Manager Certification Committee (FPMCC)</w:t>
      </w:r>
    </w:p>
    <w:p w:rsidR="00000000" w:rsidRDefault="000A7BB8">
      <w:pPr>
        <w:rPr>
          <w:rFonts w:ascii="Arial" w:eastAsia="Times New Roman" w:hAnsi="Arial" w:cs="Arial"/>
        </w:rPr>
      </w:pPr>
    </w:p>
    <w:p w:rsidR="00000000" w:rsidRDefault="000A7BB8">
      <w:pPr>
        <w:rPr>
          <w:rFonts w:ascii="Arial" w:hAnsi="Arial" w:cs="Arial"/>
          <w:b/>
        </w:rPr>
      </w:pPr>
      <w:r>
        <w:rPr>
          <w:rFonts w:ascii="Arial" w:hAnsi="Arial" w:cs="Arial"/>
          <w:b/>
        </w:rPr>
        <w:t>Recommended Solution: The Conference recommends...:</w:t>
      </w:r>
    </w:p>
    <w:p w:rsidR="00000000" w:rsidRDefault="000A7BB8">
      <w:pPr>
        <w:pStyle w:val="NormalWeb"/>
        <w:rPr>
          <w:rFonts w:ascii="Arial" w:hAnsi="Arial" w:cs="Arial"/>
        </w:rPr>
      </w:pPr>
      <w:r>
        <w:rPr>
          <w:rFonts w:ascii="Arial" w:hAnsi="Arial" w:cs="Arial"/>
        </w:rPr>
        <w:t>acknowledgement of the 2016 - 2018 Food Protection Manager Certification Committee (FPMCC) Final Report, and thanking the committee membe</w:t>
      </w:r>
      <w:r>
        <w:rPr>
          <w:rFonts w:ascii="Arial" w:hAnsi="Arial" w:cs="Arial"/>
        </w:rPr>
        <w:t>rs for their work.</w:t>
      </w:r>
    </w:p>
    <w:p w:rsidR="00000000" w:rsidRDefault="000A7BB8">
      <w:pPr>
        <w:pStyle w:val="NormalWeb"/>
        <w:rPr>
          <w:rFonts w:ascii="Arial" w:hAnsi="Arial" w:cs="Arial"/>
        </w:rPr>
      </w:pPr>
      <w:r>
        <w:rPr>
          <w:rFonts w:ascii="Arial" w:hAnsi="Arial" w:cs="Arial"/>
        </w:rPr>
        <w:t>The Conference further recommends the continuation of the following charge (from Issue #: 2016 II-023) assigned to the Food Protection Manager Certification Committee (FPMCC), a standing committee, for the 2018-2020 biennium:</w:t>
      </w:r>
    </w:p>
    <w:p w:rsidR="00000000" w:rsidRDefault="000A7BB8">
      <w:pPr>
        <w:pStyle w:val="NormalWeb"/>
        <w:rPr>
          <w:rFonts w:ascii="Arial" w:hAnsi="Arial" w:cs="Arial"/>
        </w:rPr>
      </w:pPr>
      <w:r>
        <w:rPr>
          <w:rStyle w:val="Emphasis"/>
          <w:rFonts w:ascii="Arial" w:hAnsi="Arial" w:cs="Arial"/>
        </w:rPr>
        <w:t>To carry ou</w:t>
      </w:r>
      <w:r>
        <w:rPr>
          <w:rStyle w:val="Emphasis"/>
          <w:rFonts w:ascii="Arial" w:hAnsi="Arial" w:cs="Arial"/>
        </w:rPr>
        <w:t>t charges assigned via the Conference Issue process and from the Conference Executive Board relating to food protection manager certification and to adopt sound, uniform accreditation standards and procedures that are accepted by the Conference while ensur</w:t>
      </w:r>
      <w:r>
        <w:rPr>
          <w:rStyle w:val="Emphasis"/>
          <w:rFonts w:ascii="Arial" w:hAnsi="Arial" w:cs="Arial"/>
        </w:rPr>
        <w:t>ing that the conference Standards for Accreditation for Food Protection Manager Certification programs and the accreditation process are administered in a fair and responsible manner.</w:t>
      </w:r>
    </w:p>
    <w:p w:rsidR="00000000" w:rsidRDefault="000A7BB8">
      <w:pPr>
        <w:rPr>
          <w:rFonts w:ascii="Arial" w:eastAsia="Times New Roman" w:hAnsi="Arial" w:cs="Arial"/>
        </w:rPr>
      </w:pPr>
    </w:p>
    <w:p w:rsidR="00000000" w:rsidRDefault="000A7BB8">
      <w:pPr>
        <w:rPr>
          <w:rFonts w:ascii="Arial" w:hAnsi="Arial" w:cs="Arial"/>
          <w:b/>
        </w:rPr>
      </w:pPr>
    </w:p>
    <w:p w:rsidR="00000000" w:rsidRDefault="000A7BB8">
      <w:pPr>
        <w:jc w:val="center"/>
        <w:rPr>
          <w:rFonts w:ascii="Arial" w:hAnsi="Arial" w:cs="Arial"/>
          <w:sz w:val="20"/>
          <w:szCs w:val="20"/>
        </w:rPr>
      </w:pPr>
      <w:r>
        <w:rPr>
          <w:rStyle w:val="Emphasis"/>
          <w:rFonts w:ascii="Arial" w:hAnsi="Arial" w:cs="Arial"/>
          <w:sz w:val="20"/>
          <w:szCs w:val="20"/>
        </w:rPr>
        <w:t>It is the policy of the Conference for Food Protection to not accept I</w:t>
      </w:r>
      <w:r>
        <w:rPr>
          <w:rStyle w:val="Emphasis"/>
          <w:rFonts w:ascii="Arial" w:hAnsi="Arial" w:cs="Arial"/>
          <w:sz w:val="20"/>
          <w:szCs w:val="20"/>
        </w:rPr>
        <w:t>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A7BB8"/>
    <w:rsid w:val="000A7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1152</Characters>
  <Application>Microsoft Office Word</Application>
  <DocSecurity>4</DocSecurity>
  <Lines>9</Lines>
  <Paragraphs>2</Paragraphs>
  <ScaleCrop>false</ScaleCrop>
  <Company>Conference for Food Safety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