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F7F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F7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4F7FDC">
      <w:pPr>
        <w:rPr>
          <w:rFonts w:ascii="Arial" w:hAnsi="Arial" w:cs="Arial"/>
          <w:b/>
        </w:rPr>
      </w:pPr>
    </w:p>
    <w:p w:rsidR="00000000" w:rsidRDefault="004F7FD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III-001</w:t>
      </w:r>
    </w:p>
    <w:p w:rsidR="00000000" w:rsidRDefault="004F7F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F7FD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F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4F7F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F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  <w:p w:rsidR="00000000" w:rsidRDefault="004F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F7FD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F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4F7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7FD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7FD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4F7FD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4F7FDC">
      <w:pPr>
        <w:rPr>
          <w:rFonts w:ascii="Arial" w:hAnsi="Arial" w:cs="Arial"/>
          <w:b/>
        </w:rPr>
      </w:pPr>
    </w:p>
    <w:p w:rsidR="00000000" w:rsidRDefault="004F7F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F7F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Report-Mail Order Foods Safety Committee (MOFSC)</w:t>
      </w:r>
    </w:p>
    <w:p w:rsidR="00000000" w:rsidRDefault="004F7FDC">
      <w:pPr>
        <w:rPr>
          <w:rFonts w:ascii="Arial" w:eastAsia="Times New Roman" w:hAnsi="Arial" w:cs="Arial"/>
        </w:rPr>
      </w:pPr>
    </w:p>
    <w:p w:rsidR="00000000" w:rsidRDefault="004F7F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F7FD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Mail Order Foods Safety Committee final report and thanking the committee members for their efforts and hard work.</w:t>
      </w:r>
    </w:p>
    <w:p w:rsidR="00000000" w:rsidRDefault="004F7FDC">
      <w:pPr>
        <w:rPr>
          <w:rFonts w:ascii="Arial" w:eastAsia="Times New Roman" w:hAnsi="Arial" w:cs="Arial"/>
        </w:rPr>
      </w:pPr>
    </w:p>
    <w:p w:rsidR="00000000" w:rsidRDefault="004F7FDC">
      <w:pPr>
        <w:rPr>
          <w:rFonts w:ascii="Arial" w:hAnsi="Arial" w:cs="Arial"/>
          <w:b/>
        </w:rPr>
      </w:pPr>
    </w:p>
    <w:p w:rsidR="00000000" w:rsidRDefault="004F7FD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</w:t>
      </w:r>
      <w:r>
        <w:rPr>
          <w:rStyle w:val="Emphasis"/>
          <w:rFonts w:ascii="Arial" w:hAnsi="Arial" w:cs="Arial"/>
          <w:sz w:val="20"/>
          <w:szCs w:val="20"/>
        </w:rPr>
        <w:t>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C"/>
    <w:rsid w:val="004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>Conference for Food Safety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