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76098">
      <w:pPr>
        <w:jc w:val="center"/>
        <w:rPr>
          <w:rFonts w:ascii="Arial" w:hAnsi="Arial" w:cs="Arial"/>
          <w:b/>
        </w:rPr>
      </w:pPr>
      <w:bookmarkStart w:id="0" w:name="_GoBack"/>
      <w:bookmarkEnd w:id="0"/>
      <w:r>
        <w:rPr>
          <w:rFonts w:ascii="Arial" w:hAnsi="Arial" w:cs="Arial"/>
          <w:b/>
        </w:rPr>
        <w:t>Conference for Food Protection</w:t>
      </w:r>
    </w:p>
    <w:p w:rsidR="00000000" w:rsidRDefault="00A76098">
      <w:pPr>
        <w:jc w:val="center"/>
        <w:rPr>
          <w:rFonts w:ascii="Arial" w:hAnsi="Arial" w:cs="Arial"/>
          <w:b/>
        </w:rPr>
      </w:pPr>
      <w:r>
        <w:rPr>
          <w:rFonts w:ascii="Arial" w:hAnsi="Arial" w:cs="Arial"/>
          <w:b/>
        </w:rPr>
        <w:t>2018 Issue Form</w:t>
      </w:r>
    </w:p>
    <w:p w:rsidR="00000000" w:rsidRDefault="00A76098">
      <w:pPr>
        <w:rPr>
          <w:rFonts w:ascii="Arial" w:hAnsi="Arial" w:cs="Arial"/>
          <w:b/>
        </w:rPr>
      </w:pPr>
    </w:p>
    <w:p w:rsidR="00000000" w:rsidRDefault="00A76098">
      <w:pPr>
        <w:jc w:val="right"/>
        <w:rPr>
          <w:rFonts w:ascii="Arial" w:hAnsi="Arial" w:cs="Arial"/>
          <w:b/>
        </w:rPr>
      </w:pPr>
      <w:r>
        <w:rPr>
          <w:rFonts w:ascii="Arial" w:hAnsi="Arial" w:cs="Arial"/>
          <w:b/>
        </w:rPr>
        <w:t>Issue: 2018 I-022</w:t>
      </w:r>
    </w:p>
    <w:p w:rsidR="00000000" w:rsidRDefault="00A7609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A7609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76098">
            <w:pPr>
              <w:rPr>
                <w:rFonts w:ascii="Arial" w:hAnsi="Arial" w:cs="Arial"/>
              </w:rPr>
            </w:pPr>
            <w:r>
              <w:rPr>
                <w:rFonts w:ascii="Arial" w:hAnsi="Arial" w:cs="Arial"/>
              </w:rPr>
              <w:t>Accepted as</w:t>
            </w:r>
          </w:p>
          <w:p w:rsidR="00000000" w:rsidRDefault="00A7609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76098">
            <w:pPr>
              <w:rPr>
                <w:rFonts w:ascii="Arial" w:hAnsi="Arial" w:cs="Arial"/>
                <w:b/>
              </w:rPr>
            </w:pPr>
          </w:p>
        </w:tc>
        <w:tc>
          <w:tcPr>
            <w:tcW w:w="1728" w:type="dxa"/>
            <w:tcBorders>
              <w:top w:val="nil"/>
              <w:left w:val="nil"/>
              <w:bottom w:val="nil"/>
              <w:right w:val="nil"/>
            </w:tcBorders>
            <w:vAlign w:val="bottom"/>
            <w:hideMark/>
          </w:tcPr>
          <w:p w:rsidR="00000000" w:rsidRDefault="00A7609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76098">
            <w:pPr>
              <w:rPr>
                <w:rFonts w:ascii="Arial" w:hAnsi="Arial" w:cs="Arial"/>
                <w:b/>
              </w:rPr>
            </w:pPr>
          </w:p>
        </w:tc>
        <w:tc>
          <w:tcPr>
            <w:tcW w:w="1584" w:type="dxa"/>
            <w:tcBorders>
              <w:top w:val="nil"/>
              <w:left w:val="nil"/>
              <w:bottom w:val="nil"/>
              <w:right w:val="nil"/>
            </w:tcBorders>
            <w:vAlign w:val="bottom"/>
          </w:tcPr>
          <w:p w:rsidR="00000000" w:rsidRDefault="00A76098">
            <w:pPr>
              <w:rPr>
                <w:rFonts w:ascii="Arial" w:hAnsi="Arial" w:cs="Arial"/>
                <w:b/>
              </w:rPr>
            </w:pPr>
          </w:p>
          <w:p w:rsidR="00000000" w:rsidRDefault="00A7609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76098">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7609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7609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76098">
            <w:pPr>
              <w:rPr>
                <w:rFonts w:ascii="Arial" w:hAnsi="Arial" w:cs="Arial"/>
                <w:b/>
              </w:rPr>
            </w:pPr>
          </w:p>
        </w:tc>
        <w:tc>
          <w:tcPr>
            <w:tcW w:w="1728" w:type="dxa"/>
            <w:tcBorders>
              <w:top w:val="nil"/>
              <w:left w:val="nil"/>
              <w:bottom w:val="nil"/>
              <w:right w:val="nil"/>
            </w:tcBorders>
            <w:vAlign w:val="bottom"/>
            <w:hideMark/>
          </w:tcPr>
          <w:p w:rsidR="00000000" w:rsidRDefault="00A7609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76098">
            <w:pPr>
              <w:rPr>
                <w:rFonts w:ascii="Arial" w:hAnsi="Arial" w:cs="Arial"/>
                <w:b/>
              </w:rPr>
            </w:pPr>
          </w:p>
        </w:tc>
        <w:tc>
          <w:tcPr>
            <w:tcW w:w="1584" w:type="dxa"/>
            <w:tcBorders>
              <w:top w:val="nil"/>
              <w:left w:val="nil"/>
              <w:bottom w:val="nil"/>
              <w:right w:val="nil"/>
            </w:tcBorders>
            <w:vAlign w:val="bottom"/>
          </w:tcPr>
          <w:p w:rsidR="00000000" w:rsidRDefault="00A76098">
            <w:pPr>
              <w:pStyle w:val="Heading1"/>
              <w:jc w:val="left"/>
              <w:rPr>
                <w:rFonts w:cs="Arial"/>
                <w:szCs w:val="24"/>
              </w:rPr>
            </w:pPr>
          </w:p>
        </w:tc>
        <w:tc>
          <w:tcPr>
            <w:tcW w:w="720" w:type="dxa"/>
            <w:tcBorders>
              <w:top w:val="nil"/>
              <w:left w:val="nil"/>
              <w:bottom w:val="nil"/>
              <w:right w:val="nil"/>
            </w:tcBorders>
            <w:vAlign w:val="bottom"/>
          </w:tcPr>
          <w:p w:rsidR="00000000" w:rsidRDefault="00A76098">
            <w:pPr>
              <w:rPr>
                <w:rFonts w:ascii="Arial" w:hAnsi="Arial" w:cs="Arial"/>
                <w:b/>
              </w:rPr>
            </w:pPr>
          </w:p>
        </w:tc>
      </w:tr>
    </w:tbl>
    <w:p w:rsidR="00000000" w:rsidRDefault="00A76098">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A76098">
      <w:pPr>
        <w:rPr>
          <w:rFonts w:ascii="Arial" w:hAnsi="Arial" w:cs="Arial"/>
          <w:b/>
        </w:rPr>
      </w:pPr>
    </w:p>
    <w:p w:rsidR="00000000" w:rsidRDefault="00A76098">
      <w:pPr>
        <w:rPr>
          <w:rFonts w:ascii="Arial" w:hAnsi="Arial" w:cs="Arial"/>
          <w:b/>
        </w:rPr>
      </w:pPr>
      <w:r>
        <w:rPr>
          <w:rFonts w:ascii="Arial" w:hAnsi="Arial" w:cs="Arial"/>
          <w:b/>
        </w:rPr>
        <w:t>Issue History:</w:t>
      </w:r>
    </w:p>
    <w:p w:rsidR="00000000" w:rsidRDefault="00A76098">
      <w:pPr>
        <w:pStyle w:val="NormalWeb"/>
        <w:rPr>
          <w:rFonts w:ascii="Arial" w:hAnsi="Arial" w:cs="Arial"/>
        </w:rPr>
      </w:pPr>
      <w:r>
        <w:rPr>
          <w:rFonts w:ascii="Arial" w:hAnsi="Arial" w:cs="Arial"/>
        </w:rPr>
        <w:t>This is a brand new Issue.</w:t>
      </w:r>
    </w:p>
    <w:p w:rsidR="00000000" w:rsidRDefault="00A76098">
      <w:pPr>
        <w:rPr>
          <w:rFonts w:ascii="Arial" w:eastAsia="Times New Roman" w:hAnsi="Arial" w:cs="Arial"/>
        </w:rPr>
      </w:pPr>
    </w:p>
    <w:p w:rsidR="00000000" w:rsidRDefault="00A76098">
      <w:pPr>
        <w:rPr>
          <w:rFonts w:ascii="Arial" w:hAnsi="Arial" w:cs="Arial"/>
          <w:b/>
        </w:rPr>
      </w:pPr>
      <w:r>
        <w:rPr>
          <w:rFonts w:ascii="Arial" w:hAnsi="Arial" w:cs="Arial"/>
          <w:b/>
        </w:rPr>
        <w:t>Title:</w:t>
      </w:r>
    </w:p>
    <w:p w:rsidR="00000000" w:rsidRDefault="00A76098">
      <w:pPr>
        <w:pStyle w:val="NormalWeb"/>
        <w:rPr>
          <w:rFonts w:ascii="Arial" w:hAnsi="Arial" w:cs="Arial"/>
        </w:rPr>
      </w:pPr>
      <w:r>
        <w:rPr>
          <w:rFonts w:ascii="Arial" w:hAnsi="Arial" w:cs="Arial"/>
        </w:rPr>
        <w:t>Amend Food Code - Separation of Raw Animal Foods By Cook Temperature</w:t>
      </w:r>
    </w:p>
    <w:p w:rsidR="00000000" w:rsidRDefault="00A76098">
      <w:pPr>
        <w:rPr>
          <w:rFonts w:ascii="Arial" w:eastAsia="Times New Roman" w:hAnsi="Arial" w:cs="Arial"/>
        </w:rPr>
      </w:pPr>
    </w:p>
    <w:p w:rsidR="00000000" w:rsidRDefault="00A76098">
      <w:pPr>
        <w:rPr>
          <w:rFonts w:ascii="Arial" w:hAnsi="Arial" w:cs="Arial"/>
          <w:b/>
        </w:rPr>
      </w:pPr>
      <w:r>
        <w:rPr>
          <w:rFonts w:ascii="Arial" w:hAnsi="Arial" w:cs="Arial"/>
          <w:b/>
        </w:rPr>
        <w:t>Issue you would like the Conference to consider:</w:t>
      </w:r>
    </w:p>
    <w:p w:rsidR="00000000" w:rsidRDefault="00A76098">
      <w:pPr>
        <w:pStyle w:val="NormalWeb"/>
        <w:rPr>
          <w:rFonts w:ascii="Arial" w:hAnsi="Arial" w:cs="Arial"/>
        </w:rPr>
      </w:pPr>
      <w:r>
        <w:rPr>
          <w:rFonts w:ascii="Arial" w:hAnsi="Arial" w:cs="Arial"/>
        </w:rPr>
        <w:t>The 2013 Food Code currently requires that raw animal foods be separated during storage</w:t>
      </w:r>
      <w:r>
        <w:rPr>
          <w:rFonts w:ascii="Arial" w:hAnsi="Arial" w:cs="Arial"/>
        </w:rPr>
        <w:t>, preparation, holding and display by animal types, not by the required cook temperatures.</w:t>
      </w:r>
    </w:p>
    <w:p w:rsidR="00000000" w:rsidRDefault="00A76098">
      <w:pPr>
        <w:rPr>
          <w:rFonts w:ascii="Arial" w:eastAsia="Times New Roman" w:hAnsi="Arial" w:cs="Arial"/>
        </w:rPr>
      </w:pPr>
    </w:p>
    <w:p w:rsidR="00000000" w:rsidRDefault="00A76098">
      <w:pPr>
        <w:rPr>
          <w:rFonts w:ascii="Arial" w:hAnsi="Arial" w:cs="Arial"/>
          <w:b/>
        </w:rPr>
      </w:pPr>
      <w:r>
        <w:rPr>
          <w:rFonts w:ascii="Arial" w:hAnsi="Arial" w:cs="Arial"/>
          <w:b/>
        </w:rPr>
        <w:t>Public Health Significance:</w:t>
      </w:r>
    </w:p>
    <w:p w:rsidR="00000000" w:rsidRDefault="00A76098">
      <w:pPr>
        <w:pStyle w:val="NormalWeb"/>
        <w:rPr>
          <w:rFonts w:ascii="Arial" w:hAnsi="Arial" w:cs="Arial"/>
        </w:rPr>
      </w:pPr>
      <w:r>
        <w:rPr>
          <w:rFonts w:ascii="Arial" w:hAnsi="Arial" w:cs="Arial"/>
        </w:rPr>
        <w:t>Raw animal foods can have multiple cook temperatures based on processing of that food. For example, ground pork requires a cook temperat</w:t>
      </w:r>
      <w:r>
        <w:rPr>
          <w:rFonts w:ascii="Arial" w:hAnsi="Arial" w:cs="Arial"/>
        </w:rPr>
        <w:t>ure of 155 F for 15 seconds and non-manipulated cuts of pork such as pork chops have an internal cook temperature of 145 F. If these foods are stored where contamination can occur, there could be possible bacteria growth that will not be addressed in the c</w:t>
      </w:r>
      <w:r>
        <w:rPr>
          <w:rFonts w:ascii="Arial" w:hAnsi="Arial" w:cs="Arial"/>
        </w:rPr>
        <w:t>ooking process of the lower required cooking temperature.</w:t>
      </w:r>
    </w:p>
    <w:p w:rsidR="00000000" w:rsidRDefault="00A76098">
      <w:pPr>
        <w:rPr>
          <w:rFonts w:ascii="Arial" w:eastAsia="Times New Roman" w:hAnsi="Arial" w:cs="Arial"/>
        </w:rPr>
      </w:pPr>
    </w:p>
    <w:p w:rsidR="00000000" w:rsidRDefault="00A76098">
      <w:pPr>
        <w:rPr>
          <w:rFonts w:ascii="Arial" w:hAnsi="Arial" w:cs="Arial"/>
          <w:b/>
        </w:rPr>
      </w:pPr>
      <w:r>
        <w:rPr>
          <w:rFonts w:ascii="Arial" w:hAnsi="Arial" w:cs="Arial"/>
          <w:b/>
        </w:rPr>
        <w:t>Recommended Solution: The Conference recommends...:</w:t>
      </w:r>
    </w:p>
    <w:p w:rsidR="00000000" w:rsidRDefault="00A76098">
      <w:pPr>
        <w:pStyle w:val="NormalWeb"/>
        <w:rPr>
          <w:rFonts w:ascii="Arial" w:hAnsi="Arial" w:cs="Arial"/>
        </w:rPr>
      </w:pPr>
      <w:r>
        <w:rPr>
          <w:rFonts w:ascii="Arial" w:hAnsi="Arial" w:cs="Arial"/>
        </w:rPr>
        <w:t>A letter be sent to the FDA requesting the most current edition of the Food Code be amended as follows (language to be inserted is underlined):</w:t>
      </w:r>
    </w:p>
    <w:p w:rsidR="00000000" w:rsidRDefault="00A76098">
      <w:pPr>
        <w:pStyle w:val="NormalWeb"/>
        <w:rPr>
          <w:rFonts w:ascii="Arial" w:hAnsi="Arial" w:cs="Arial"/>
        </w:rPr>
      </w:pPr>
      <w:r>
        <w:rPr>
          <w:rFonts w:ascii="Arial" w:hAnsi="Arial" w:cs="Arial"/>
        </w:rPr>
        <w:t>S</w:t>
      </w:r>
      <w:r>
        <w:rPr>
          <w:rFonts w:ascii="Arial" w:hAnsi="Arial" w:cs="Arial"/>
        </w:rPr>
        <w:t>ection 3-302.11(A)(2)</w:t>
      </w:r>
    </w:p>
    <w:p w:rsidR="00000000" w:rsidRDefault="00A76098">
      <w:pPr>
        <w:pStyle w:val="NormalWeb"/>
        <w:rPr>
          <w:rFonts w:ascii="Arial" w:hAnsi="Arial" w:cs="Arial"/>
        </w:rPr>
      </w:pPr>
      <w:r>
        <w:rPr>
          <w:rFonts w:ascii="Arial" w:hAnsi="Arial" w:cs="Arial"/>
        </w:rPr>
        <w:t xml:space="preserve">(2) Except when combined as ingredients, separating types of raw animal FOODS from each other such as beef, FISH, lamb, pork, and POULTRY </w:t>
      </w:r>
      <w:r>
        <w:rPr>
          <w:rFonts w:ascii="Arial" w:hAnsi="Arial" w:cs="Arial"/>
          <w:u w:val="single"/>
        </w:rPr>
        <w:t xml:space="preserve">and separating those raw </w:t>
      </w:r>
      <w:r>
        <w:rPr>
          <w:rFonts w:ascii="Arial" w:hAnsi="Arial" w:cs="Arial"/>
          <w:u w:val="single"/>
        </w:rPr>
        <w:lastRenderedPageBreak/>
        <w:t xml:space="preserve">animal FOODS by required cook temperature </w:t>
      </w:r>
      <w:r>
        <w:rPr>
          <w:rFonts w:ascii="Arial" w:hAnsi="Arial" w:cs="Arial"/>
        </w:rPr>
        <w:t xml:space="preserve">during storage, preparation, </w:t>
      </w:r>
      <w:r>
        <w:rPr>
          <w:rFonts w:ascii="Arial" w:hAnsi="Arial" w:cs="Arial"/>
        </w:rPr>
        <w:t>holding, and display by:</w:t>
      </w:r>
    </w:p>
    <w:p w:rsidR="00000000" w:rsidRDefault="00A76098">
      <w:pPr>
        <w:rPr>
          <w:rFonts w:ascii="Arial" w:eastAsia="Times New Roman" w:hAnsi="Arial" w:cs="Arial"/>
        </w:rPr>
      </w:pPr>
    </w:p>
    <w:p w:rsidR="00000000" w:rsidRDefault="00A76098">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849"/>
        <w:gridCol w:w="437"/>
        <w:gridCol w:w="437"/>
      </w:tblGrid>
      <w:tr w:rsidR="00000000">
        <w:tc>
          <w:tcPr>
            <w:tcW w:w="1817" w:type="dxa"/>
            <w:hideMark/>
          </w:tcPr>
          <w:p w:rsidR="00000000" w:rsidRDefault="00A76098">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A76098">
            <w:pPr>
              <w:widowControl w:val="0"/>
              <w:rPr>
                <w:rFonts w:ascii="Arial" w:hAnsi="Arial" w:cs="Arial"/>
              </w:rPr>
            </w:pPr>
            <w:r>
              <w:rPr>
                <w:rFonts w:ascii="Arial" w:hAnsi="Arial" w:cs="Arial"/>
              </w:rPr>
              <w:t>Carrie Pohjola</w:t>
            </w:r>
          </w:p>
        </w:tc>
      </w:tr>
      <w:bookmarkEnd w:id="1"/>
      <w:tr w:rsidR="00000000">
        <w:tc>
          <w:tcPr>
            <w:tcW w:w="1817" w:type="dxa"/>
            <w:hideMark/>
          </w:tcPr>
          <w:p w:rsidR="00000000" w:rsidRDefault="00A76098">
            <w:pPr>
              <w:widowControl w:val="0"/>
              <w:rPr>
                <w:rFonts w:ascii="Arial" w:hAnsi="Arial" w:cs="Arial"/>
              </w:rPr>
            </w:pPr>
            <w:r>
              <w:rPr>
                <w:rFonts w:ascii="Arial" w:hAnsi="Arial" w:cs="Arial"/>
              </w:rPr>
              <w:t xml:space="preserve">Organization:  </w:t>
            </w:r>
          </w:p>
        </w:tc>
        <w:tc>
          <w:tcPr>
            <w:tcW w:w="7723" w:type="dxa"/>
            <w:gridSpan w:val="3"/>
            <w:hideMark/>
          </w:tcPr>
          <w:p w:rsidR="00000000" w:rsidRDefault="00A76098">
            <w:pPr>
              <w:widowControl w:val="0"/>
              <w:rPr>
                <w:rFonts w:ascii="Arial" w:hAnsi="Arial" w:cs="Arial"/>
              </w:rPr>
            </w:pPr>
            <w:r>
              <w:rPr>
                <w:rFonts w:ascii="Arial" w:hAnsi="Arial" w:cs="Arial"/>
              </w:rPr>
              <w:t>WI DATCP</w:t>
            </w:r>
          </w:p>
        </w:tc>
      </w:tr>
      <w:tr w:rsidR="00000000">
        <w:tc>
          <w:tcPr>
            <w:tcW w:w="1817" w:type="dxa"/>
            <w:hideMark/>
          </w:tcPr>
          <w:p w:rsidR="00000000" w:rsidRDefault="00A76098">
            <w:pPr>
              <w:widowControl w:val="0"/>
              <w:rPr>
                <w:rFonts w:ascii="Arial" w:hAnsi="Arial" w:cs="Arial"/>
              </w:rPr>
            </w:pPr>
            <w:r>
              <w:rPr>
                <w:rFonts w:ascii="Arial" w:hAnsi="Arial" w:cs="Arial"/>
              </w:rPr>
              <w:t>Address:</w:t>
            </w:r>
          </w:p>
        </w:tc>
        <w:tc>
          <w:tcPr>
            <w:tcW w:w="7723" w:type="dxa"/>
            <w:gridSpan w:val="3"/>
            <w:hideMark/>
          </w:tcPr>
          <w:p w:rsidR="00000000" w:rsidRDefault="00A76098">
            <w:pPr>
              <w:widowControl w:val="0"/>
              <w:rPr>
                <w:rFonts w:ascii="Arial" w:hAnsi="Arial" w:cs="Arial"/>
              </w:rPr>
            </w:pPr>
            <w:r>
              <w:rPr>
                <w:rFonts w:ascii="Arial" w:hAnsi="Arial" w:cs="Arial"/>
              </w:rPr>
              <w:t>2811 Agriculture DrivePO Box 8911</w:t>
            </w:r>
          </w:p>
        </w:tc>
      </w:tr>
      <w:tr w:rsidR="00000000">
        <w:tc>
          <w:tcPr>
            <w:tcW w:w="1817" w:type="dxa"/>
            <w:hideMark/>
          </w:tcPr>
          <w:p w:rsidR="00000000" w:rsidRDefault="00A76098">
            <w:pPr>
              <w:widowControl w:val="0"/>
              <w:rPr>
                <w:rFonts w:ascii="Arial" w:hAnsi="Arial" w:cs="Arial"/>
              </w:rPr>
            </w:pPr>
            <w:r>
              <w:rPr>
                <w:rFonts w:ascii="Arial" w:hAnsi="Arial" w:cs="Arial"/>
              </w:rPr>
              <w:t>City/State/Zip:</w:t>
            </w:r>
          </w:p>
        </w:tc>
        <w:tc>
          <w:tcPr>
            <w:tcW w:w="7723" w:type="dxa"/>
            <w:gridSpan w:val="3"/>
            <w:hideMark/>
          </w:tcPr>
          <w:p w:rsidR="00000000" w:rsidRDefault="00A76098">
            <w:pPr>
              <w:widowControl w:val="0"/>
              <w:rPr>
                <w:rFonts w:ascii="Arial" w:hAnsi="Arial" w:cs="Arial"/>
              </w:rPr>
            </w:pPr>
            <w:r>
              <w:rPr>
                <w:rFonts w:ascii="Arial" w:hAnsi="Arial" w:cs="Arial"/>
              </w:rPr>
              <w:t>Madison, WI 53708-8911</w:t>
            </w:r>
          </w:p>
        </w:tc>
      </w:tr>
      <w:tr w:rsidR="00000000">
        <w:trPr>
          <w:trHeight w:val="260"/>
        </w:trPr>
        <w:tc>
          <w:tcPr>
            <w:tcW w:w="1817" w:type="dxa"/>
            <w:hideMark/>
          </w:tcPr>
          <w:p w:rsidR="00000000" w:rsidRDefault="00A76098">
            <w:pPr>
              <w:widowControl w:val="0"/>
              <w:rPr>
                <w:rFonts w:ascii="Arial" w:hAnsi="Arial" w:cs="Arial"/>
              </w:rPr>
            </w:pPr>
            <w:r>
              <w:rPr>
                <w:rFonts w:ascii="Arial" w:hAnsi="Arial" w:cs="Arial"/>
              </w:rPr>
              <w:t>Telephone:</w:t>
            </w:r>
          </w:p>
        </w:tc>
        <w:tc>
          <w:tcPr>
            <w:tcW w:w="1963" w:type="dxa"/>
            <w:hideMark/>
          </w:tcPr>
          <w:p w:rsidR="00000000" w:rsidRDefault="00A76098">
            <w:pPr>
              <w:widowControl w:val="0"/>
              <w:rPr>
                <w:rFonts w:ascii="Arial" w:hAnsi="Arial" w:cs="Arial"/>
              </w:rPr>
            </w:pPr>
            <w:r>
              <w:rPr>
                <w:rFonts w:ascii="Arial" w:hAnsi="Arial" w:cs="Arial"/>
              </w:rPr>
              <w:t>715-579-9487</w:t>
            </w:r>
          </w:p>
        </w:tc>
        <w:tc>
          <w:tcPr>
            <w:tcW w:w="0" w:type="auto"/>
            <w:vAlign w:val="center"/>
            <w:hideMark/>
          </w:tcPr>
          <w:p w:rsidR="00000000" w:rsidRDefault="00A76098">
            <w:pPr>
              <w:rPr>
                <w:rFonts w:eastAsia="Times New Roman"/>
                <w:sz w:val="20"/>
                <w:szCs w:val="20"/>
              </w:rPr>
            </w:pPr>
          </w:p>
        </w:tc>
        <w:tc>
          <w:tcPr>
            <w:tcW w:w="0" w:type="auto"/>
            <w:vAlign w:val="center"/>
            <w:hideMark/>
          </w:tcPr>
          <w:p w:rsidR="00000000" w:rsidRDefault="00A76098">
            <w:pPr>
              <w:rPr>
                <w:rFonts w:eastAsia="Times New Roman"/>
                <w:sz w:val="20"/>
                <w:szCs w:val="20"/>
              </w:rPr>
            </w:pPr>
          </w:p>
        </w:tc>
      </w:tr>
      <w:tr w:rsidR="00000000">
        <w:trPr>
          <w:trHeight w:val="260"/>
        </w:trPr>
        <w:tc>
          <w:tcPr>
            <w:tcW w:w="1817" w:type="dxa"/>
            <w:hideMark/>
          </w:tcPr>
          <w:p w:rsidR="00000000" w:rsidRDefault="00A76098">
            <w:pPr>
              <w:widowControl w:val="0"/>
              <w:rPr>
                <w:rFonts w:ascii="Arial" w:hAnsi="Arial" w:cs="Arial"/>
              </w:rPr>
            </w:pPr>
            <w:r>
              <w:rPr>
                <w:rFonts w:ascii="Arial" w:hAnsi="Arial" w:cs="Arial"/>
              </w:rPr>
              <w:t>E-mail:</w:t>
            </w:r>
          </w:p>
        </w:tc>
        <w:tc>
          <w:tcPr>
            <w:tcW w:w="1963" w:type="dxa"/>
            <w:hideMark/>
          </w:tcPr>
          <w:p w:rsidR="00000000" w:rsidRDefault="00A76098">
            <w:pPr>
              <w:widowControl w:val="0"/>
              <w:rPr>
                <w:rFonts w:ascii="Arial" w:hAnsi="Arial" w:cs="Arial"/>
              </w:rPr>
            </w:pPr>
            <w:r>
              <w:rPr>
                <w:rFonts w:ascii="Arial" w:hAnsi="Arial" w:cs="Arial"/>
              </w:rPr>
              <w:t>Carrie.Pohjola@wisconsin.gov</w:t>
            </w:r>
          </w:p>
        </w:tc>
        <w:tc>
          <w:tcPr>
            <w:tcW w:w="0" w:type="auto"/>
            <w:vAlign w:val="center"/>
            <w:hideMark/>
          </w:tcPr>
          <w:p w:rsidR="00000000" w:rsidRDefault="00A76098">
            <w:pPr>
              <w:rPr>
                <w:rFonts w:eastAsia="Times New Roman"/>
                <w:sz w:val="20"/>
                <w:szCs w:val="20"/>
              </w:rPr>
            </w:pPr>
          </w:p>
        </w:tc>
        <w:tc>
          <w:tcPr>
            <w:tcW w:w="0" w:type="auto"/>
            <w:vAlign w:val="center"/>
            <w:hideMark/>
          </w:tcPr>
          <w:p w:rsidR="00000000" w:rsidRDefault="00A76098">
            <w:pPr>
              <w:rPr>
                <w:rFonts w:eastAsia="Times New Roman"/>
                <w:sz w:val="20"/>
                <w:szCs w:val="20"/>
              </w:rPr>
            </w:pPr>
          </w:p>
        </w:tc>
      </w:tr>
    </w:tbl>
    <w:p w:rsidR="00000000" w:rsidRDefault="00A76098">
      <w:pPr>
        <w:rPr>
          <w:rFonts w:ascii="Arial" w:hAnsi="Arial" w:cs="Arial"/>
          <w:b/>
        </w:rPr>
      </w:pPr>
    </w:p>
    <w:p w:rsidR="00000000" w:rsidRDefault="00A7609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76098"/>
    <w:rsid w:val="00A7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1636</Characters>
  <Application>Microsoft Office Word</Application>
  <DocSecurity>4</DocSecurity>
  <Lines>13</Lines>
  <Paragraphs>3</Paragraphs>
  <ScaleCrop>false</ScaleCrop>
  <Company>Conference for Food Safety</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