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311C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A311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A311CD">
      <w:pPr>
        <w:rPr>
          <w:rFonts w:ascii="Arial" w:hAnsi="Arial" w:cs="Arial"/>
          <w:b/>
        </w:rPr>
      </w:pPr>
    </w:p>
    <w:p w:rsidR="00000000" w:rsidRDefault="00A311C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I-003</w:t>
      </w:r>
    </w:p>
    <w:p w:rsidR="00000000" w:rsidRDefault="00A311C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311CD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31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A311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311C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31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311C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1CD">
            <w:pPr>
              <w:rPr>
                <w:rFonts w:ascii="Arial" w:hAnsi="Arial" w:cs="Arial"/>
                <w:b/>
              </w:rPr>
            </w:pPr>
          </w:p>
          <w:p w:rsidR="00000000" w:rsidRDefault="00A31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311CD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311CD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31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311C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31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311C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1CD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11CD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A311CD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A311CD">
      <w:pPr>
        <w:rPr>
          <w:rFonts w:ascii="Arial" w:hAnsi="Arial" w:cs="Arial"/>
          <w:b/>
        </w:rPr>
      </w:pPr>
    </w:p>
    <w:p w:rsidR="00000000" w:rsidRDefault="00A311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A311C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A311CD">
      <w:pPr>
        <w:rPr>
          <w:rFonts w:ascii="Arial" w:eastAsia="Times New Roman" w:hAnsi="Arial" w:cs="Arial"/>
        </w:rPr>
      </w:pPr>
    </w:p>
    <w:p w:rsidR="00000000" w:rsidRDefault="00A311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A311C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UFE 3 – Amend Food Code Food Establishment definition and exemption for PIC</w:t>
      </w:r>
    </w:p>
    <w:p w:rsidR="00000000" w:rsidRDefault="00A311CD">
      <w:pPr>
        <w:rPr>
          <w:rFonts w:ascii="Arial" w:eastAsia="Times New Roman" w:hAnsi="Arial" w:cs="Arial"/>
        </w:rPr>
      </w:pPr>
    </w:p>
    <w:p w:rsidR="00000000" w:rsidRDefault="00A311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A311C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Recommendations to amend the most current published version of the Food Code to </w:t>
      </w:r>
      <w:r>
        <w:rPr>
          <w:rFonts w:ascii="Arial" w:hAnsi="Arial" w:cs="Arial"/>
        </w:rPr>
        <w:t>add "unattended food establishments" to the definition of a food establishment and to add an additional exemption to the assignment of a person in charge (PIC) in §2-101.11.</w:t>
      </w:r>
    </w:p>
    <w:p w:rsidR="00000000" w:rsidRDefault="00A311CD">
      <w:pPr>
        <w:rPr>
          <w:rFonts w:ascii="Arial" w:eastAsia="Times New Roman" w:hAnsi="Arial" w:cs="Arial"/>
        </w:rPr>
      </w:pPr>
    </w:p>
    <w:p w:rsidR="00000000" w:rsidRDefault="00A311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A311C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most recent published version of the Food Code do</w:t>
      </w:r>
      <w:r>
        <w:rPr>
          <w:rFonts w:ascii="Arial" w:hAnsi="Arial" w:cs="Arial"/>
        </w:rPr>
        <w:t>es not provide a definition for an unattended food establishment. The lack of a definition causes confusion for industry and regulators during the permitting process and for proper compliance with and enforcement of applicable sections of the Food Code.</w:t>
      </w:r>
    </w:p>
    <w:p w:rsidR="00000000" w:rsidRDefault="00A311C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food establishment without a person in charge present at all times is non-compliant with §2-101.11 and each permit holder is required to submit a variance request to the applicable regulatory authority for each establishment. The suggested changes to the F</w:t>
      </w:r>
      <w:r>
        <w:rPr>
          <w:rFonts w:ascii="Arial" w:hAnsi="Arial" w:cs="Arial"/>
        </w:rPr>
        <w:t>ood Code define an unattended food establishment and outline minimum requirements for food protection when a person in charge is not present.</w:t>
      </w:r>
    </w:p>
    <w:p w:rsidR="00000000" w:rsidRDefault="00A311CD">
      <w:pPr>
        <w:rPr>
          <w:rFonts w:ascii="Arial" w:eastAsia="Times New Roman" w:hAnsi="Arial" w:cs="Arial"/>
        </w:rPr>
      </w:pPr>
    </w:p>
    <w:p w:rsidR="00000000" w:rsidRDefault="00A311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A311C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Sections 1-2</w:t>
      </w:r>
      <w:r>
        <w:rPr>
          <w:rFonts w:ascii="Arial" w:hAnsi="Arial" w:cs="Arial"/>
        </w:rPr>
        <w:t>01.10(B) and 2-101.11 of the most recent published version of the Food Code be amended as follows (new language is underlined):</w:t>
      </w:r>
    </w:p>
    <w:p w:rsidR="00000000" w:rsidRDefault="00A311C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>
        <w:rPr>
          <w:rStyle w:val="Strong"/>
          <w:rFonts w:ascii="Arial" w:hAnsi="Arial" w:cs="Arial"/>
        </w:rPr>
        <w:t>Section 1-201.10(B) be revised to add the following language</w:t>
      </w:r>
      <w:r>
        <w:rPr>
          <w:rFonts w:ascii="Arial" w:hAnsi="Arial" w:cs="Arial"/>
        </w:rPr>
        <w:t>:</w:t>
      </w:r>
    </w:p>
    <w:p w:rsidR="00000000" w:rsidRDefault="00A311C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"Food Establishments" includes:</w:t>
      </w:r>
    </w:p>
    <w:p w:rsidR="00000000" w:rsidRDefault="00A311C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An element of the operation</w:t>
      </w:r>
      <w:r>
        <w:rPr>
          <w:rFonts w:ascii="Arial" w:hAnsi="Arial" w:cs="Arial"/>
        </w:rPr>
        <w:t xml:space="preserve"> such as a transportation vehicle or a central preparation facility that supplies a vending location or satellite feeding location </w:t>
      </w:r>
      <w:r>
        <w:rPr>
          <w:rStyle w:val="Emphasis"/>
          <w:rFonts w:ascii="Arial" w:hAnsi="Arial" w:cs="Arial"/>
        </w:rPr>
        <w:t xml:space="preserve">unless the vending or feeding location is permitted by the </w:t>
      </w:r>
      <w:r>
        <w:rPr>
          <w:rFonts w:ascii="Arial" w:hAnsi="Arial" w:cs="Arial"/>
        </w:rPr>
        <w:t>REGULATORY AUTHORITY; and</w:t>
      </w:r>
    </w:p>
    <w:p w:rsidR="00000000" w:rsidRDefault="00A311C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(b) An operation that is conducted in a </w:t>
      </w:r>
      <w:r>
        <w:rPr>
          <w:rFonts w:ascii="Arial" w:hAnsi="Arial" w:cs="Arial"/>
        </w:rPr>
        <w:t>mobile, stationary, temporary, or permanent facility or location; where consumption is on or off the PREMISES; and regardless of whether there is a charge for the FOOD.</w:t>
      </w:r>
    </w:p>
    <w:p w:rsidR="00000000" w:rsidRDefault="00A311CD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(c) An unattended operation that sells packaged time/temperature control for safety food using an automated payment system, where a person in charge is not required to be present on the premises during all hours of operation, and where entry is not accessi</w:t>
      </w:r>
      <w:r>
        <w:rPr>
          <w:rFonts w:ascii="Arial" w:hAnsi="Arial" w:cs="Arial"/>
          <w:u w:val="single"/>
        </w:rPr>
        <w:t>ble by the general public.</w:t>
      </w:r>
    </w:p>
    <w:p w:rsidR="00000000" w:rsidRDefault="00A311C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Style w:val="Strong"/>
          <w:rFonts w:ascii="Arial" w:hAnsi="Arial" w:cs="Arial"/>
        </w:rPr>
        <w:t>Section 1-291.10(B) be further revised to add a new definition</w:t>
      </w:r>
      <w:r>
        <w:rPr>
          <w:rFonts w:ascii="Arial" w:hAnsi="Arial" w:cs="Arial"/>
        </w:rPr>
        <w:t xml:space="preserve"> for the term "</w:t>
      </w:r>
      <w:r>
        <w:rPr>
          <w:rFonts w:ascii="Arial" w:hAnsi="Arial" w:cs="Arial"/>
          <w:u w:val="single"/>
        </w:rPr>
        <w:t>unattended" means the PERSON IN CHARGE is not present on the premises during all hours of operation.</w:t>
      </w:r>
    </w:p>
    <w:p w:rsidR="00000000" w:rsidRDefault="00A311C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Style w:val="Strong"/>
          <w:rFonts w:ascii="Arial" w:hAnsi="Arial" w:cs="Arial"/>
        </w:rPr>
        <w:t>Section 2-101.11 be revised to add exemptions</w:t>
      </w:r>
      <w:r>
        <w:rPr>
          <w:rStyle w:val="Strong"/>
          <w:rFonts w:ascii="Arial" w:hAnsi="Arial" w:cs="Arial"/>
        </w:rPr>
        <w:t xml:space="preserve"> for the Person-in-Charge</w:t>
      </w:r>
      <w:r>
        <w:rPr>
          <w:rFonts w:ascii="Arial" w:hAnsi="Arial" w:cs="Arial"/>
        </w:rPr>
        <w:t>:</w:t>
      </w:r>
    </w:p>
    <w:p w:rsidR="00000000" w:rsidRDefault="00A311C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(A) Except as specified in ¶ (B) </w:t>
      </w:r>
      <w:r>
        <w:rPr>
          <w:rFonts w:ascii="Arial" w:hAnsi="Arial" w:cs="Arial"/>
          <w:u w:val="single"/>
        </w:rPr>
        <w:t>and (C)</w:t>
      </w:r>
      <w:r>
        <w:rPr>
          <w:rFonts w:ascii="Arial" w:hAnsi="Arial" w:cs="Arial"/>
        </w:rPr>
        <w:t xml:space="preserve"> of this section, the PERMIT HOLDER shall be the PERSON IN CHARGE or shall designate a PERSON IN CHARGE and shall ensure that a PERSON IN CHARGE is present at the FOOD ESTABLISHMENT during </w:t>
      </w:r>
      <w:r>
        <w:rPr>
          <w:rFonts w:ascii="Arial" w:hAnsi="Arial" w:cs="Arial"/>
        </w:rPr>
        <w:t>all hours of operation.</w:t>
      </w:r>
    </w:p>
    <w:p w:rsidR="00000000" w:rsidRDefault="00A311CD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(C) A FOOD ESTABLISHMENT that is UNATTENDED and provides, at minimum, all of the following food protections:</w:t>
      </w:r>
    </w:p>
    <w:p w:rsidR="00000000" w:rsidRDefault="00A311CD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(1) The FOOD ESTABLISHMENT is only accessible to a controlled population, such as occupants of the building.</w:t>
      </w:r>
    </w:p>
    <w:p w:rsidR="00000000" w:rsidRDefault="00A311CD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(2) All food i</w:t>
      </w:r>
      <w:r>
        <w:rPr>
          <w:rStyle w:val="Emphasis"/>
          <w:rFonts w:ascii="Arial" w:hAnsi="Arial" w:cs="Arial"/>
          <w:u w:val="single"/>
        </w:rPr>
        <w:t>s sold in packages intended for individual retail sale and labeled per LAW.</w:t>
      </w:r>
    </w:p>
    <w:p w:rsidR="00000000" w:rsidRDefault="00A311CD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(3) Refrigerated equipment for display or sale of TIME/TEMPERATURE CONTROL FOR SAFETY FOOD is equipped with self-closing doors and meets the automatic shut-off requirements for ven</w:t>
      </w:r>
      <w:r>
        <w:rPr>
          <w:rStyle w:val="Emphasis"/>
          <w:rFonts w:ascii="Arial" w:hAnsi="Arial" w:cs="Arial"/>
          <w:u w:val="single"/>
        </w:rPr>
        <w:t>ding machines specified in section 4-204.111.</w:t>
      </w:r>
    </w:p>
    <w:p w:rsidR="00000000" w:rsidRDefault="00A311CD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(4) The FOOD ESTABLISHMENT is under continuous electronic surveillance or similar security precautions as approved by the REGULATORY AUTHORITY.</w:t>
      </w:r>
    </w:p>
    <w:p w:rsidR="00000000" w:rsidRDefault="00A311CD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(5) The PERMIT HOLDER ensures that food is in sound condition, UNA</w:t>
      </w:r>
      <w:r>
        <w:rPr>
          <w:rStyle w:val="Emphasis"/>
          <w:rFonts w:ascii="Arial" w:hAnsi="Arial" w:cs="Arial"/>
          <w:u w:val="single"/>
        </w:rPr>
        <w:t>DULTERATED, from APPROVED SOURCES, protected from contamination, accurately presented, delivered and stored at the required temperatures, and that equipment is cleaned on a routine basis and at a frequency acceptable to the REGULATORY AUTHORITY.</w:t>
      </w:r>
    </w:p>
    <w:p w:rsidR="00000000" w:rsidRDefault="00A311CD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lastRenderedPageBreak/>
        <w:t>(6) Contac</w:t>
      </w:r>
      <w:r>
        <w:rPr>
          <w:rStyle w:val="Emphasis"/>
          <w:rFonts w:ascii="Arial" w:hAnsi="Arial" w:cs="Arial"/>
          <w:u w:val="single"/>
        </w:rPr>
        <w:t>t information for the PERMIT HOLDER is continuously and conspicuously posted at the point of sale.</w:t>
      </w:r>
    </w:p>
    <w:p w:rsidR="00000000" w:rsidRDefault="00A311CD">
      <w:pPr>
        <w:rPr>
          <w:rFonts w:ascii="Arial" w:eastAsia="Times New Roman" w:hAnsi="Arial" w:cs="Arial"/>
        </w:rPr>
      </w:pPr>
    </w:p>
    <w:p w:rsidR="00000000" w:rsidRDefault="00A311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615"/>
        <w:gridCol w:w="554"/>
        <w:gridCol w:w="554"/>
      </w:tblGrid>
      <w:tr w:rsidR="00000000">
        <w:tc>
          <w:tcPr>
            <w:tcW w:w="1817" w:type="dxa"/>
            <w:hideMark/>
          </w:tcPr>
          <w:p w:rsidR="00000000" w:rsidRDefault="00A311CD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A311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 Edsall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A311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A311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Unattended Food Establishment Committee - Co-Chair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A311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A311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Compass Group2400 Yorkmont Rd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A311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A311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Charlotte, NC 28217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A311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A311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(330) 401-1143</w:t>
            </w:r>
          </w:p>
        </w:tc>
        <w:tc>
          <w:tcPr>
            <w:tcW w:w="0" w:type="auto"/>
            <w:vAlign w:val="center"/>
            <w:hideMark/>
          </w:tcPr>
          <w:p w:rsidR="00000000" w:rsidRDefault="00A311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311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A311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A311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jean.edsall@compass-usa.com</w:t>
            </w:r>
          </w:p>
        </w:tc>
        <w:tc>
          <w:tcPr>
            <w:tcW w:w="0" w:type="auto"/>
            <w:vAlign w:val="center"/>
            <w:hideMark/>
          </w:tcPr>
          <w:p w:rsidR="00000000" w:rsidRDefault="00A311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311C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311CD">
      <w:pPr>
        <w:rPr>
          <w:rFonts w:ascii="Arial" w:hAnsi="Arial" w:cs="Arial"/>
        </w:rPr>
      </w:pPr>
    </w:p>
    <w:p w:rsidR="00000000" w:rsidRDefault="00A311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785"/>
        <w:gridCol w:w="469"/>
        <w:gridCol w:w="469"/>
      </w:tblGrid>
      <w:tr w:rsidR="00000000">
        <w:tc>
          <w:tcPr>
            <w:tcW w:w="1817" w:type="dxa"/>
            <w:hideMark/>
          </w:tcPr>
          <w:p w:rsidR="00000000" w:rsidRDefault="00A311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A311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Jamie Higley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A311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A311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Unattended Food Establishment Committee - Co-Chair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A311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A311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Ohio Department of Health246 N. High St.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A311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A311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Columbus, OH 43215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A311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A311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(614) 644-8659</w:t>
            </w:r>
          </w:p>
        </w:tc>
        <w:tc>
          <w:tcPr>
            <w:tcW w:w="0" w:type="auto"/>
            <w:vAlign w:val="center"/>
            <w:hideMark/>
          </w:tcPr>
          <w:p w:rsidR="00000000" w:rsidRDefault="00A311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311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A311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A311C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Jamie.Higley@odh.ohio.gov</w:t>
            </w:r>
          </w:p>
        </w:tc>
        <w:tc>
          <w:tcPr>
            <w:tcW w:w="0" w:type="auto"/>
            <w:vAlign w:val="center"/>
            <w:hideMark/>
          </w:tcPr>
          <w:p w:rsidR="00000000" w:rsidRDefault="00A311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311C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311CD">
      <w:pPr>
        <w:rPr>
          <w:rFonts w:ascii="Arial" w:hAnsi="Arial" w:cs="Arial"/>
          <w:b/>
        </w:rPr>
      </w:pPr>
    </w:p>
    <w:p w:rsidR="00000000" w:rsidRDefault="00A311C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CD"/>
    <w:rsid w:val="00A3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EDD3B-8ED8-4F74-894C-B4CF9113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4059</Characters>
  <Application>Microsoft Office Word</Application>
  <DocSecurity>4</DocSecurity>
  <Lines>33</Lines>
  <Paragraphs>9</Paragraphs>
  <ScaleCrop>false</ScaleCrop>
  <Company>Conference for Food Safety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2018-03-02T12:58:00Z</dcterms:created>
  <dcterms:modified xsi:type="dcterms:W3CDTF">2018-03-02T12:58:00Z</dcterms:modified>
</cp:coreProperties>
</file>