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6B9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36B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136B9F">
      <w:pPr>
        <w:rPr>
          <w:rFonts w:ascii="Arial" w:hAnsi="Arial" w:cs="Arial"/>
          <w:b/>
        </w:rPr>
      </w:pPr>
    </w:p>
    <w:p w:rsidR="00000000" w:rsidRDefault="00136B9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I-042</w:t>
      </w:r>
    </w:p>
    <w:p w:rsidR="00000000" w:rsidRDefault="00136B9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36B9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3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36B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6B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3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6B9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6B9F">
            <w:pPr>
              <w:rPr>
                <w:rFonts w:ascii="Arial" w:hAnsi="Arial" w:cs="Arial"/>
                <w:b/>
              </w:rPr>
            </w:pPr>
          </w:p>
          <w:p w:rsidR="00000000" w:rsidRDefault="0013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6B9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36B9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3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6B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3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36B9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6B9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36B9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36B9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36B9F">
      <w:pPr>
        <w:rPr>
          <w:rFonts w:ascii="Arial" w:hAnsi="Arial" w:cs="Arial"/>
          <w:b/>
        </w:rPr>
      </w:pPr>
    </w:p>
    <w:p w:rsidR="00000000" w:rsidRDefault="00136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36B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Towel Drying Exception For Equipment Removed From High-Temp Dish Machines</w:t>
      </w:r>
    </w:p>
    <w:p w:rsidR="00000000" w:rsidRDefault="00136B9F">
      <w:pPr>
        <w:rPr>
          <w:rFonts w:ascii="Arial" w:eastAsia="Times New Roman" w:hAnsi="Arial" w:cs="Arial"/>
        </w:rPr>
      </w:pPr>
    </w:p>
    <w:p w:rsidR="00000000" w:rsidRDefault="00136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36B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2013 Food Co</w:t>
      </w:r>
      <w:r>
        <w:rPr>
          <w:rFonts w:ascii="Arial" w:hAnsi="Arial" w:cs="Arial"/>
        </w:rPr>
        <w:t>de be amended as follows (language to be added is underlined; language to be deleted is in strikethrough format):</w:t>
      </w:r>
    </w:p>
    <w:p w:rsidR="00000000" w:rsidRDefault="00136B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[4-901.11] Equipment and utensils, </w:t>
      </w:r>
      <w:r>
        <w:rPr>
          <w:rFonts w:ascii="Arial" w:hAnsi="Arial" w:cs="Arial"/>
          <w:strike/>
        </w:rPr>
        <w:t xml:space="preserve">Air-drying required, </w:t>
      </w:r>
      <w:r>
        <w:rPr>
          <w:rFonts w:ascii="Arial" w:hAnsi="Arial" w:cs="Arial"/>
          <w:u w:val="single"/>
        </w:rPr>
        <w:t>Drying</w:t>
      </w:r>
    </w:p>
    <w:p w:rsidR="00000000" w:rsidRDefault="00136B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After cleaning and sanitizing, equipment and utensils:</w:t>
      </w:r>
    </w:p>
    <w:p w:rsidR="00000000" w:rsidRDefault="00136B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(A)Shall be air-dried or</w:t>
      </w:r>
      <w:r>
        <w:rPr>
          <w:rFonts w:ascii="Arial" w:hAnsi="Arial" w:cs="Arial"/>
        </w:rPr>
        <w:t xml:space="preserve"> used after adequate draining as specified in the first paragraph of 40 CFR 180.940 Tolerance exemptions for active and inert ingredients for use in antimicrobial formulations (food-contact surface sanitizing solutions), before contact with food. Stacking </w:t>
      </w:r>
      <w:r>
        <w:rPr>
          <w:rFonts w:ascii="Arial" w:hAnsi="Arial" w:cs="Arial"/>
        </w:rPr>
        <w:t xml:space="preserve">of wet items shall be prohibited; </w:t>
      </w:r>
      <w:r>
        <w:rPr>
          <w:rStyle w:val="Emphasis"/>
          <w:rFonts w:ascii="Arial" w:hAnsi="Arial" w:cs="Arial"/>
        </w:rPr>
        <w:t>OR</w:t>
      </w:r>
    </w:p>
    <w:p w:rsidR="00000000" w:rsidRDefault="00136B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(B)May not be cloth dried except that UTENSILS have been air-dried may be polished with cloths that are maintained clean and dry, </w:t>
      </w:r>
      <w:r>
        <w:rPr>
          <w:rStyle w:val="Emphasis"/>
          <w:rFonts w:ascii="Arial" w:hAnsi="Arial" w:cs="Arial"/>
        </w:rPr>
        <w:t>OR</w:t>
      </w:r>
    </w:p>
    <w:p w:rsidR="00000000" w:rsidRDefault="00136B9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(C)May be hand-dried using individual, single-use disposable towels after removal from</w:t>
      </w:r>
      <w:r>
        <w:rPr>
          <w:rFonts w:ascii="Arial" w:hAnsi="Arial" w:cs="Arial"/>
          <w:u w:val="single"/>
        </w:rPr>
        <w:t xml:space="preserve"> a high-temperature sanitizing warewashing machine operated as specified under 4-501.112</w:t>
      </w:r>
    </w:p>
    <w:p w:rsidR="00000000" w:rsidRDefault="00136B9F">
      <w:pPr>
        <w:rPr>
          <w:rFonts w:ascii="Arial" w:eastAsia="Times New Roman" w:hAnsi="Arial" w:cs="Arial"/>
        </w:rPr>
      </w:pPr>
    </w:p>
    <w:p w:rsidR="00000000" w:rsidRDefault="00136B9F">
      <w:pPr>
        <w:rPr>
          <w:rFonts w:ascii="Arial" w:hAnsi="Arial" w:cs="Arial"/>
          <w:b/>
        </w:rPr>
      </w:pPr>
    </w:p>
    <w:p w:rsidR="00000000" w:rsidRDefault="00136B9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36B9F"/>
    <w:rsid w:val="001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Conference for Food Safety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