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706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57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57065">
      <w:pPr>
        <w:rPr>
          <w:rFonts w:ascii="Arial" w:hAnsi="Arial" w:cs="Arial"/>
          <w:b/>
        </w:rPr>
      </w:pPr>
    </w:p>
    <w:p w:rsidR="00000000" w:rsidRDefault="007570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I-017</w:t>
      </w:r>
    </w:p>
    <w:p w:rsidR="00000000" w:rsidRDefault="0075706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57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  <w:p w:rsidR="00000000" w:rsidRDefault="0075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706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706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5706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57065">
      <w:pPr>
        <w:rPr>
          <w:rFonts w:ascii="Arial" w:hAnsi="Arial" w:cs="Arial"/>
          <w:b/>
        </w:rPr>
      </w:pPr>
    </w:p>
    <w:p w:rsidR="00000000" w:rsidRDefault="00757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570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Revised Term for Animal Foods</w:t>
      </w:r>
    </w:p>
    <w:p w:rsidR="00000000" w:rsidRDefault="00757065">
      <w:pPr>
        <w:rPr>
          <w:rFonts w:ascii="Arial" w:eastAsia="Times New Roman" w:hAnsi="Arial" w:cs="Arial"/>
        </w:rPr>
      </w:pPr>
    </w:p>
    <w:p w:rsidR="00000000" w:rsidRDefault="00757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570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send to FDA requesting that the term "animal food" be replaced by the term "animal-origin food</w:t>
      </w:r>
      <w:r>
        <w:rPr>
          <w:rFonts w:ascii="Arial" w:hAnsi="Arial" w:cs="Arial"/>
        </w:rPr>
        <w:t>" throughout the Food Code.</w:t>
      </w:r>
    </w:p>
    <w:p w:rsidR="00000000" w:rsidRDefault="00757065">
      <w:pPr>
        <w:rPr>
          <w:rFonts w:ascii="Arial" w:eastAsia="Times New Roman" w:hAnsi="Arial" w:cs="Arial"/>
        </w:rPr>
      </w:pPr>
    </w:p>
    <w:p w:rsidR="00000000" w:rsidRDefault="00757065">
      <w:pPr>
        <w:rPr>
          <w:rFonts w:ascii="Arial" w:hAnsi="Arial" w:cs="Arial"/>
          <w:b/>
        </w:rPr>
      </w:pPr>
    </w:p>
    <w:p w:rsidR="00000000" w:rsidRDefault="0075706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57065"/>
    <w:rsid w:val="007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