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C7CF9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2C7C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2C7CF9">
      <w:pPr>
        <w:rPr>
          <w:rFonts w:ascii="Arial" w:hAnsi="Arial" w:cs="Arial"/>
          <w:b/>
        </w:rPr>
      </w:pPr>
    </w:p>
    <w:p w:rsidR="00000000" w:rsidRDefault="002C7CF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III-018</w:t>
      </w:r>
    </w:p>
    <w:p w:rsidR="00000000" w:rsidRDefault="002C7CF9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C7CF9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C7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2C7C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C7CF9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C7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C7CF9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C7CF9">
            <w:pPr>
              <w:rPr>
                <w:rFonts w:ascii="Arial" w:hAnsi="Arial" w:cs="Arial"/>
                <w:b/>
              </w:rPr>
            </w:pPr>
          </w:p>
          <w:p w:rsidR="00000000" w:rsidRDefault="002C7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C7CF9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C7CF9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C7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C7CF9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C7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C7CF9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C7CF9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C7CF9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2C7CF9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2C7CF9">
      <w:pPr>
        <w:rPr>
          <w:rFonts w:ascii="Arial" w:hAnsi="Arial" w:cs="Arial"/>
          <w:b/>
        </w:rPr>
      </w:pPr>
    </w:p>
    <w:p w:rsidR="00000000" w:rsidRDefault="002C7C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2C7CF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Sore Throat with Fever</w:t>
      </w:r>
    </w:p>
    <w:p w:rsidR="00000000" w:rsidRDefault="002C7CF9">
      <w:pPr>
        <w:rPr>
          <w:rFonts w:ascii="Arial" w:eastAsia="Times New Roman" w:hAnsi="Arial" w:cs="Arial"/>
        </w:rPr>
      </w:pPr>
    </w:p>
    <w:p w:rsidR="00000000" w:rsidRDefault="002C7C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2C7CF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 letter be sent to the FDA requesting the 2013 Food Code be amended as follows (language to be added is underlin</w:t>
      </w:r>
      <w:r>
        <w:rPr>
          <w:rFonts w:ascii="Arial" w:hAnsi="Arial" w:cs="Arial"/>
        </w:rPr>
        <w:t>ed; language to be deleted is in strikethrough format)</w:t>
      </w:r>
      <w:r>
        <w:rPr>
          <w:rStyle w:val="Emphasis"/>
          <w:rFonts w:ascii="Arial" w:hAnsi="Arial" w:cs="Arial"/>
        </w:rPr>
        <w:t>:</w:t>
      </w:r>
    </w:p>
    <w:p w:rsidR="00000000" w:rsidRDefault="002C7CF9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Section 2-201.13</w:t>
      </w:r>
    </w:p>
    <w:p w:rsidR="00000000" w:rsidRDefault="002C7CF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(G) Reinstate a FOOD EMPLOYEE who was EXCLUDED or RESTRICTED as specified under Subparagraphs 2-201.12(G)(1) or (2) if the FOOD EMPLOYEE </w:t>
      </w:r>
      <w:r>
        <w:rPr>
          <w:rFonts w:ascii="Arial" w:hAnsi="Arial" w:cs="Arial"/>
          <w:strike/>
        </w:rPr>
        <w:t>provides to the PERSON IN CHARGE written medic</w:t>
      </w:r>
      <w:r>
        <w:rPr>
          <w:rFonts w:ascii="Arial" w:hAnsi="Arial" w:cs="Arial"/>
          <w:strike/>
        </w:rPr>
        <w:t>al documentation from a HEALTH PRACTITIONER stating that the FOOD EMPLOYEE meets one of the following conditions</w:t>
      </w:r>
      <w:r>
        <w:rPr>
          <w:rFonts w:ascii="Arial" w:hAnsi="Arial" w:cs="Arial"/>
        </w:rPr>
        <w:t>:</w:t>
      </w:r>
    </w:p>
    <w:p w:rsidR="00000000" w:rsidRDefault="002C7CF9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trike/>
        </w:rPr>
        <w:t xml:space="preserve">Has received antibiotic therapy for </w:t>
      </w:r>
      <w:r>
        <w:rPr>
          <w:rStyle w:val="Emphasis"/>
          <w:rFonts w:ascii="Arial" w:eastAsia="Times New Roman" w:hAnsi="Arial" w:cs="Arial"/>
          <w:strike/>
        </w:rPr>
        <w:t xml:space="preserve">Streptococcus pyogenes </w:t>
      </w:r>
      <w:r>
        <w:rPr>
          <w:rFonts w:ascii="Arial" w:eastAsia="Times New Roman" w:hAnsi="Arial" w:cs="Arial"/>
          <w:strike/>
        </w:rPr>
        <w:t>infection for more than 24 hours</w:t>
      </w:r>
      <w:r>
        <w:rPr>
          <w:rFonts w:ascii="Arial" w:eastAsia="Times New Roman" w:hAnsi="Arial" w:cs="Arial"/>
        </w:rPr>
        <w:t xml:space="preserve"> Is ASYMPTOMATIC for at least 24 hours; P or</w:t>
      </w:r>
    </w:p>
    <w:p w:rsidR="00000000" w:rsidRDefault="002C7CF9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trike/>
        </w:rPr>
        <w:t>Has at</w:t>
      </w:r>
      <w:r>
        <w:rPr>
          <w:rFonts w:ascii="Arial" w:eastAsia="Times New Roman" w:hAnsi="Arial" w:cs="Arial"/>
          <w:strike/>
        </w:rPr>
        <w:t xml:space="preserve"> least one negative throat specimen culture for </w:t>
      </w:r>
      <w:r>
        <w:rPr>
          <w:rStyle w:val="Emphasis"/>
          <w:rFonts w:ascii="Arial" w:eastAsia="Times New Roman" w:hAnsi="Arial" w:cs="Arial"/>
          <w:strike/>
        </w:rPr>
        <w:t xml:space="preserve">Streptococcus pyogenes </w:t>
      </w:r>
      <w:r>
        <w:rPr>
          <w:rFonts w:ascii="Arial" w:eastAsia="Times New Roman" w:hAnsi="Arial" w:cs="Arial"/>
          <w:strike/>
        </w:rPr>
        <w:t>infection;P</w:t>
      </w:r>
      <w:r>
        <w:rPr>
          <w:rFonts w:ascii="Arial" w:eastAsia="Times New Roman" w:hAnsi="Arial" w:cs="Arial"/>
        </w:rPr>
        <w:t xml:space="preserve"> The Food Employee provides to the PERSON IN CHARGE written medical documentation from a HEALTH PRACTITIONER stating that the Food EMPLOYEE meets one of the following:</w:t>
      </w:r>
    </w:p>
    <w:p w:rsidR="00000000" w:rsidRDefault="002C7CF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(a) Ha</w:t>
      </w:r>
      <w:r>
        <w:rPr>
          <w:rFonts w:ascii="Arial" w:hAnsi="Arial" w:cs="Arial"/>
        </w:rPr>
        <w:t xml:space="preserve">s received antibiotic therapy for </w:t>
      </w:r>
      <w:r>
        <w:rPr>
          <w:rStyle w:val="Emphasis"/>
          <w:rFonts w:ascii="Arial" w:hAnsi="Arial" w:cs="Arial"/>
        </w:rPr>
        <w:t>Streptococcus pyogenes</w:t>
      </w:r>
      <w:r>
        <w:rPr>
          <w:rFonts w:ascii="Arial" w:hAnsi="Arial" w:cs="Arial"/>
        </w:rPr>
        <w:t xml:space="preserve"> infection for more than 24 hours; P</w:t>
      </w:r>
    </w:p>
    <w:p w:rsidR="00000000" w:rsidRDefault="002C7CF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(b) Has at least one negative throat specimen culture for </w:t>
      </w:r>
      <w:r>
        <w:rPr>
          <w:rStyle w:val="Emphasis"/>
          <w:rFonts w:ascii="Arial" w:hAnsi="Arial" w:cs="Arial"/>
        </w:rPr>
        <w:t>Streptococcus pyogenes</w:t>
      </w:r>
      <w:r>
        <w:rPr>
          <w:rFonts w:ascii="Arial" w:hAnsi="Arial" w:cs="Arial"/>
        </w:rPr>
        <w:t xml:space="preserve"> infection; P or</w:t>
      </w:r>
    </w:p>
    <w:p w:rsidR="00000000" w:rsidRDefault="002C7CF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(c) Is otherwise determined by a HEALTH PRACTITIONER to be free of</w:t>
      </w:r>
      <w:r>
        <w:rPr>
          <w:rFonts w:ascii="Arial" w:hAnsi="Arial" w:cs="Arial"/>
        </w:rPr>
        <w:t xml:space="preserve"> a </w:t>
      </w:r>
      <w:r>
        <w:rPr>
          <w:rStyle w:val="Emphasis"/>
          <w:rFonts w:ascii="Arial" w:hAnsi="Arial" w:cs="Arial"/>
        </w:rPr>
        <w:t>Streptococcus pyogenes</w:t>
      </w:r>
      <w:r>
        <w:rPr>
          <w:rFonts w:ascii="Arial" w:hAnsi="Arial" w:cs="Arial"/>
        </w:rPr>
        <w:t xml:space="preserve"> infection. P</w:t>
      </w:r>
    </w:p>
    <w:p w:rsidR="00000000" w:rsidRDefault="002C7CF9">
      <w:pPr>
        <w:rPr>
          <w:rFonts w:ascii="Arial" w:eastAsia="Times New Roman" w:hAnsi="Arial" w:cs="Arial"/>
        </w:rPr>
      </w:pPr>
    </w:p>
    <w:p w:rsidR="00000000" w:rsidRDefault="002C7CF9">
      <w:pPr>
        <w:rPr>
          <w:rFonts w:ascii="Arial" w:hAnsi="Arial" w:cs="Arial"/>
          <w:b/>
        </w:rPr>
      </w:pPr>
    </w:p>
    <w:p w:rsidR="00000000" w:rsidRDefault="002C7CF9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lastRenderedPageBreak/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9574F"/>
    <w:multiLevelType w:val="multilevel"/>
    <w:tmpl w:val="8FBEF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2C7CF9"/>
    <w:rsid w:val="002C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1409</Characters>
  <Application>Microsoft Office Word</Application>
  <DocSecurity>0</DocSecurity>
  <Lines>11</Lines>
  <Paragraphs>3</Paragraphs>
  <ScaleCrop>false</ScaleCrop>
  <Company>Conference for Food Safety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2016-03-02T13:36:00Z</dcterms:created>
  <dcterms:modified xsi:type="dcterms:W3CDTF">2016-03-02T13:36:00Z</dcterms:modified>
</cp:coreProperties>
</file>