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549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054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405496">
      <w:pPr>
        <w:rPr>
          <w:rFonts w:ascii="Arial" w:hAnsi="Arial" w:cs="Arial"/>
          <w:b/>
        </w:rPr>
      </w:pPr>
    </w:p>
    <w:p w:rsidR="00000000" w:rsidRDefault="0040549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III-001</w:t>
      </w:r>
    </w:p>
    <w:p w:rsidR="00000000" w:rsidRDefault="0040549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49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054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549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549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5496">
            <w:pPr>
              <w:rPr>
                <w:rFonts w:ascii="Arial" w:hAnsi="Arial" w:cs="Arial"/>
                <w:b/>
              </w:rPr>
            </w:pPr>
          </w:p>
          <w:p w:rsidR="00000000" w:rsidRDefault="00405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5496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49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549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5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549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5496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5496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0549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405496">
      <w:pPr>
        <w:rPr>
          <w:rFonts w:ascii="Arial" w:hAnsi="Arial" w:cs="Arial"/>
          <w:b/>
        </w:rPr>
      </w:pPr>
    </w:p>
    <w:p w:rsidR="00000000" w:rsidRDefault="004054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054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Listeria Retail Guidelines (LRG) Committee</w:t>
      </w:r>
    </w:p>
    <w:p w:rsidR="00000000" w:rsidRDefault="00405496">
      <w:pPr>
        <w:rPr>
          <w:rFonts w:ascii="Arial" w:eastAsia="Times New Roman" w:hAnsi="Arial" w:cs="Arial"/>
        </w:rPr>
      </w:pPr>
    </w:p>
    <w:p w:rsidR="00000000" w:rsidRDefault="004054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0549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Acknowledgment of the 2014-2016 </w:t>
      </w:r>
      <w:r>
        <w:rPr>
          <w:rStyle w:val="Emphasis"/>
          <w:rFonts w:ascii="Arial" w:eastAsia="Times New Roman" w:hAnsi="Arial" w:cs="Arial"/>
        </w:rPr>
        <w:t>Listeria</w:t>
      </w:r>
      <w:r>
        <w:rPr>
          <w:rFonts w:ascii="Arial" w:eastAsia="Times New Roman" w:hAnsi="Arial" w:cs="Arial"/>
        </w:rPr>
        <w:t xml:space="preserve"> Retail Guidelines Committee report,</w:t>
      </w:r>
    </w:p>
    <w:p w:rsidR="00000000" w:rsidRDefault="0040549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Thankin</w:t>
      </w:r>
      <w:r>
        <w:rPr>
          <w:rFonts w:ascii="Arial" w:eastAsia="Times New Roman" w:hAnsi="Arial" w:cs="Arial"/>
        </w:rPr>
        <w:t xml:space="preserve">g the members of the 2014-2106 </w:t>
      </w:r>
      <w:r>
        <w:rPr>
          <w:rStyle w:val="Emphasis"/>
          <w:rFonts w:ascii="Arial" w:eastAsia="Times New Roman" w:hAnsi="Arial" w:cs="Arial"/>
        </w:rPr>
        <w:t>Listeria</w:t>
      </w:r>
      <w:r>
        <w:rPr>
          <w:rFonts w:ascii="Arial" w:eastAsia="Times New Roman" w:hAnsi="Arial" w:cs="Arial"/>
        </w:rPr>
        <w:t xml:space="preserve"> Retail Guidelines Committee for their work on the "2016 Draft Voluntary Guidelines of Sanitation Practices Standard Operating Procedures and Good Retail Practices to Minimize Contamination and Growth of </w:t>
      </w:r>
      <w:r>
        <w:rPr>
          <w:rStyle w:val="Emphasis"/>
          <w:rFonts w:ascii="Arial" w:eastAsia="Times New Roman" w:hAnsi="Arial" w:cs="Arial"/>
        </w:rPr>
        <w:t>Listeria mono</w:t>
      </w:r>
      <w:r>
        <w:rPr>
          <w:rStyle w:val="Emphasis"/>
          <w:rFonts w:ascii="Arial" w:eastAsia="Times New Roman" w:hAnsi="Arial" w:cs="Arial"/>
        </w:rPr>
        <w:t>cytogenes</w:t>
      </w:r>
      <w:r>
        <w:rPr>
          <w:rFonts w:ascii="Arial" w:eastAsia="Times New Roman" w:hAnsi="Arial" w:cs="Arial"/>
        </w:rPr>
        <w:t xml:space="preserve"> within Food Establishments, Second Edition document", and</w:t>
      </w:r>
    </w:p>
    <w:p w:rsidR="00000000" w:rsidRDefault="0040549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Committee be disbanded.</w:t>
      </w:r>
    </w:p>
    <w:p w:rsidR="00000000" w:rsidRDefault="00405496">
      <w:pPr>
        <w:rPr>
          <w:rFonts w:ascii="Arial" w:eastAsia="Times New Roman" w:hAnsi="Arial" w:cs="Arial"/>
        </w:rPr>
      </w:pPr>
    </w:p>
    <w:p w:rsidR="00000000" w:rsidRDefault="00405496">
      <w:pPr>
        <w:rPr>
          <w:rFonts w:ascii="Arial" w:hAnsi="Arial" w:cs="Arial"/>
          <w:b/>
        </w:rPr>
      </w:pPr>
    </w:p>
    <w:p w:rsidR="00000000" w:rsidRDefault="0040549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29EE"/>
    <w:multiLevelType w:val="multilevel"/>
    <w:tmpl w:val="87DC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05496"/>
    <w:rsid w:val="004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