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2734D" w14:textId="77777777" w:rsidR="00BD5D76" w:rsidRPr="002F4274" w:rsidRDefault="00BD5D76" w:rsidP="00B45A78">
      <w:pPr>
        <w:pStyle w:val="Title"/>
        <w:jc w:val="left"/>
        <w:rPr>
          <w:rFonts w:cs="Arial"/>
          <w:b w:val="0"/>
          <w:sz w:val="24"/>
          <w:szCs w:val="24"/>
        </w:rPr>
      </w:pPr>
      <w:bookmarkStart w:id="0" w:name="_GoBack"/>
      <w:bookmarkEnd w:id="0"/>
    </w:p>
    <w:p w14:paraId="62AE1E4C" w14:textId="2A936440" w:rsidR="00BD5D76" w:rsidRPr="00DB574A" w:rsidRDefault="00B45A78" w:rsidP="002F4274">
      <w:pPr>
        <w:pStyle w:val="Title"/>
        <w:jc w:val="left"/>
        <w:rPr>
          <w:rFonts w:cs="Arial"/>
          <w:b w:val="0"/>
          <w:i/>
          <w:sz w:val="24"/>
          <w:szCs w:val="24"/>
          <w:lang w:val="en-US"/>
        </w:rPr>
      </w:pPr>
      <w:r w:rsidRPr="002F4274">
        <w:rPr>
          <w:rFonts w:cs="Arial"/>
          <w:sz w:val="24"/>
          <w:szCs w:val="24"/>
        </w:rPr>
        <w:t>COMMITTEE NAME:</w:t>
      </w:r>
      <w:r w:rsidR="00655133" w:rsidRPr="002F4274">
        <w:rPr>
          <w:rFonts w:cs="Arial"/>
          <w:sz w:val="24"/>
          <w:szCs w:val="24"/>
        </w:rPr>
        <w:t xml:space="preserve"> </w:t>
      </w:r>
      <w:r w:rsidR="00655133" w:rsidRPr="002F4274">
        <w:rPr>
          <w:rFonts w:cs="Arial"/>
          <w:b w:val="0"/>
          <w:sz w:val="24"/>
          <w:szCs w:val="24"/>
        </w:rPr>
        <w:t xml:space="preserve"> </w:t>
      </w:r>
      <w:r w:rsidR="00DB574A" w:rsidRPr="001811DA">
        <w:rPr>
          <w:rFonts w:cs="Arial"/>
          <w:b w:val="0"/>
          <w:sz w:val="24"/>
          <w:szCs w:val="24"/>
          <w:lang w:val="en-US"/>
        </w:rPr>
        <w:t>Food Protection Manager Certification Committee</w:t>
      </w:r>
      <w:r w:rsidR="00310AC7">
        <w:rPr>
          <w:rFonts w:cs="Arial"/>
          <w:b w:val="0"/>
          <w:sz w:val="24"/>
          <w:szCs w:val="24"/>
          <w:lang w:val="en-US"/>
        </w:rPr>
        <w:t xml:space="preserve"> </w:t>
      </w:r>
      <w:r w:rsidR="0086705B">
        <w:rPr>
          <w:rFonts w:cs="Arial"/>
          <w:b w:val="0"/>
          <w:sz w:val="24"/>
          <w:szCs w:val="24"/>
          <w:lang w:val="en-US"/>
        </w:rPr>
        <w:t>(FPMCC)</w:t>
      </w:r>
    </w:p>
    <w:p w14:paraId="4CCD34D5" w14:textId="77777777" w:rsidR="002F4274" w:rsidRPr="002F4274" w:rsidRDefault="002F4274" w:rsidP="002F4274">
      <w:pPr>
        <w:pStyle w:val="Title"/>
        <w:jc w:val="left"/>
        <w:rPr>
          <w:rFonts w:cs="Arial"/>
          <w:sz w:val="24"/>
          <w:szCs w:val="24"/>
          <w:lang w:val="en-US"/>
        </w:rPr>
      </w:pPr>
    </w:p>
    <w:p w14:paraId="7770A671" w14:textId="77777777" w:rsidR="00BD5D76" w:rsidRPr="002F4274" w:rsidRDefault="00BD5D76" w:rsidP="00BD5D76">
      <w:pPr>
        <w:pStyle w:val="Title"/>
        <w:jc w:val="left"/>
        <w:rPr>
          <w:rFonts w:cs="Arial"/>
          <w:b w:val="0"/>
          <w:sz w:val="24"/>
          <w:szCs w:val="24"/>
        </w:rPr>
      </w:pPr>
      <w:r w:rsidRPr="002F4274">
        <w:rPr>
          <w:rFonts w:cs="Arial"/>
          <w:sz w:val="24"/>
          <w:szCs w:val="24"/>
        </w:rPr>
        <w:t>COUNCIL</w:t>
      </w:r>
      <w:r w:rsidR="00786711" w:rsidRPr="002F4274">
        <w:rPr>
          <w:rFonts w:cs="Arial"/>
          <w:sz w:val="24"/>
          <w:szCs w:val="24"/>
        </w:rPr>
        <w:t xml:space="preserve"> or EXECUTIVE BOARD</w:t>
      </w:r>
      <w:r w:rsidRPr="002F4274">
        <w:rPr>
          <w:rFonts w:cs="Arial"/>
          <w:sz w:val="24"/>
          <w:szCs w:val="24"/>
        </w:rPr>
        <w:t xml:space="preserve"> ASSIGNMENT:</w:t>
      </w:r>
      <w:r w:rsidR="00655133" w:rsidRPr="002F4274">
        <w:rPr>
          <w:rFonts w:cs="Arial"/>
          <w:b w:val="0"/>
          <w:sz w:val="24"/>
          <w:szCs w:val="24"/>
        </w:rPr>
        <w:t xml:space="preserve">  </w:t>
      </w:r>
      <w:r w:rsidR="00DB574A" w:rsidRPr="00DB574A">
        <w:rPr>
          <w:rFonts w:cs="Arial"/>
          <w:b w:val="0"/>
          <w:sz w:val="24"/>
          <w:szCs w:val="24"/>
        </w:rPr>
        <w:t>Executive Board</w:t>
      </w:r>
    </w:p>
    <w:p w14:paraId="37AE3FCD" w14:textId="77777777" w:rsidR="002F4274" w:rsidRPr="002F4274" w:rsidRDefault="002F4274" w:rsidP="00BD5D76">
      <w:pPr>
        <w:pStyle w:val="Title"/>
        <w:jc w:val="left"/>
        <w:rPr>
          <w:rFonts w:cs="Arial"/>
          <w:b w:val="0"/>
          <w:sz w:val="24"/>
          <w:szCs w:val="24"/>
        </w:rPr>
      </w:pPr>
    </w:p>
    <w:p w14:paraId="32D273F7" w14:textId="3A7B2845" w:rsidR="00BD5D76" w:rsidRPr="00DB574A" w:rsidRDefault="00BD5D76" w:rsidP="00BD5D76">
      <w:pPr>
        <w:pStyle w:val="Title"/>
        <w:jc w:val="left"/>
        <w:rPr>
          <w:rFonts w:cs="Arial"/>
          <w:b w:val="0"/>
          <w:i/>
          <w:sz w:val="24"/>
          <w:szCs w:val="24"/>
          <w:lang w:val="en-US"/>
        </w:rPr>
      </w:pPr>
      <w:r w:rsidRPr="002F4274">
        <w:rPr>
          <w:rFonts w:cs="Arial"/>
          <w:sz w:val="24"/>
          <w:szCs w:val="24"/>
        </w:rPr>
        <w:t>DATE OF REPORT</w:t>
      </w:r>
      <w:r w:rsidRPr="002F4274">
        <w:rPr>
          <w:rFonts w:cs="Arial"/>
          <w:b w:val="0"/>
          <w:sz w:val="24"/>
          <w:szCs w:val="24"/>
        </w:rPr>
        <w:t>:</w:t>
      </w:r>
      <w:r w:rsidR="00655133" w:rsidRPr="002F4274">
        <w:rPr>
          <w:rFonts w:cs="Arial"/>
          <w:b w:val="0"/>
          <w:sz w:val="24"/>
          <w:szCs w:val="24"/>
        </w:rPr>
        <w:t xml:space="preserve">  </w:t>
      </w:r>
      <w:r w:rsidR="001048AB">
        <w:rPr>
          <w:rFonts w:cs="Arial"/>
          <w:b w:val="0"/>
          <w:sz w:val="24"/>
          <w:szCs w:val="24"/>
          <w:lang w:val="en-US"/>
        </w:rPr>
        <w:t xml:space="preserve">January </w:t>
      </w:r>
      <w:r w:rsidR="00990887">
        <w:rPr>
          <w:rFonts w:cs="Arial"/>
          <w:b w:val="0"/>
          <w:sz w:val="24"/>
          <w:szCs w:val="24"/>
          <w:lang w:val="en-US"/>
        </w:rPr>
        <w:t>30</w:t>
      </w:r>
      <w:r w:rsidR="001048AB">
        <w:rPr>
          <w:rFonts w:cs="Arial"/>
          <w:b w:val="0"/>
          <w:sz w:val="24"/>
          <w:szCs w:val="24"/>
          <w:lang w:val="en-US"/>
        </w:rPr>
        <w:t>, 2016</w:t>
      </w:r>
    </w:p>
    <w:p w14:paraId="4EB79210" w14:textId="77777777" w:rsidR="002F4274" w:rsidRPr="002F4274" w:rsidRDefault="002F4274" w:rsidP="00BD5D76">
      <w:pPr>
        <w:pStyle w:val="Title"/>
        <w:jc w:val="left"/>
        <w:rPr>
          <w:rFonts w:cs="Arial"/>
          <w:b w:val="0"/>
          <w:sz w:val="24"/>
          <w:szCs w:val="24"/>
          <w:lang w:val="en-US"/>
        </w:rPr>
      </w:pPr>
    </w:p>
    <w:p w14:paraId="736B46A7" w14:textId="77777777" w:rsidR="002F4274" w:rsidRPr="002F4274" w:rsidRDefault="00BD5D76" w:rsidP="00BD5D76">
      <w:pPr>
        <w:pStyle w:val="Title"/>
        <w:jc w:val="left"/>
        <w:rPr>
          <w:rFonts w:cs="Arial"/>
          <w:b w:val="0"/>
          <w:sz w:val="24"/>
          <w:szCs w:val="24"/>
          <w:lang w:val="en-US"/>
        </w:rPr>
      </w:pPr>
      <w:r w:rsidRPr="002F4274">
        <w:rPr>
          <w:rFonts w:cs="Arial"/>
          <w:sz w:val="24"/>
          <w:szCs w:val="24"/>
        </w:rPr>
        <w:t>SUBMITTED BY:</w:t>
      </w:r>
      <w:r w:rsidR="00655133" w:rsidRPr="002F4274">
        <w:rPr>
          <w:rFonts w:cs="Arial"/>
          <w:sz w:val="24"/>
          <w:szCs w:val="24"/>
        </w:rPr>
        <w:t xml:space="preserve"> </w:t>
      </w:r>
      <w:r w:rsidR="00655133" w:rsidRPr="002F4274">
        <w:rPr>
          <w:rFonts w:cs="Arial"/>
          <w:b w:val="0"/>
          <w:sz w:val="24"/>
          <w:szCs w:val="24"/>
        </w:rPr>
        <w:t xml:space="preserve"> </w:t>
      </w:r>
      <w:r w:rsidR="00DB574A">
        <w:rPr>
          <w:rFonts w:cs="Arial"/>
          <w:b w:val="0"/>
          <w:sz w:val="24"/>
          <w:szCs w:val="24"/>
          <w:lang w:val="en-US"/>
        </w:rPr>
        <w:t>Jeff Hawley, Chair</w:t>
      </w:r>
    </w:p>
    <w:p w14:paraId="75826283" w14:textId="77777777" w:rsidR="00985F4A" w:rsidRPr="002F4274" w:rsidRDefault="00985F4A" w:rsidP="00B45A78">
      <w:pPr>
        <w:pStyle w:val="Title"/>
        <w:jc w:val="left"/>
        <w:rPr>
          <w:rFonts w:cs="Arial"/>
          <w:sz w:val="24"/>
          <w:szCs w:val="24"/>
        </w:rPr>
      </w:pPr>
    </w:p>
    <w:p w14:paraId="260A2085" w14:textId="77777777" w:rsidR="00BD5D76" w:rsidRDefault="00B45A78" w:rsidP="00B45A78">
      <w:pPr>
        <w:rPr>
          <w:rFonts w:ascii="Arial" w:hAnsi="Arial" w:cs="Arial"/>
          <w:sz w:val="24"/>
          <w:szCs w:val="24"/>
        </w:rPr>
      </w:pPr>
      <w:r w:rsidRPr="002F4274">
        <w:rPr>
          <w:rFonts w:ascii="Arial" w:hAnsi="Arial" w:cs="Arial"/>
          <w:b/>
          <w:sz w:val="24"/>
          <w:szCs w:val="24"/>
        </w:rPr>
        <w:t>COMMITTEE</w:t>
      </w:r>
      <w:r w:rsidR="00985F4A" w:rsidRPr="002F4274">
        <w:rPr>
          <w:rFonts w:ascii="Arial" w:hAnsi="Arial" w:cs="Arial"/>
          <w:b/>
          <w:sz w:val="24"/>
          <w:szCs w:val="24"/>
        </w:rPr>
        <w:t xml:space="preserve"> </w:t>
      </w:r>
      <w:r w:rsidRPr="002F4274">
        <w:rPr>
          <w:rFonts w:ascii="Arial" w:hAnsi="Arial" w:cs="Arial"/>
          <w:b/>
          <w:sz w:val="24"/>
          <w:szCs w:val="24"/>
        </w:rPr>
        <w:t>CHARGE</w:t>
      </w:r>
      <w:r w:rsidR="000B1856" w:rsidRPr="002F4274">
        <w:rPr>
          <w:rFonts w:ascii="Arial" w:hAnsi="Arial" w:cs="Arial"/>
          <w:b/>
          <w:sz w:val="24"/>
          <w:szCs w:val="24"/>
        </w:rPr>
        <w:t>(</w:t>
      </w:r>
      <w:r w:rsidR="004273A2" w:rsidRPr="002F4274">
        <w:rPr>
          <w:rFonts w:ascii="Arial" w:hAnsi="Arial" w:cs="Arial"/>
          <w:b/>
          <w:sz w:val="24"/>
          <w:szCs w:val="24"/>
        </w:rPr>
        <w:t>s</w:t>
      </w:r>
      <w:r w:rsidR="000B1856" w:rsidRPr="002F4274">
        <w:rPr>
          <w:rFonts w:ascii="Arial" w:hAnsi="Arial" w:cs="Arial"/>
          <w:b/>
          <w:sz w:val="24"/>
          <w:szCs w:val="24"/>
        </w:rPr>
        <w:t>)</w:t>
      </w:r>
      <w:r w:rsidR="00920CC6" w:rsidRPr="002F4274">
        <w:rPr>
          <w:rFonts w:ascii="Arial" w:hAnsi="Arial" w:cs="Arial"/>
          <w:b/>
          <w:sz w:val="24"/>
          <w:szCs w:val="24"/>
        </w:rPr>
        <w:t>:</w:t>
      </w:r>
      <w:r w:rsidR="00655133" w:rsidRPr="002F4274">
        <w:rPr>
          <w:rFonts w:ascii="Arial" w:hAnsi="Arial" w:cs="Arial"/>
          <w:sz w:val="24"/>
          <w:szCs w:val="24"/>
        </w:rPr>
        <w:t xml:space="preserve">  </w:t>
      </w:r>
    </w:p>
    <w:p w14:paraId="6D8E5B91" w14:textId="77777777" w:rsidR="00DB574A" w:rsidRPr="001A06DA" w:rsidRDefault="00DB574A" w:rsidP="00B45A78">
      <w:pPr>
        <w:rPr>
          <w:rFonts w:ascii="Arial" w:hAnsi="Arial" w:cs="Arial"/>
          <w:sz w:val="24"/>
          <w:szCs w:val="24"/>
        </w:rPr>
      </w:pPr>
    </w:p>
    <w:p w14:paraId="095BADEF" w14:textId="77777777" w:rsidR="00DB574A" w:rsidRPr="00DB574A" w:rsidRDefault="00DB574A" w:rsidP="00DB574A">
      <w:pPr>
        <w:autoSpaceDE w:val="0"/>
        <w:autoSpaceDN w:val="0"/>
        <w:adjustRightInd w:val="0"/>
        <w:rPr>
          <w:rFonts w:ascii="Arial" w:eastAsia="Calibri" w:hAnsi="Arial" w:cs="Arial"/>
          <w:sz w:val="24"/>
          <w:szCs w:val="24"/>
        </w:rPr>
      </w:pPr>
      <w:r w:rsidRPr="00DB574A">
        <w:rPr>
          <w:rFonts w:ascii="Arial" w:eastAsia="Calibri" w:hAnsi="Arial" w:cs="Arial"/>
          <w:b/>
          <w:bCs/>
          <w:sz w:val="24"/>
          <w:szCs w:val="24"/>
        </w:rPr>
        <w:t>Issue: 2014 II-012</w:t>
      </w:r>
    </w:p>
    <w:p w14:paraId="1D2C5ECD" w14:textId="77777777" w:rsidR="00DB574A" w:rsidRPr="0081515C" w:rsidRDefault="00DB574A" w:rsidP="0081515C">
      <w:pPr>
        <w:numPr>
          <w:ilvl w:val="0"/>
          <w:numId w:val="2"/>
        </w:numPr>
        <w:autoSpaceDE w:val="0"/>
        <w:autoSpaceDN w:val="0"/>
        <w:adjustRightInd w:val="0"/>
        <w:rPr>
          <w:rFonts w:ascii="Arial" w:eastAsia="Calibri" w:hAnsi="Arial" w:cs="Arial"/>
          <w:sz w:val="24"/>
          <w:szCs w:val="24"/>
        </w:rPr>
      </w:pPr>
      <w:r w:rsidRPr="0081515C">
        <w:rPr>
          <w:rFonts w:ascii="Arial" w:eastAsia="Calibri" w:hAnsi="Arial" w:cs="Arial"/>
          <w:sz w:val="24"/>
          <w:szCs w:val="24"/>
        </w:rPr>
        <w:t>Continue working with the CFP Executive Board and the American National</w:t>
      </w:r>
      <w:r w:rsidR="0081515C" w:rsidRPr="0081515C">
        <w:rPr>
          <w:rFonts w:ascii="Arial" w:eastAsia="Calibri" w:hAnsi="Arial" w:cs="Arial"/>
          <w:sz w:val="24"/>
          <w:szCs w:val="24"/>
        </w:rPr>
        <w:t xml:space="preserve"> </w:t>
      </w:r>
      <w:r w:rsidRPr="0081515C">
        <w:rPr>
          <w:rFonts w:ascii="Arial" w:eastAsia="Calibri" w:hAnsi="Arial" w:cs="Arial"/>
          <w:sz w:val="24"/>
          <w:szCs w:val="24"/>
        </w:rPr>
        <w:t>Standards Institute (ANSI)-CFP Accreditation Committee (ACAC) to maintain</w:t>
      </w:r>
      <w:r w:rsidR="0081515C" w:rsidRPr="0081515C">
        <w:rPr>
          <w:rFonts w:ascii="Arial" w:eastAsia="Calibri" w:hAnsi="Arial" w:cs="Arial"/>
          <w:sz w:val="24"/>
          <w:szCs w:val="24"/>
        </w:rPr>
        <w:t xml:space="preserve"> </w:t>
      </w:r>
      <w:r w:rsidRPr="0081515C">
        <w:rPr>
          <w:rFonts w:ascii="Arial" w:eastAsia="Calibri" w:hAnsi="Arial" w:cs="Arial"/>
          <w:sz w:val="24"/>
          <w:szCs w:val="24"/>
        </w:rPr>
        <w:t xml:space="preserve">the </w:t>
      </w:r>
      <w:r w:rsidRPr="0081515C">
        <w:rPr>
          <w:rFonts w:ascii="Arial" w:eastAsia="Calibri" w:hAnsi="Arial" w:cs="Arial"/>
          <w:i/>
          <w:iCs/>
          <w:sz w:val="24"/>
          <w:szCs w:val="24"/>
        </w:rPr>
        <w:t>Standards for Accreditation of Food Protection Manager Certification Programs</w:t>
      </w:r>
      <w:r w:rsidR="0081515C" w:rsidRPr="0081515C">
        <w:rPr>
          <w:rFonts w:ascii="Arial" w:eastAsia="Calibri" w:hAnsi="Arial" w:cs="Arial"/>
          <w:i/>
          <w:iCs/>
          <w:sz w:val="24"/>
          <w:szCs w:val="24"/>
        </w:rPr>
        <w:t xml:space="preserve"> </w:t>
      </w:r>
      <w:r w:rsidRPr="0081515C">
        <w:rPr>
          <w:rFonts w:ascii="Arial" w:eastAsia="Calibri" w:hAnsi="Arial" w:cs="Arial"/>
          <w:sz w:val="24"/>
          <w:szCs w:val="24"/>
        </w:rPr>
        <w:t>in an up-to-date format.</w:t>
      </w:r>
    </w:p>
    <w:p w14:paraId="4A3DA20F" w14:textId="77777777" w:rsidR="00DB574A" w:rsidRPr="00DB574A" w:rsidRDefault="00DB574A" w:rsidP="0081515C">
      <w:pPr>
        <w:autoSpaceDE w:val="0"/>
        <w:autoSpaceDN w:val="0"/>
        <w:adjustRightInd w:val="0"/>
        <w:rPr>
          <w:rFonts w:ascii="Arial" w:eastAsia="Calibri" w:hAnsi="Arial" w:cs="Arial"/>
          <w:sz w:val="24"/>
          <w:szCs w:val="24"/>
        </w:rPr>
      </w:pPr>
    </w:p>
    <w:p w14:paraId="397EED25" w14:textId="77777777" w:rsidR="00DB574A" w:rsidRPr="00DB574A" w:rsidRDefault="00DB574A" w:rsidP="0081515C">
      <w:pPr>
        <w:autoSpaceDE w:val="0"/>
        <w:autoSpaceDN w:val="0"/>
        <w:adjustRightInd w:val="0"/>
        <w:ind w:left="360" w:hanging="360"/>
        <w:rPr>
          <w:rFonts w:ascii="Arial" w:eastAsia="Calibri" w:hAnsi="Arial" w:cs="Arial"/>
          <w:sz w:val="24"/>
          <w:szCs w:val="24"/>
        </w:rPr>
      </w:pPr>
      <w:r w:rsidRPr="00DB574A">
        <w:rPr>
          <w:rFonts w:ascii="Arial" w:eastAsia="Calibri" w:hAnsi="Arial" w:cs="Arial"/>
          <w:sz w:val="24"/>
          <w:szCs w:val="24"/>
        </w:rPr>
        <w:t xml:space="preserve">2. </w:t>
      </w:r>
      <w:r w:rsidR="0081515C">
        <w:rPr>
          <w:rFonts w:ascii="Arial" w:eastAsia="Calibri" w:hAnsi="Arial" w:cs="Arial"/>
          <w:sz w:val="24"/>
          <w:szCs w:val="24"/>
        </w:rPr>
        <w:tab/>
      </w:r>
      <w:r w:rsidRPr="00DB574A">
        <w:rPr>
          <w:rFonts w:ascii="Arial" w:eastAsia="Calibri" w:hAnsi="Arial" w:cs="Arial"/>
          <w:sz w:val="24"/>
          <w:szCs w:val="24"/>
        </w:rPr>
        <w:t>Evaluate the results of the exam security evaluation process and Standards</w:t>
      </w:r>
      <w:r w:rsidR="0081515C">
        <w:rPr>
          <w:rFonts w:ascii="Arial" w:eastAsia="Calibri" w:hAnsi="Arial" w:cs="Arial"/>
          <w:sz w:val="24"/>
          <w:szCs w:val="24"/>
        </w:rPr>
        <w:t xml:space="preserve"> </w:t>
      </w:r>
      <w:r w:rsidRPr="00DB574A">
        <w:rPr>
          <w:rFonts w:ascii="Arial" w:eastAsia="Calibri" w:hAnsi="Arial" w:cs="Arial"/>
          <w:sz w:val="24"/>
          <w:szCs w:val="24"/>
        </w:rPr>
        <w:t>revisions approved by the 2012 CFP Biennial Meeting to ensure that they are</w:t>
      </w:r>
      <w:r w:rsidR="0081515C">
        <w:rPr>
          <w:rFonts w:ascii="Arial" w:eastAsia="Calibri" w:hAnsi="Arial" w:cs="Arial"/>
          <w:sz w:val="24"/>
          <w:szCs w:val="24"/>
        </w:rPr>
        <w:t xml:space="preserve"> </w:t>
      </w:r>
      <w:r w:rsidRPr="00DB574A">
        <w:rPr>
          <w:rFonts w:ascii="Arial" w:eastAsia="Calibri" w:hAnsi="Arial" w:cs="Arial"/>
          <w:sz w:val="24"/>
          <w:szCs w:val="24"/>
        </w:rPr>
        <w:t>resulting in substantial improvement of exam security</w:t>
      </w:r>
      <w:r w:rsidR="0081515C">
        <w:rPr>
          <w:rFonts w:ascii="Arial" w:eastAsia="Calibri" w:hAnsi="Arial" w:cs="Arial"/>
          <w:sz w:val="24"/>
          <w:szCs w:val="24"/>
        </w:rPr>
        <w:t>.</w:t>
      </w:r>
    </w:p>
    <w:p w14:paraId="555C7A29" w14:textId="77777777" w:rsidR="00DB574A" w:rsidRPr="00DB574A" w:rsidRDefault="00DB574A" w:rsidP="0081515C">
      <w:pPr>
        <w:autoSpaceDE w:val="0"/>
        <w:autoSpaceDN w:val="0"/>
        <w:adjustRightInd w:val="0"/>
        <w:ind w:left="360" w:hanging="360"/>
        <w:rPr>
          <w:rFonts w:ascii="Arial" w:eastAsia="Calibri" w:hAnsi="Arial" w:cs="Arial"/>
          <w:sz w:val="24"/>
          <w:szCs w:val="24"/>
        </w:rPr>
      </w:pPr>
    </w:p>
    <w:p w14:paraId="57C748F1" w14:textId="77777777" w:rsidR="00DB574A" w:rsidRPr="00DB574A" w:rsidRDefault="00DB574A" w:rsidP="0081515C">
      <w:pPr>
        <w:autoSpaceDE w:val="0"/>
        <w:autoSpaceDN w:val="0"/>
        <w:adjustRightInd w:val="0"/>
        <w:ind w:left="360" w:hanging="360"/>
        <w:rPr>
          <w:rFonts w:ascii="Arial" w:eastAsia="Calibri" w:hAnsi="Arial" w:cs="Arial"/>
          <w:sz w:val="24"/>
          <w:szCs w:val="24"/>
        </w:rPr>
      </w:pPr>
      <w:r w:rsidRPr="00DB574A">
        <w:rPr>
          <w:rFonts w:ascii="Arial" w:eastAsia="Calibri" w:hAnsi="Arial" w:cs="Arial"/>
          <w:sz w:val="24"/>
          <w:szCs w:val="24"/>
        </w:rPr>
        <w:t xml:space="preserve">3. </w:t>
      </w:r>
      <w:r w:rsidR="0081515C">
        <w:rPr>
          <w:rFonts w:ascii="Arial" w:eastAsia="Calibri" w:hAnsi="Arial" w:cs="Arial"/>
          <w:sz w:val="24"/>
          <w:szCs w:val="24"/>
        </w:rPr>
        <w:tab/>
      </w:r>
      <w:r w:rsidRPr="00DB574A">
        <w:rPr>
          <w:rFonts w:ascii="Arial" w:eastAsia="Calibri" w:hAnsi="Arial" w:cs="Arial"/>
          <w:sz w:val="24"/>
          <w:szCs w:val="24"/>
        </w:rPr>
        <w:t>Report back to the Executive Board and the 2016 Biennial Meeting of the</w:t>
      </w:r>
      <w:r w:rsidR="0081515C">
        <w:rPr>
          <w:rFonts w:ascii="Arial" w:eastAsia="Calibri" w:hAnsi="Arial" w:cs="Arial"/>
          <w:sz w:val="24"/>
          <w:szCs w:val="24"/>
        </w:rPr>
        <w:t xml:space="preserve"> </w:t>
      </w:r>
      <w:r w:rsidRPr="00DB574A">
        <w:rPr>
          <w:rFonts w:ascii="Arial" w:eastAsia="Calibri" w:hAnsi="Arial" w:cs="Arial"/>
          <w:sz w:val="24"/>
          <w:szCs w:val="24"/>
        </w:rPr>
        <w:t>Conference for Food Protection.</w:t>
      </w:r>
    </w:p>
    <w:p w14:paraId="13461B6C" w14:textId="77777777" w:rsidR="00670A7F" w:rsidRDefault="00670A7F" w:rsidP="0081515C">
      <w:pPr>
        <w:rPr>
          <w:rFonts w:ascii="Arial" w:eastAsia="Calibri" w:hAnsi="Arial" w:cs="Arial"/>
          <w:b/>
          <w:sz w:val="24"/>
          <w:szCs w:val="24"/>
        </w:rPr>
      </w:pPr>
    </w:p>
    <w:p w14:paraId="0396B7DC" w14:textId="77777777" w:rsidR="00DB574A" w:rsidRPr="00DB574A" w:rsidRDefault="00DB574A" w:rsidP="00DB574A">
      <w:pPr>
        <w:rPr>
          <w:rFonts w:ascii="Arial" w:eastAsia="Calibri" w:hAnsi="Arial" w:cs="Arial"/>
          <w:b/>
          <w:sz w:val="24"/>
          <w:szCs w:val="24"/>
        </w:rPr>
      </w:pPr>
      <w:r w:rsidRPr="00DB574A">
        <w:rPr>
          <w:rFonts w:ascii="Arial" w:eastAsia="Calibri" w:hAnsi="Arial" w:cs="Arial"/>
          <w:b/>
          <w:sz w:val="24"/>
          <w:szCs w:val="24"/>
        </w:rPr>
        <w:t>Issue: 2014 II-015</w:t>
      </w:r>
    </w:p>
    <w:p w14:paraId="48181A2F" w14:textId="77777777" w:rsidR="00DB574A" w:rsidRDefault="00DB574A" w:rsidP="0081515C">
      <w:pPr>
        <w:ind w:left="360"/>
        <w:rPr>
          <w:rFonts w:ascii="Arial" w:eastAsia="Calibri" w:hAnsi="Arial" w:cs="Arial"/>
          <w:sz w:val="24"/>
          <w:szCs w:val="24"/>
        </w:rPr>
      </w:pPr>
      <w:r w:rsidRPr="00DB574A">
        <w:rPr>
          <w:rFonts w:ascii="Arial" w:eastAsia="Calibri" w:hAnsi="Arial" w:cs="Arial"/>
          <w:sz w:val="24"/>
          <w:szCs w:val="24"/>
        </w:rPr>
        <w:t>The Food Protection Manager Certification Committee (FPMCC) determine the process and requirements for potential acceptance of the International Organization for</w:t>
      </w:r>
      <w:r w:rsidR="0081515C">
        <w:rPr>
          <w:rFonts w:ascii="Arial" w:eastAsia="Calibri" w:hAnsi="Arial" w:cs="Arial"/>
          <w:sz w:val="24"/>
          <w:szCs w:val="24"/>
        </w:rPr>
        <w:t xml:space="preserve"> </w:t>
      </w:r>
      <w:r w:rsidRPr="00DB574A">
        <w:rPr>
          <w:rFonts w:ascii="Arial" w:eastAsia="Calibri" w:hAnsi="Arial" w:cs="Arial"/>
          <w:sz w:val="24"/>
          <w:szCs w:val="24"/>
        </w:rPr>
        <w:t xml:space="preserve">Standardization/International </w:t>
      </w:r>
      <w:proofErr w:type="spellStart"/>
      <w:r w:rsidRPr="00DB574A">
        <w:rPr>
          <w:rFonts w:ascii="Arial" w:eastAsia="Calibri" w:hAnsi="Arial" w:cs="Arial"/>
          <w:sz w:val="24"/>
          <w:szCs w:val="24"/>
        </w:rPr>
        <w:t>Electrotechnical</w:t>
      </w:r>
      <w:proofErr w:type="spellEnd"/>
      <w:r w:rsidRPr="00DB574A">
        <w:rPr>
          <w:rFonts w:ascii="Arial" w:eastAsia="Calibri" w:hAnsi="Arial" w:cs="Arial"/>
          <w:sz w:val="24"/>
          <w:szCs w:val="24"/>
        </w:rPr>
        <w:t xml:space="preserve"> Commission (ISO/IEC) 17024-2012 for food protection manager certification as an additional option to and without impact on the existing CFP Standards for Accreditation of Food Protection Manger Certification Programs and report back its findings at the 2016 Biennial Meeting.</w:t>
      </w:r>
    </w:p>
    <w:p w14:paraId="5FB15DCE" w14:textId="77777777" w:rsidR="007D50E9" w:rsidRDefault="007D50E9" w:rsidP="0081515C">
      <w:pPr>
        <w:ind w:left="360"/>
        <w:rPr>
          <w:rFonts w:ascii="Arial" w:eastAsia="Calibri" w:hAnsi="Arial" w:cs="Arial"/>
          <w:sz w:val="24"/>
          <w:szCs w:val="24"/>
        </w:rPr>
      </w:pPr>
    </w:p>
    <w:p w14:paraId="326894C8" w14:textId="77777777" w:rsidR="007D50E9" w:rsidRPr="007D50E9" w:rsidRDefault="007D50E9" w:rsidP="007D50E9">
      <w:pPr>
        <w:rPr>
          <w:rFonts w:ascii="Arial" w:eastAsia="Calibri" w:hAnsi="Arial" w:cs="Arial"/>
          <w:b/>
          <w:sz w:val="24"/>
          <w:szCs w:val="24"/>
        </w:rPr>
      </w:pPr>
      <w:r w:rsidRPr="007D50E9">
        <w:rPr>
          <w:rFonts w:ascii="Arial" w:eastAsia="Calibri" w:hAnsi="Arial" w:cs="Arial"/>
          <w:b/>
          <w:sz w:val="24"/>
          <w:szCs w:val="24"/>
        </w:rPr>
        <w:t>Constitutional Charge: Article XV, Section 6</w:t>
      </w:r>
    </w:p>
    <w:p w14:paraId="71209A8A" w14:textId="77777777" w:rsidR="007D50E9" w:rsidRPr="007D50E9" w:rsidRDefault="007D50E9" w:rsidP="00505D27">
      <w:pPr>
        <w:pStyle w:val="BodyText"/>
        <w:keepNext w:val="0"/>
        <w:keepLines w:val="0"/>
        <w:ind w:left="360" w:right="119" w:firstLine="10"/>
        <w:rPr>
          <w:rFonts w:ascii="Arial" w:hAnsi="Arial" w:cs="Arial"/>
          <w:sz w:val="24"/>
          <w:szCs w:val="24"/>
        </w:rPr>
      </w:pPr>
      <w:r w:rsidRPr="007D50E9">
        <w:rPr>
          <w:rFonts w:ascii="Arial" w:hAnsi="Arial" w:cs="Arial"/>
          <w:sz w:val="24"/>
          <w:szCs w:val="24"/>
        </w:rPr>
        <w:t>The</w:t>
      </w:r>
      <w:r w:rsidRPr="007D50E9">
        <w:rPr>
          <w:rFonts w:ascii="Arial" w:hAnsi="Arial" w:cs="Arial"/>
          <w:spacing w:val="26"/>
          <w:sz w:val="24"/>
          <w:szCs w:val="24"/>
        </w:rPr>
        <w:t xml:space="preserve"> </w:t>
      </w:r>
      <w:r w:rsidRPr="007D50E9">
        <w:rPr>
          <w:rFonts w:ascii="Arial" w:hAnsi="Arial" w:cs="Arial"/>
          <w:sz w:val="24"/>
          <w:szCs w:val="24"/>
        </w:rPr>
        <w:t>Food Protection</w:t>
      </w:r>
      <w:r w:rsidRPr="007D50E9">
        <w:rPr>
          <w:rFonts w:ascii="Arial" w:hAnsi="Arial" w:cs="Arial"/>
          <w:spacing w:val="26"/>
          <w:sz w:val="24"/>
          <w:szCs w:val="24"/>
        </w:rPr>
        <w:t xml:space="preserve"> </w:t>
      </w:r>
      <w:r w:rsidRPr="007D50E9">
        <w:rPr>
          <w:rFonts w:ascii="Arial" w:hAnsi="Arial" w:cs="Arial"/>
          <w:sz w:val="24"/>
          <w:szCs w:val="24"/>
        </w:rPr>
        <w:t>Manager</w:t>
      </w:r>
      <w:r w:rsidRPr="007D50E9">
        <w:rPr>
          <w:rFonts w:ascii="Arial" w:hAnsi="Arial" w:cs="Arial"/>
          <w:spacing w:val="26"/>
          <w:sz w:val="24"/>
          <w:szCs w:val="24"/>
        </w:rPr>
        <w:t xml:space="preserve"> </w:t>
      </w:r>
      <w:r w:rsidRPr="007D50E9">
        <w:rPr>
          <w:rFonts w:ascii="Arial" w:hAnsi="Arial" w:cs="Arial"/>
          <w:sz w:val="24"/>
          <w:szCs w:val="24"/>
        </w:rPr>
        <w:t>Ce</w:t>
      </w:r>
      <w:r w:rsidRPr="007D50E9">
        <w:rPr>
          <w:rFonts w:ascii="Arial" w:hAnsi="Arial" w:cs="Arial"/>
          <w:spacing w:val="-1"/>
          <w:sz w:val="24"/>
          <w:szCs w:val="24"/>
        </w:rPr>
        <w:t>r</w:t>
      </w:r>
      <w:r w:rsidRPr="007D50E9">
        <w:rPr>
          <w:rFonts w:ascii="Arial" w:hAnsi="Arial" w:cs="Arial"/>
          <w:sz w:val="24"/>
          <w:szCs w:val="24"/>
        </w:rPr>
        <w:t>ti</w:t>
      </w:r>
      <w:r w:rsidRPr="007D50E9">
        <w:rPr>
          <w:rFonts w:ascii="Arial" w:hAnsi="Arial" w:cs="Arial"/>
          <w:spacing w:val="-1"/>
          <w:sz w:val="24"/>
          <w:szCs w:val="24"/>
        </w:rPr>
        <w:t>f</w:t>
      </w:r>
      <w:r w:rsidRPr="007D50E9">
        <w:rPr>
          <w:rFonts w:ascii="Arial" w:hAnsi="Arial" w:cs="Arial"/>
          <w:sz w:val="24"/>
          <w:szCs w:val="24"/>
        </w:rPr>
        <w:t>i</w:t>
      </w:r>
      <w:r w:rsidRPr="007D50E9">
        <w:rPr>
          <w:rFonts w:ascii="Arial" w:hAnsi="Arial" w:cs="Arial"/>
          <w:spacing w:val="-1"/>
          <w:sz w:val="24"/>
          <w:szCs w:val="24"/>
        </w:rPr>
        <w:t>c</w:t>
      </w:r>
      <w:r w:rsidRPr="007D50E9">
        <w:rPr>
          <w:rFonts w:ascii="Arial" w:hAnsi="Arial" w:cs="Arial"/>
          <w:sz w:val="24"/>
          <w:szCs w:val="24"/>
        </w:rPr>
        <w:t>ation</w:t>
      </w:r>
      <w:r w:rsidRPr="007D50E9">
        <w:rPr>
          <w:rFonts w:ascii="Arial" w:hAnsi="Arial" w:cs="Arial"/>
          <w:spacing w:val="26"/>
          <w:sz w:val="24"/>
          <w:szCs w:val="24"/>
        </w:rPr>
        <w:t xml:space="preserve"> </w:t>
      </w:r>
      <w:r w:rsidRPr="007D50E9">
        <w:rPr>
          <w:rFonts w:ascii="Arial" w:hAnsi="Arial" w:cs="Arial"/>
          <w:sz w:val="24"/>
          <w:szCs w:val="24"/>
        </w:rPr>
        <w:t>Com</w:t>
      </w:r>
      <w:r w:rsidRPr="007D50E9">
        <w:rPr>
          <w:rFonts w:ascii="Arial" w:hAnsi="Arial" w:cs="Arial"/>
          <w:spacing w:val="-2"/>
          <w:sz w:val="24"/>
          <w:szCs w:val="24"/>
        </w:rPr>
        <w:t>m</w:t>
      </w:r>
      <w:r w:rsidRPr="007D50E9">
        <w:rPr>
          <w:rFonts w:ascii="Arial" w:hAnsi="Arial" w:cs="Arial"/>
          <w:sz w:val="24"/>
          <w:szCs w:val="24"/>
        </w:rPr>
        <w:t>ittee</w:t>
      </w:r>
      <w:r w:rsidRPr="007D50E9">
        <w:rPr>
          <w:rFonts w:ascii="Arial" w:hAnsi="Arial" w:cs="Arial"/>
          <w:spacing w:val="26"/>
          <w:sz w:val="24"/>
          <w:szCs w:val="24"/>
        </w:rPr>
        <w:t xml:space="preserve"> </w:t>
      </w:r>
      <w:r w:rsidRPr="007D50E9">
        <w:rPr>
          <w:rFonts w:ascii="Arial" w:hAnsi="Arial" w:cs="Arial"/>
          <w:sz w:val="24"/>
          <w:szCs w:val="24"/>
        </w:rPr>
        <w:t>shall</w:t>
      </w:r>
      <w:r w:rsidRPr="007D50E9">
        <w:rPr>
          <w:rFonts w:ascii="Arial" w:hAnsi="Arial" w:cs="Arial"/>
          <w:spacing w:val="26"/>
          <w:sz w:val="24"/>
          <w:szCs w:val="24"/>
        </w:rPr>
        <w:t xml:space="preserve"> </w:t>
      </w:r>
      <w:r w:rsidRPr="007D50E9">
        <w:rPr>
          <w:rFonts w:ascii="Arial" w:hAnsi="Arial" w:cs="Arial"/>
          <w:spacing w:val="-1"/>
          <w:sz w:val="24"/>
          <w:szCs w:val="24"/>
        </w:rPr>
        <w:t>r</w:t>
      </w:r>
      <w:r w:rsidRPr="007D50E9">
        <w:rPr>
          <w:rFonts w:ascii="Arial" w:hAnsi="Arial" w:cs="Arial"/>
          <w:sz w:val="24"/>
          <w:szCs w:val="24"/>
        </w:rPr>
        <w:t>e</w:t>
      </w:r>
      <w:r w:rsidRPr="007D50E9">
        <w:rPr>
          <w:rFonts w:ascii="Arial" w:hAnsi="Arial" w:cs="Arial"/>
          <w:spacing w:val="-2"/>
          <w:sz w:val="24"/>
          <w:szCs w:val="24"/>
        </w:rPr>
        <w:t>p</w:t>
      </w:r>
      <w:r w:rsidRPr="007D50E9">
        <w:rPr>
          <w:rFonts w:ascii="Arial" w:hAnsi="Arial" w:cs="Arial"/>
          <w:sz w:val="24"/>
          <w:szCs w:val="24"/>
        </w:rPr>
        <w:t>ort</w:t>
      </w:r>
      <w:r w:rsidRPr="007D50E9">
        <w:rPr>
          <w:rFonts w:ascii="Arial" w:hAnsi="Arial" w:cs="Arial"/>
          <w:spacing w:val="26"/>
          <w:sz w:val="24"/>
          <w:szCs w:val="24"/>
        </w:rPr>
        <w:t xml:space="preserve"> </w:t>
      </w:r>
      <w:r w:rsidRPr="007D50E9">
        <w:rPr>
          <w:rFonts w:ascii="Arial" w:hAnsi="Arial" w:cs="Arial"/>
          <w:sz w:val="24"/>
          <w:szCs w:val="24"/>
        </w:rPr>
        <w:t>to</w:t>
      </w:r>
      <w:r w:rsidRPr="007D50E9">
        <w:rPr>
          <w:rFonts w:ascii="Arial" w:hAnsi="Arial" w:cs="Arial"/>
          <w:spacing w:val="25"/>
          <w:sz w:val="24"/>
          <w:szCs w:val="24"/>
        </w:rPr>
        <w:t xml:space="preserve"> </w:t>
      </w:r>
      <w:r w:rsidRPr="007D50E9">
        <w:rPr>
          <w:rFonts w:ascii="Arial" w:hAnsi="Arial" w:cs="Arial"/>
          <w:sz w:val="24"/>
          <w:szCs w:val="24"/>
        </w:rPr>
        <w:t>the Board.</w:t>
      </w:r>
      <w:r w:rsidRPr="007D50E9">
        <w:rPr>
          <w:rFonts w:ascii="Arial" w:hAnsi="Arial" w:cs="Arial"/>
          <w:spacing w:val="43"/>
          <w:sz w:val="24"/>
          <w:szCs w:val="24"/>
        </w:rPr>
        <w:t xml:space="preserve"> </w:t>
      </w:r>
      <w:r w:rsidRPr="007D50E9">
        <w:rPr>
          <w:rFonts w:ascii="Arial" w:hAnsi="Arial" w:cs="Arial"/>
          <w:sz w:val="24"/>
          <w:szCs w:val="24"/>
        </w:rPr>
        <w:t>The</w:t>
      </w:r>
      <w:r w:rsidRPr="007D50E9">
        <w:rPr>
          <w:rFonts w:ascii="Arial" w:hAnsi="Arial" w:cs="Arial"/>
          <w:spacing w:val="43"/>
          <w:sz w:val="24"/>
          <w:szCs w:val="24"/>
        </w:rPr>
        <w:t xml:space="preserve"> </w:t>
      </w:r>
      <w:r w:rsidRPr="007D50E9">
        <w:rPr>
          <w:rFonts w:ascii="Arial" w:hAnsi="Arial" w:cs="Arial"/>
          <w:sz w:val="24"/>
          <w:szCs w:val="24"/>
        </w:rPr>
        <w:t>Food</w:t>
      </w:r>
      <w:r w:rsidRPr="007D50E9">
        <w:rPr>
          <w:rFonts w:ascii="Arial" w:hAnsi="Arial" w:cs="Arial"/>
          <w:spacing w:val="43"/>
          <w:sz w:val="24"/>
          <w:szCs w:val="24"/>
        </w:rPr>
        <w:t xml:space="preserve"> </w:t>
      </w:r>
      <w:r w:rsidRPr="007D50E9">
        <w:rPr>
          <w:rFonts w:ascii="Arial" w:hAnsi="Arial" w:cs="Arial"/>
          <w:sz w:val="24"/>
          <w:szCs w:val="24"/>
        </w:rPr>
        <w:t>Protection</w:t>
      </w:r>
      <w:r w:rsidRPr="007D50E9">
        <w:rPr>
          <w:rFonts w:ascii="Arial" w:hAnsi="Arial" w:cs="Arial"/>
          <w:spacing w:val="43"/>
          <w:sz w:val="24"/>
          <w:szCs w:val="24"/>
        </w:rPr>
        <w:t xml:space="preserve"> </w:t>
      </w:r>
      <w:r w:rsidRPr="007D50E9">
        <w:rPr>
          <w:rFonts w:ascii="Arial" w:hAnsi="Arial" w:cs="Arial"/>
          <w:sz w:val="24"/>
          <w:szCs w:val="24"/>
        </w:rPr>
        <w:t>Manager</w:t>
      </w:r>
      <w:r w:rsidRPr="007D50E9">
        <w:rPr>
          <w:rFonts w:ascii="Arial" w:hAnsi="Arial" w:cs="Arial"/>
          <w:spacing w:val="42"/>
          <w:sz w:val="24"/>
          <w:szCs w:val="24"/>
        </w:rPr>
        <w:t xml:space="preserve"> </w:t>
      </w:r>
      <w:r w:rsidRPr="007D50E9">
        <w:rPr>
          <w:rFonts w:ascii="Arial" w:hAnsi="Arial" w:cs="Arial"/>
          <w:spacing w:val="-1"/>
          <w:sz w:val="24"/>
          <w:szCs w:val="24"/>
        </w:rPr>
        <w:t xml:space="preserve">Certification </w:t>
      </w:r>
      <w:r w:rsidRPr="007D50E9">
        <w:rPr>
          <w:rFonts w:ascii="Arial" w:hAnsi="Arial" w:cs="Arial"/>
          <w:sz w:val="24"/>
          <w:szCs w:val="24"/>
        </w:rPr>
        <w:t>Com</w:t>
      </w:r>
      <w:r w:rsidRPr="007D50E9">
        <w:rPr>
          <w:rFonts w:ascii="Arial" w:hAnsi="Arial" w:cs="Arial"/>
          <w:spacing w:val="-2"/>
          <w:sz w:val="24"/>
          <w:szCs w:val="24"/>
        </w:rPr>
        <w:t>m</w:t>
      </w:r>
      <w:r w:rsidRPr="007D50E9">
        <w:rPr>
          <w:rFonts w:ascii="Arial" w:hAnsi="Arial" w:cs="Arial"/>
          <w:sz w:val="24"/>
          <w:szCs w:val="24"/>
        </w:rPr>
        <w:t>ittee</w:t>
      </w:r>
      <w:r w:rsidRPr="007D50E9">
        <w:rPr>
          <w:rFonts w:ascii="Arial" w:hAnsi="Arial" w:cs="Arial"/>
          <w:spacing w:val="57"/>
          <w:sz w:val="24"/>
          <w:szCs w:val="24"/>
        </w:rPr>
        <w:t xml:space="preserve"> </w:t>
      </w:r>
      <w:r w:rsidRPr="007D50E9">
        <w:rPr>
          <w:rFonts w:ascii="Arial" w:hAnsi="Arial" w:cs="Arial"/>
          <w:sz w:val="24"/>
          <w:szCs w:val="24"/>
        </w:rPr>
        <w:t>shall</w:t>
      </w:r>
      <w:r w:rsidRPr="007D50E9">
        <w:rPr>
          <w:rFonts w:ascii="Arial" w:hAnsi="Arial" w:cs="Arial"/>
          <w:spacing w:val="57"/>
          <w:sz w:val="24"/>
          <w:szCs w:val="24"/>
        </w:rPr>
        <w:t xml:space="preserve"> </w:t>
      </w:r>
      <w:r w:rsidRPr="007D50E9">
        <w:rPr>
          <w:rFonts w:ascii="Arial" w:hAnsi="Arial" w:cs="Arial"/>
          <w:sz w:val="24"/>
          <w:szCs w:val="24"/>
        </w:rPr>
        <w:t>work</w:t>
      </w:r>
      <w:r w:rsidRPr="007D50E9">
        <w:rPr>
          <w:rFonts w:ascii="Arial" w:hAnsi="Arial" w:cs="Arial"/>
          <w:spacing w:val="57"/>
          <w:sz w:val="24"/>
          <w:szCs w:val="24"/>
        </w:rPr>
        <w:t xml:space="preserve"> </w:t>
      </w:r>
      <w:r w:rsidRPr="007D50E9">
        <w:rPr>
          <w:rFonts w:ascii="Arial" w:hAnsi="Arial" w:cs="Arial"/>
          <w:sz w:val="24"/>
          <w:szCs w:val="24"/>
        </w:rPr>
        <w:t>with</w:t>
      </w:r>
      <w:r w:rsidRPr="007D50E9">
        <w:rPr>
          <w:rFonts w:ascii="Arial" w:hAnsi="Arial" w:cs="Arial"/>
          <w:spacing w:val="57"/>
          <w:sz w:val="24"/>
          <w:szCs w:val="24"/>
        </w:rPr>
        <w:t xml:space="preserve"> </w:t>
      </w:r>
      <w:r w:rsidRPr="007D50E9">
        <w:rPr>
          <w:rFonts w:ascii="Arial" w:hAnsi="Arial" w:cs="Arial"/>
          <w:sz w:val="24"/>
          <w:szCs w:val="24"/>
        </w:rPr>
        <w:t>the</w:t>
      </w:r>
      <w:r w:rsidRPr="007D50E9">
        <w:rPr>
          <w:rFonts w:ascii="Arial" w:hAnsi="Arial" w:cs="Arial"/>
          <w:spacing w:val="57"/>
          <w:sz w:val="24"/>
          <w:szCs w:val="24"/>
        </w:rPr>
        <w:t xml:space="preserve"> </w:t>
      </w:r>
      <w:r w:rsidRPr="007D50E9">
        <w:rPr>
          <w:rFonts w:ascii="Arial" w:hAnsi="Arial" w:cs="Arial"/>
          <w:sz w:val="24"/>
          <w:szCs w:val="24"/>
        </w:rPr>
        <w:t>accredi</w:t>
      </w:r>
      <w:r w:rsidRPr="007D50E9">
        <w:rPr>
          <w:rFonts w:ascii="Arial" w:hAnsi="Arial" w:cs="Arial"/>
          <w:spacing w:val="2"/>
          <w:sz w:val="24"/>
          <w:szCs w:val="24"/>
        </w:rPr>
        <w:t>t</w:t>
      </w:r>
      <w:r w:rsidRPr="007D50E9">
        <w:rPr>
          <w:rFonts w:ascii="Arial" w:hAnsi="Arial" w:cs="Arial"/>
          <w:spacing w:val="-1"/>
          <w:sz w:val="24"/>
          <w:szCs w:val="24"/>
        </w:rPr>
        <w:t>atio</w:t>
      </w:r>
      <w:r w:rsidRPr="007D50E9">
        <w:rPr>
          <w:rFonts w:ascii="Arial" w:hAnsi="Arial" w:cs="Arial"/>
          <w:sz w:val="24"/>
          <w:szCs w:val="24"/>
        </w:rPr>
        <w:t>n</w:t>
      </w:r>
      <w:r w:rsidRPr="007D50E9">
        <w:rPr>
          <w:rFonts w:ascii="Arial" w:hAnsi="Arial" w:cs="Arial"/>
          <w:spacing w:val="57"/>
          <w:sz w:val="24"/>
          <w:szCs w:val="24"/>
        </w:rPr>
        <w:t xml:space="preserve"> </w:t>
      </w:r>
      <w:r w:rsidRPr="007D50E9">
        <w:rPr>
          <w:rFonts w:ascii="Arial" w:hAnsi="Arial" w:cs="Arial"/>
          <w:spacing w:val="-1"/>
          <w:sz w:val="24"/>
          <w:szCs w:val="24"/>
        </w:rPr>
        <w:t>organizatio</w:t>
      </w:r>
      <w:r w:rsidRPr="007D50E9">
        <w:rPr>
          <w:rFonts w:ascii="Arial" w:hAnsi="Arial" w:cs="Arial"/>
          <w:sz w:val="24"/>
          <w:szCs w:val="24"/>
        </w:rPr>
        <w:t>n</w:t>
      </w:r>
      <w:r w:rsidRPr="007D50E9">
        <w:rPr>
          <w:rFonts w:ascii="Arial" w:hAnsi="Arial" w:cs="Arial"/>
          <w:spacing w:val="57"/>
          <w:sz w:val="24"/>
          <w:szCs w:val="24"/>
        </w:rPr>
        <w:t xml:space="preserve"> </w:t>
      </w:r>
      <w:r w:rsidRPr="007D50E9">
        <w:rPr>
          <w:rFonts w:ascii="Arial" w:hAnsi="Arial" w:cs="Arial"/>
          <w:spacing w:val="-1"/>
          <w:sz w:val="24"/>
          <w:szCs w:val="24"/>
        </w:rPr>
        <w:t>fo</w:t>
      </w:r>
      <w:r w:rsidRPr="007D50E9">
        <w:rPr>
          <w:rFonts w:ascii="Arial" w:hAnsi="Arial" w:cs="Arial"/>
          <w:sz w:val="24"/>
          <w:szCs w:val="24"/>
        </w:rPr>
        <w:t>r</w:t>
      </w:r>
      <w:r w:rsidRPr="007D50E9">
        <w:rPr>
          <w:rFonts w:ascii="Arial" w:hAnsi="Arial" w:cs="Arial"/>
          <w:spacing w:val="57"/>
          <w:sz w:val="24"/>
          <w:szCs w:val="24"/>
        </w:rPr>
        <w:t xml:space="preserve"> </w:t>
      </w:r>
      <w:r w:rsidRPr="007D50E9">
        <w:rPr>
          <w:rFonts w:ascii="Arial" w:hAnsi="Arial" w:cs="Arial"/>
          <w:spacing w:val="-1"/>
          <w:sz w:val="24"/>
          <w:szCs w:val="24"/>
        </w:rPr>
        <w:t>foo</w:t>
      </w:r>
      <w:r w:rsidRPr="007D50E9">
        <w:rPr>
          <w:rFonts w:ascii="Arial" w:hAnsi="Arial" w:cs="Arial"/>
          <w:sz w:val="24"/>
          <w:szCs w:val="24"/>
        </w:rPr>
        <w:t>d</w:t>
      </w:r>
      <w:r w:rsidRPr="007D50E9">
        <w:rPr>
          <w:rFonts w:ascii="Arial" w:hAnsi="Arial" w:cs="Arial"/>
          <w:spacing w:val="57"/>
          <w:sz w:val="24"/>
          <w:szCs w:val="24"/>
        </w:rPr>
        <w:t xml:space="preserve"> </w:t>
      </w:r>
      <w:r w:rsidRPr="007D50E9">
        <w:rPr>
          <w:rFonts w:ascii="Arial" w:hAnsi="Arial" w:cs="Arial"/>
          <w:spacing w:val="-1"/>
          <w:sz w:val="24"/>
          <w:szCs w:val="24"/>
        </w:rPr>
        <w:t xml:space="preserve">protection </w:t>
      </w:r>
      <w:r w:rsidRPr="007D50E9">
        <w:rPr>
          <w:rFonts w:ascii="Arial" w:hAnsi="Arial" w:cs="Arial"/>
          <w:spacing w:val="-2"/>
          <w:sz w:val="24"/>
          <w:szCs w:val="24"/>
        </w:rPr>
        <w:t>m</w:t>
      </w:r>
      <w:r w:rsidRPr="007D50E9">
        <w:rPr>
          <w:rFonts w:ascii="Arial" w:hAnsi="Arial" w:cs="Arial"/>
          <w:sz w:val="24"/>
          <w:szCs w:val="24"/>
        </w:rPr>
        <w:t>anager certification progra</w:t>
      </w:r>
      <w:r w:rsidRPr="007D50E9">
        <w:rPr>
          <w:rFonts w:ascii="Arial" w:hAnsi="Arial" w:cs="Arial"/>
          <w:spacing w:val="-2"/>
          <w:sz w:val="24"/>
          <w:szCs w:val="24"/>
        </w:rPr>
        <w:t>m</w:t>
      </w:r>
      <w:r w:rsidRPr="007D50E9">
        <w:rPr>
          <w:rFonts w:ascii="Arial" w:hAnsi="Arial" w:cs="Arial"/>
          <w:sz w:val="24"/>
          <w:szCs w:val="24"/>
        </w:rPr>
        <w:t>s to:</w:t>
      </w:r>
    </w:p>
    <w:p w14:paraId="0AD590D4" w14:textId="77777777" w:rsidR="007D50E9" w:rsidRPr="007D50E9" w:rsidRDefault="007D50E9" w:rsidP="00505D27">
      <w:pPr>
        <w:pStyle w:val="BodyText"/>
        <w:keepNext w:val="0"/>
        <w:keepLines w:val="0"/>
        <w:tabs>
          <w:tab w:val="left" w:pos="2520"/>
        </w:tabs>
        <w:ind w:left="2520" w:right="119" w:hanging="1800"/>
        <w:rPr>
          <w:rFonts w:ascii="Arial" w:hAnsi="Arial" w:cs="Arial"/>
          <w:sz w:val="24"/>
          <w:szCs w:val="24"/>
        </w:rPr>
      </w:pPr>
      <w:r w:rsidRPr="007D50E9">
        <w:rPr>
          <w:rFonts w:ascii="Arial" w:hAnsi="Arial" w:cs="Arial"/>
          <w:b/>
          <w:bCs/>
          <w:i/>
          <w:sz w:val="24"/>
          <w:szCs w:val="24"/>
        </w:rPr>
        <w:t>Subsection</w:t>
      </w:r>
      <w:r w:rsidRPr="007D50E9">
        <w:rPr>
          <w:rFonts w:ascii="Arial" w:hAnsi="Arial" w:cs="Arial"/>
          <w:b/>
          <w:bCs/>
          <w:i/>
          <w:spacing w:val="-2"/>
          <w:sz w:val="24"/>
          <w:szCs w:val="24"/>
        </w:rPr>
        <w:t xml:space="preserve"> </w:t>
      </w:r>
      <w:r w:rsidRPr="007D50E9">
        <w:rPr>
          <w:rFonts w:ascii="Arial" w:hAnsi="Arial" w:cs="Arial"/>
          <w:b/>
          <w:bCs/>
          <w:i/>
          <w:sz w:val="24"/>
          <w:szCs w:val="24"/>
        </w:rPr>
        <w:t>1.</w:t>
      </w:r>
      <w:r>
        <w:rPr>
          <w:rFonts w:ascii="Arial" w:hAnsi="Arial" w:cs="Arial"/>
          <w:b/>
          <w:bCs/>
          <w:i/>
          <w:sz w:val="24"/>
          <w:szCs w:val="24"/>
        </w:rPr>
        <w:tab/>
      </w:r>
      <w:r w:rsidRPr="007D50E9">
        <w:rPr>
          <w:rFonts w:ascii="Arial" w:hAnsi="Arial" w:cs="Arial"/>
          <w:sz w:val="24"/>
          <w:szCs w:val="24"/>
        </w:rPr>
        <w:t>Establish</w:t>
      </w:r>
      <w:r w:rsidRPr="007D50E9">
        <w:rPr>
          <w:rFonts w:ascii="Arial" w:hAnsi="Arial" w:cs="Arial"/>
          <w:spacing w:val="7"/>
          <w:sz w:val="24"/>
          <w:szCs w:val="24"/>
        </w:rPr>
        <w:t xml:space="preserve"> </w:t>
      </w:r>
      <w:r w:rsidRPr="007D50E9">
        <w:rPr>
          <w:rFonts w:ascii="Arial" w:hAnsi="Arial" w:cs="Arial"/>
          <w:sz w:val="24"/>
          <w:szCs w:val="24"/>
        </w:rPr>
        <w:t>and</w:t>
      </w:r>
      <w:r w:rsidRPr="007D50E9">
        <w:rPr>
          <w:rFonts w:ascii="Arial" w:hAnsi="Arial" w:cs="Arial"/>
          <w:spacing w:val="7"/>
          <w:sz w:val="24"/>
          <w:szCs w:val="24"/>
        </w:rPr>
        <w:t xml:space="preserve"> </w:t>
      </w:r>
      <w:r w:rsidRPr="007D50E9">
        <w:rPr>
          <w:rFonts w:ascii="Arial" w:hAnsi="Arial" w:cs="Arial"/>
          <w:sz w:val="24"/>
          <w:szCs w:val="24"/>
        </w:rPr>
        <w:t>refine</w:t>
      </w:r>
      <w:r w:rsidRPr="007D50E9">
        <w:rPr>
          <w:rFonts w:ascii="Arial" w:hAnsi="Arial" w:cs="Arial"/>
          <w:spacing w:val="7"/>
          <w:sz w:val="24"/>
          <w:szCs w:val="24"/>
        </w:rPr>
        <w:t xml:space="preserve"> </w:t>
      </w:r>
      <w:r w:rsidRPr="007D50E9">
        <w:rPr>
          <w:rFonts w:ascii="Arial" w:hAnsi="Arial" w:cs="Arial"/>
          <w:sz w:val="24"/>
          <w:szCs w:val="24"/>
        </w:rPr>
        <w:t>pol</w:t>
      </w:r>
      <w:r w:rsidRPr="007D50E9">
        <w:rPr>
          <w:rFonts w:ascii="Arial" w:hAnsi="Arial" w:cs="Arial"/>
          <w:spacing w:val="-2"/>
          <w:sz w:val="24"/>
          <w:szCs w:val="24"/>
        </w:rPr>
        <w:t>i</w:t>
      </w:r>
      <w:r w:rsidRPr="007D50E9">
        <w:rPr>
          <w:rFonts w:ascii="Arial" w:hAnsi="Arial" w:cs="Arial"/>
          <w:sz w:val="24"/>
          <w:szCs w:val="24"/>
        </w:rPr>
        <w:t>cies</w:t>
      </w:r>
      <w:r w:rsidRPr="007D50E9">
        <w:rPr>
          <w:rFonts w:ascii="Arial" w:hAnsi="Arial" w:cs="Arial"/>
          <w:spacing w:val="6"/>
          <w:sz w:val="24"/>
          <w:szCs w:val="24"/>
        </w:rPr>
        <w:t xml:space="preserve"> </w:t>
      </w:r>
      <w:r w:rsidRPr="007D50E9">
        <w:rPr>
          <w:rFonts w:ascii="Arial" w:hAnsi="Arial" w:cs="Arial"/>
          <w:sz w:val="24"/>
          <w:szCs w:val="24"/>
        </w:rPr>
        <w:t>and</w:t>
      </w:r>
      <w:r w:rsidRPr="007D50E9">
        <w:rPr>
          <w:rFonts w:ascii="Arial" w:hAnsi="Arial" w:cs="Arial"/>
          <w:spacing w:val="6"/>
          <w:sz w:val="24"/>
          <w:szCs w:val="24"/>
        </w:rPr>
        <w:t xml:space="preserve"> </w:t>
      </w:r>
      <w:r w:rsidRPr="007D50E9">
        <w:rPr>
          <w:rFonts w:ascii="Arial" w:hAnsi="Arial" w:cs="Arial"/>
          <w:sz w:val="24"/>
          <w:szCs w:val="24"/>
        </w:rPr>
        <w:t>standards</w:t>
      </w:r>
      <w:r w:rsidRPr="007D50E9">
        <w:rPr>
          <w:rFonts w:ascii="Arial" w:hAnsi="Arial" w:cs="Arial"/>
          <w:spacing w:val="6"/>
          <w:sz w:val="24"/>
          <w:szCs w:val="24"/>
        </w:rPr>
        <w:t xml:space="preserve"> </w:t>
      </w:r>
      <w:r w:rsidRPr="007D50E9">
        <w:rPr>
          <w:rFonts w:ascii="Arial" w:hAnsi="Arial" w:cs="Arial"/>
          <w:sz w:val="24"/>
          <w:szCs w:val="24"/>
        </w:rPr>
        <w:t>to</w:t>
      </w:r>
      <w:r w:rsidRPr="007D50E9">
        <w:rPr>
          <w:rFonts w:ascii="Arial" w:hAnsi="Arial" w:cs="Arial"/>
          <w:spacing w:val="7"/>
          <w:sz w:val="24"/>
          <w:szCs w:val="24"/>
        </w:rPr>
        <w:t xml:space="preserve"> </w:t>
      </w:r>
      <w:r w:rsidRPr="007D50E9">
        <w:rPr>
          <w:rFonts w:ascii="Arial" w:hAnsi="Arial" w:cs="Arial"/>
          <w:sz w:val="24"/>
          <w:szCs w:val="24"/>
        </w:rPr>
        <w:t>which</w:t>
      </w:r>
      <w:r w:rsidRPr="007D50E9">
        <w:rPr>
          <w:rFonts w:ascii="Arial" w:hAnsi="Arial" w:cs="Arial"/>
          <w:spacing w:val="7"/>
          <w:sz w:val="24"/>
          <w:szCs w:val="24"/>
        </w:rPr>
        <w:t xml:space="preserve"> </w:t>
      </w:r>
      <w:r w:rsidRPr="007D50E9">
        <w:rPr>
          <w:rFonts w:ascii="Arial" w:hAnsi="Arial" w:cs="Arial"/>
          <w:sz w:val="24"/>
          <w:szCs w:val="24"/>
        </w:rPr>
        <w:t>c</w:t>
      </w:r>
      <w:r w:rsidRPr="007D50E9">
        <w:rPr>
          <w:rFonts w:ascii="Arial" w:hAnsi="Arial" w:cs="Arial"/>
          <w:spacing w:val="-1"/>
          <w:sz w:val="24"/>
          <w:szCs w:val="24"/>
        </w:rPr>
        <w:t>e</w:t>
      </w:r>
      <w:r w:rsidRPr="007D50E9">
        <w:rPr>
          <w:rFonts w:ascii="Arial" w:hAnsi="Arial" w:cs="Arial"/>
          <w:sz w:val="24"/>
          <w:szCs w:val="24"/>
        </w:rPr>
        <w:t>rti</w:t>
      </w:r>
      <w:r w:rsidRPr="007D50E9">
        <w:rPr>
          <w:rFonts w:ascii="Arial" w:hAnsi="Arial" w:cs="Arial"/>
          <w:spacing w:val="-1"/>
          <w:sz w:val="24"/>
          <w:szCs w:val="24"/>
        </w:rPr>
        <w:t>f</w:t>
      </w:r>
      <w:r w:rsidRPr="007D50E9">
        <w:rPr>
          <w:rFonts w:ascii="Arial" w:hAnsi="Arial" w:cs="Arial"/>
          <w:sz w:val="24"/>
          <w:szCs w:val="24"/>
        </w:rPr>
        <w:t>i</w:t>
      </w:r>
      <w:r w:rsidRPr="007D50E9">
        <w:rPr>
          <w:rFonts w:ascii="Arial" w:hAnsi="Arial" w:cs="Arial"/>
          <w:spacing w:val="-1"/>
          <w:sz w:val="24"/>
          <w:szCs w:val="24"/>
        </w:rPr>
        <w:t>e</w:t>
      </w:r>
      <w:r w:rsidRPr="007D50E9">
        <w:rPr>
          <w:rFonts w:ascii="Arial" w:hAnsi="Arial" w:cs="Arial"/>
          <w:sz w:val="24"/>
          <w:szCs w:val="24"/>
        </w:rPr>
        <w:t>rs</w:t>
      </w:r>
      <w:r w:rsidRPr="007D50E9">
        <w:rPr>
          <w:rFonts w:ascii="Arial" w:hAnsi="Arial" w:cs="Arial"/>
          <w:spacing w:val="7"/>
          <w:sz w:val="24"/>
          <w:szCs w:val="24"/>
        </w:rPr>
        <w:t xml:space="preserve"> </w:t>
      </w:r>
      <w:r w:rsidRPr="007D50E9">
        <w:rPr>
          <w:rFonts w:ascii="Arial" w:hAnsi="Arial" w:cs="Arial"/>
          <w:spacing w:val="-2"/>
          <w:sz w:val="24"/>
          <w:szCs w:val="24"/>
        </w:rPr>
        <w:t>m</w:t>
      </w:r>
      <w:r w:rsidRPr="007D50E9">
        <w:rPr>
          <w:rFonts w:ascii="Arial" w:hAnsi="Arial" w:cs="Arial"/>
          <w:sz w:val="24"/>
          <w:szCs w:val="24"/>
        </w:rPr>
        <w:t>ust confo</w:t>
      </w:r>
      <w:r w:rsidRPr="007D50E9">
        <w:rPr>
          <w:rFonts w:ascii="Arial" w:hAnsi="Arial" w:cs="Arial"/>
          <w:spacing w:val="1"/>
          <w:sz w:val="24"/>
          <w:szCs w:val="24"/>
        </w:rPr>
        <w:t>r</w:t>
      </w:r>
      <w:r w:rsidRPr="007D50E9">
        <w:rPr>
          <w:rFonts w:ascii="Arial" w:hAnsi="Arial" w:cs="Arial"/>
          <w:sz w:val="24"/>
          <w:szCs w:val="24"/>
        </w:rPr>
        <w:t>m</w:t>
      </w:r>
      <w:r w:rsidRPr="007D50E9">
        <w:rPr>
          <w:rFonts w:ascii="Arial" w:hAnsi="Arial" w:cs="Arial"/>
          <w:spacing w:val="-2"/>
          <w:sz w:val="24"/>
          <w:szCs w:val="24"/>
        </w:rPr>
        <w:t xml:space="preserve"> </w:t>
      </w:r>
      <w:r w:rsidRPr="007D50E9">
        <w:rPr>
          <w:rFonts w:ascii="Arial" w:hAnsi="Arial" w:cs="Arial"/>
          <w:sz w:val="24"/>
          <w:szCs w:val="24"/>
        </w:rPr>
        <w:t>in order for t</w:t>
      </w:r>
      <w:r w:rsidRPr="007D50E9">
        <w:rPr>
          <w:rFonts w:ascii="Arial" w:hAnsi="Arial" w:cs="Arial"/>
          <w:spacing w:val="-2"/>
          <w:sz w:val="24"/>
          <w:szCs w:val="24"/>
        </w:rPr>
        <w:t>h</w:t>
      </w:r>
      <w:r w:rsidRPr="007D50E9">
        <w:rPr>
          <w:rFonts w:ascii="Arial" w:hAnsi="Arial" w:cs="Arial"/>
          <w:sz w:val="24"/>
          <w:szCs w:val="24"/>
        </w:rPr>
        <w:t>em to be accredite</w:t>
      </w:r>
      <w:r w:rsidRPr="007D50E9">
        <w:rPr>
          <w:rFonts w:ascii="Arial" w:hAnsi="Arial" w:cs="Arial"/>
          <w:spacing w:val="-2"/>
          <w:sz w:val="24"/>
          <w:szCs w:val="24"/>
        </w:rPr>
        <w:t>d</w:t>
      </w:r>
      <w:r w:rsidRPr="007D50E9">
        <w:rPr>
          <w:rFonts w:ascii="Arial" w:hAnsi="Arial" w:cs="Arial"/>
          <w:sz w:val="24"/>
          <w:szCs w:val="24"/>
        </w:rPr>
        <w:t>;</w:t>
      </w:r>
    </w:p>
    <w:p w14:paraId="3E21CFAF" w14:textId="77777777" w:rsidR="007D50E9" w:rsidRPr="007D50E9" w:rsidRDefault="007D50E9" w:rsidP="00505D27">
      <w:pPr>
        <w:pStyle w:val="BodyText"/>
        <w:keepNext w:val="0"/>
        <w:keepLines w:val="0"/>
        <w:tabs>
          <w:tab w:val="left" w:pos="2520"/>
        </w:tabs>
        <w:ind w:left="2520" w:right="118" w:hanging="1800"/>
        <w:rPr>
          <w:rFonts w:ascii="Arial" w:hAnsi="Arial" w:cs="Arial"/>
          <w:sz w:val="24"/>
          <w:szCs w:val="24"/>
        </w:rPr>
      </w:pPr>
      <w:r w:rsidRPr="007D50E9">
        <w:rPr>
          <w:rFonts w:ascii="Arial" w:hAnsi="Arial" w:cs="Arial"/>
          <w:b/>
          <w:bCs/>
          <w:i/>
          <w:sz w:val="24"/>
          <w:szCs w:val="24"/>
        </w:rPr>
        <w:t>Subsection 2.</w:t>
      </w:r>
      <w:r>
        <w:rPr>
          <w:rFonts w:ascii="Arial" w:hAnsi="Arial" w:cs="Arial"/>
          <w:b/>
          <w:bCs/>
          <w:i/>
          <w:spacing w:val="13"/>
          <w:sz w:val="24"/>
          <w:szCs w:val="24"/>
        </w:rPr>
        <w:tab/>
      </w:r>
      <w:r w:rsidRPr="007D50E9">
        <w:rPr>
          <w:rFonts w:ascii="Arial" w:hAnsi="Arial" w:cs="Arial"/>
          <w:sz w:val="24"/>
          <w:szCs w:val="24"/>
        </w:rPr>
        <w:t>Provide</w:t>
      </w:r>
      <w:r w:rsidRPr="007D50E9">
        <w:rPr>
          <w:rFonts w:ascii="Arial" w:hAnsi="Arial" w:cs="Arial"/>
          <w:spacing w:val="36"/>
          <w:sz w:val="24"/>
          <w:szCs w:val="24"/>
        </w:rPr>
        <w:t xml:space="preserve"> </w:t>
      </w:r>
      <w:r w:rsidRPr="007D50E9">
        <w:rPr>
          <w:rFonts w:ascii="Arial" w:hAnsi="Arial" w:cs="Arial"/>
          <w:sz w:val="24"/>
          <w:szCs w:val="24"/>
        </w:rPr>
        <w:t>Conference</w:t>
      </w:r>
      <w:r w:rsidRPr="007D50E9">
        <w:rPr>
          <w:rFonts w:ascii="Arial" w:hAnsi="Arial" w:cs="Arial"/>
          <w:spacing w:val="36"/>
          <w:sz w:val="24"/>
          <w:szCs w:val="24"/>
        </w:rPr>
        <w:t xml:space="preserve"> </w:t>
      </w:r>
      <w:r w:rsidRPr="007D50E9">
        <w:rPr>
          <w:rFonts w:ascii="Arial" w:hAnsi="Arial" w:cs="Arial"/>
          <w:sz w:val="24"/>
          <w:szCs w:val="24"/>
        </w:rPr>
        <w:t>input</w:t>
      </w:r>
      <w:r w:rsidRPr="007D50E9">
        <w:rPr>
          <w:rFonts w:ascii="Arial" w:hAnsi="Arial" w:cs="Arial"/>
          <w:spacing w:val="36"/>
          <w:sz w:val="24"/>
          <w:szCs w:val="24"/>
        </w:rPr>
        <w:t xml:space="preserve"> </w:t>
      </w:r>
      <w:r w:rsidRPr="007D50E9">
        <w:rPr>
          <w:rFonts w:ascii="Arial" w:hAnsi="Arial" w:cs="Arial"/>
          <w:sz w:val="24"/>
          <w:szCs w:val="24"/>
        </w:rPr>
        <w:t>into</w:t>
      </w:r>
      <w:r w:rsidRPr="007D50E9">
        <w:rPr>
          <w:rFonts w:ascii="Arial" w:hAnsi="Arial" w:cs="Arial"/>
          <w:spacing w:val="35"/>
          <w:sz w:val="24"/>
          <w:szCs w:val="24"/>
        </w:rPr>
        <w:t xml:space="preserve"> </w:t>
      </w:r>
      <w:r w:rsidRPr="007D50E9">
        <w:rPr>
          <w:rFonts w:ascii="Arial" w:hAnsi="Arial" w:cs="Arial"/>
          <w:sz w:val="24"/>
          <w:szCs w:val="24"/>
        </w:rPr>
        <w:t>the</w:t>
      </w:r>
      <w:r w:rsidRPr="007D50E9">
        <w:rPr>
          <w:rFonts w:ascii="Arial" w:hAnsi="Arial" w:cs="Arial"/>
          <w:spacing w:val="37"/>
          <w:sz w:val="24"/>
          <w:szCs w:val="24"/>
        </w:rPr>
        <w:t xml:space="preserve"> </w:t>
      </w:r>
      <w:r w:rsidRPr="007D50E9">
        <w:rPr>
          <w:rFonts w:ascii="Arial" w:hAnsi="Arial" w:cs="Arial"/>
          <w:sz w:val="24"/>
          <w:szCs w:val="24"/>
        </w:rPr>
        <w:t>develo</w:t>
      </w:r>
      <w:r w:rsidRPr="007D50E9">
        <w:rPr>
          <w:rFonts w:ascii="Arial" w:hAnsi="Arial" w:cs="Arial"/>
          <w:spacing w:val="-2"/>
          <w:sz w:val="24"/>
          <w:szCs w:val="24"/>
        </w:rPr>
        <w:t>pm</w:t>
      </w:r>
      <w:r w:rsidRPr="007D50E9">
        <w:rPr>
          <w:rFonts w:ascii="Arial" w:hAnsi="Arial" w:cs="Arial"/>
          <w:sz w:val="24"/>
          <w:szCs w:val="24"/>
        </w:rPr>
        <w:t>ent</w:t>
      </w:r>
      <w:r w:rsidRPr="007D50E9">
        <w:rPr>
          <w:rFonts w:ascii="Arial" w:hAnsi="Arial" w:cs="Arial"/>
          <w:spacing w:val="37"/>
          <w:sz w:val="24"/>
          <w:szCs w:val="24"/>
        </w:rPr>
        <w:t xml:space="preserve"> </w:t>
      </w:r>
      <w:r w:rsidRPr="007D50E9">
        <w:rPr>
          <w:rFonts w:ascii="Arial" w:hAnsi="Arial" w:cs="Arial"/>
          <w:sz w:val="24"/>
          <w:szCs w:val="24"/>
        </w:rPr>
        <w:t>of</w:t>
      </w:r>
      <w:r w:rsidRPr="007D50E9">
        <w:rPr>
          <w:rFonts w:ascii="Arial" w:hAnsi="Arial" w:cs="Arial"/>
          <w:spacing w:val="37"/>
          <w:sz w:val="24"/>
          <w:szCs w:val="24"/>
        </w:rPr>
        <w:t xml:space="preserve"> </w:t>
      </w:r>
      <w:r w:rsidRPr="007D50E9">
        <w:rPr>
          <w:rFonts w:ascii="Arial" w:hAnsi="Arial" w:cs="Arial"/>
          <w:sz w:val="24"/>
          <w:szCs w:val="24"/>
        </w:rPr>
        <w:t>accreditation standards</w:t>
      </w:r>
      <w:r w:rsidRPr="007D50E9">
        <w:rPr>
          <w:rFonts w:ascii="Arial" w:hAnsi="Arial" w:cs="Arial"/>
          <w:spacing w:val="42"/>
          <w:sz w:val="24"/>
          <w:szCs w:val="24"/>
        </w:rPr>
        <w:t xml:space="preserve"> </w:t>
      </w:r>
      <w:r w:rsidRPr="007D50E9">
        <w:rPr>
          <w:rFonts w:ascii="Arial" w:hAnsi="Arial" w:cs="Arial"/>
          <w:sz w:val="24"/>
          <w:szCs w:val="24"/>
        </w:rPr>
        <w:t>for</w:t>
      </w:r>
      <w:r w:rsidRPr="007D50E9">
        <w:rPr>
          <w:rFonts w:ascii="Arial" w:hAnsi="Arial" w:cs="Arial"/>
          <w:spacing w:val="42"/>
          <w:sz w:val="24"/>
          <w:szCs w:val="24"/>
        </w:rPr>
        <w:t xml:space="preserve"> </w:t>
      </w:r>
      <w:r w:rsidRPr="007D50E9">
        <w:rPr>
          <w:rFonts w:ascii="Arial" w:hAnsi="Arial" w:cs="Arial"/>
          <w:sz w:val="24"/>
          <w:szCs w:val="24"/>
        </w:rPr>
        <w:t>certifying</w:t>
      </w:r>
      <w:r w:rsidRPr="007D50E9">
        <w:rPr>
          <w:rFonts w:ascii="Arial" w:hAnsi="Arial" w:cs="Arial"/>
          <w:spacing w:val="42"/>
          <w:sz w:val="24"/>
          <w:szCs w:val="24"/>
        </w:rPr>
        <w:t xml:space="preserve"> </w:t>
      </w:r>
      <w:r w:rsidRPr="007D50E9">
        <w:rPr>
          <w:rFonts w:ascii="Arial" w:hAnsi="Arial" w:cs="Arial"/>
          <w:sz w:val="24"/>
          <w:szCs w:val="24"/>
        </w:rPr>
        <w:t>organizati</w:t>
      </w:r>
      <w:r w:rsidRPr="007D50E9">
        <w:rPr>
          <w:rFonts w:ascii="Arial" w:hAnsi="Arial" w:cs="Arial"/>
          <w:spacing w:val="-2"/>
          <w:sz w:val="24"/>
          <w:szCs w:val="24"/>
        </w:rPr>
        <w:t>o</w:t>
      </w:r>
      <w:r w:rsidRPr="007D50E9">
        <w:rPr>
          <w:rFonts w:ascii="Arial" w:hAnsi="Arial" w:cs="Arial"/>
          <w:spacing w:val="-1"/>
          <w:sz w:val="24"/>
          <w:szCs w:val="24"/>
        </w:rPr>
        <w:t>n</w:t>
      </w:r>
      <w:r w:rsidRPr="007D50E9">
        <w:rPr>
          <w:rFonts w:ascii="Arial" w:hAnsi="Arial" w:cs="Arial"/>
          <w:sz w:val="24"/>
          <w:szCs w:val="24"/>
        </w:rPr>
        <w:t>s</w:t>
      </w:r>
      <w:r w:rsidRPr="007D50E9">
        <w:rPr>
          <w:rFonts w:ascii="Arial" w:hAnsi="Arial" w:cs="Arial"/>
          <w:spacing w:val="42"/>
          <w:sz w:val="24"/>
          <w:szCs w:val="24"/>
        </w:rPr>
        <w:t xml:space="preserve"> </w:t>
      </w:r>
      <w:r w:rsidRPr="007D50E9">
        <w:rPr>
          <w:rFonts w:ascii="Arial" w:hAnsi="Arial" w:cs="Arial"/>
          <w:spacing w:val="-1"/>
          <w:sz w:val="24"/>
          <w:szCs w:val="24"/>
        </w:rPr>
        <w:t>specifi</w:t>
      </w:r>
      <w:r w:rsidRPr="007D50E9">
        <w:rPr>
          <w:rFonts w:ascii="Arial" w:hAnsi="Arial" w:cs="Arial"/>
          <w:sz w:val="24"/>
          <w:szCs w:val="24"/>
        </w:rPr>
        <w:t>c</w:t>
      </w:r>
      <w:r w:rsidRPr="007D50E9">
        <w:rPr>
          <w:rFonts w:ascii="Arial" w:hAnsi="Arial" w:cs="Arial"/>
          <w:spacing w:val="42"/>
          <w:sz w:val="24"/>
          <w:szCs w:val="24"/>
        </w:rPr>
        <w:t xml:space="preserve"> </w:t>
      </w:r>
      <w:r w:rsidRPr="007D50E9">
        <w:rPr>
          <w:rFonts w:ascii="Arial" w:hAnsi="Arial" w:cs="Arial"/>
          <w:spacing w:val="-1"/>
          <w:sz w:val="24"/>
          <w:szCs w:val="24"/>
        </w:rPr>
        <w:t>t</w:t>
      </w:r>
      <w:r w:rsidRPr="007D50E9">
        <w:rPr>
          <w:rFonts w:ascii="Arial" w:hAnsi="Arial" w:cs="Arial"/>
          <w:sz w:val="24"/>
          <w:szCs w:val="24"/>
        </w:rPr>
        <w:t>o</w:t>
      </w:r>
      <w:r w:rsidRPr="007D50E9">
        <w:rPr>
          <w:rFonts w:ascii="Arial" w:hAnsi="Arial" w:cs="Arial"/>
          <w:spacing w:val="42"/>
          <w:sz w:val="24"/>
          <w:szCs w:val="24"/>
        </w:rPr>
        <w:t xml:space="preserve"> </w:t>
      </w:r>
      <w:r w:rsidRPr="007D50E9">
        <w:rPr>
          <w:rFonts w:ascii="Arial" w:hAnsi="Arial" w:cs="Arial"/>
          <w:spacing w:val="-1"/>
          <w:sz w:val="24"/>
          <w:szCs w:val="24"/>
        </w:rPr>
        <w:t>foo</w:t>
      </w:r>
      <w:r w:rsidRPr="007D50E9">
        <w:rPr>
          <w:rFonts w:ascii="Arial" w:hAnsi="Arial" w:cs="Arial"/>
          <w:sz w:val="24"/>
          <w:szCs w:val="24"/>
        </w:rPr>
        <w:t>d</w:t>
      </w:r>
      <w:r w:rsidRPr="007D50E9">
        <w:rPr>
          <w:rFonts w:ascii="Arial" w:hAnsi="Arial" w:cs="Arial"/>
          <w:spacing w:val="42"/>
          <w:sz w:val="24"/>
          <w:szCs w:val="24"/>
        </w:rPr>
        <w:t xml:space="preserve"> </w:t>
      </w:r>
      <w:r w:rsidRPr="007D50E9">
        <w:rPr>
          <w:rFonts w:ascii="Arial" w:hAnsi="Arial" w:cs="Arial"/>
          <w:spacing w:val="-1"/>
          <w:sz w:val="24"/>
          <w:szCs w:val="24"/>
        </w:rPr>
        <w:t xml:space="preserve">protection </w:t>
      </w:r>
      <w:r w:rsidRPr="007D50E9">
        <w:rPr>
          <w:rFonts w:ascii="Arial" w:hAnsi="Arial" w:cs="Arial"/>
          <w:spacing w:val="-2"/>
          <w:sz w:val="24"/>
          <w:szCs w:val="24"/>
        </w:rPr>
        <w:t>m</w:t>
      </w:r>
      <w:r w:rsidRPr="007D50E9">
        <w:rPr>
          <w:rFonts w:ascii="Arial" w:hAnsi="Arial" w:cs="Arial"/>
          <w:sz w:val="24"/>
          <w:szCs w:val="24"/>
        </w:rPr>
        <w:t>anager certification progra</w:t>
      </w:r>
      <w:r w:rsidRPr="007D50E9">
        <w:rPr>
          <w:rFonts w:ascii="Arial" w:hAnsi="Arial" w:cs="Arial"/>
          <w:spacing w:val="-2"/>
          <w:sz w:val="24"/>
          <w:szCs w:val="24"/>
        </w:rPr>
        <w:t>m</w:t>
      </w:r>
      <w:r w:rsidRPr="007D50E9">
        <w:rPr>
          <w:rFonts w:ascii="Arial" w:hAnsi="Arial" w:cs="Arial"/>
          <w:sz w:val="24"/>
          <w:szCs w:val="24"/>
        </w:rPr>
        <w:t>s;</w:t>
      </w:r>
    </w:p>
    <w:p w14:paraId="32294F08" w14:textId="77777777" w:rsidR="007D50E9" w:rsidRDefault="007D50E9" w:rsidP="00505D27">
      <w:pPr>
        <w:pStyle w:val="BodyText"/>
        <w:keepNext w:val="0"/>
        <w:keepLines w:val="0"/>
        <w:tabs>
          <w:tab w:val="left" w:pos="2520"/>
        </w:tabs>
        <w:ind w:left="2520" w:right="119" w:hanging="1800"/>
        <w:rPr>
          <w:rFonts w:ascii="Arial" w:hAnsi="Arial" w:cs="Arial"/>
          <w:sz w:val="24"/>
          <w:szCs w:val="24"/>
        </w:rPr>
      </w:pPr>
      <w:r w:rsidRPr="007D50E9">
        <w:rPr>
          <w:rFonts w:ascii="Arial" w:hAnsi="Arial" w:cs="Arial"/>
          <w:b/>
          <w:bCs/>
          <w:i/>
          <w:spacing w:val="-1"/>
          <w:sz w:val="24"/>
          <w:szCs w:val="24"/>
        </w:rPr>
        <w:t>Subsectio</w:t>
      </w:r>
      <w:r w:rsidRPr="007D50E9">
        <w:rPr>
          <w:rFonts w:ascii="Arial" w:hAnsi="Arial" w:cs="Arial"/>
          <w:b/>
          <w:bCs/>
          <w:i/>
          <w:sz w:val="24"/>
          <w:szCs w:val="24"/>
        </w:rPr>
        <w:t>n 3.</w:t>
      </w:r>
      <w:r>
        <w:rPr>
          <w:rFonts w:ascii="Arial" w:hAnsi="Arial" w:cs="Arial"/>
          <w:b/>
          <w:bCs/>
          <w:i/>
          <w:spacing w:val="20"/>
          <w:sz w:val="24"/>
          <w:szCs w:val="24"/>
        </w:rPr>
        <w:tab/>
      </w:r>
      <w:r w:rsidRPr="007D50E9">
        <w:rPr>
          <w:rFonts w:ascii="Arial" w:hAnsi="Arial" w:cs="Arial"/>
          <w:spacing w:val="-1"/>
          <w:sz w:val="24"/>
          <w:szCs w:val="24"/>
        </w:rPr>
        <w:t>Develo</w:t>
      </w:r>
      <w:r w:rsidRPr="007D50E9">
        <w:rPr>
          <w:rFonts w:ascii="Arial" w:hAnsi="Arial" w:cs="Arial"/>
          <w:sz w:val="24"/>
          <w:szCs w:val="24"/>
        </w:rPr>
        <w:t>p</w:t>
      </w:r>
      <w:r w:rsidRPr="007D50E9">
        <w:rPr>
          <w:rFonts w:ascii="Arial" w:hAnsi="Arial" w:cs="Arial"/>
          <w:spacing w:val="39"/>
          <w:sz w:val="24"/>
          <w:szCs w:val="24"/>
        </w:rPr>
        <w:t xml:space="preserve"> </w:t>
      </w:r>
      <w:r w:rsidRPr="007D50E9">
        <w:rPr>
          <w:rFonts w:ascii="Arial" w:hAnsi="Arial" w:cs="Arial"/>
          <w:spacing w:val="-1"/>
          <w:sz w:val="24"/>
          <w:szCs w:val="24"/>
        </w:rPr>
        <w:t>strategie</w:t>
      </w:r>
      <w:r w:rsidRPr="007D50E9">
        <w:rPr>
          <w:rFonts w:ascii="Arial" w:hAnsi="Arial" w:cs="Arial"/>
          <w:sz w:val="24"/>
          <w:szCs w:val="24"/>
        </w:rPr>
        <w:t>s</w:t>
      </w:r>
      <w:r w:rsidRPr="007D50E9">
        <w:rPr>
          <w:rFonts w:ascii="Arial" w:hAnsi="Arial" w:cs="Arial"/>
          <w:spacing w:val="39"/>
          <w:sz w:val="24"/>
          <w:szCs w:val="24"/>
        </w:rPr>
        <w:t xml:space="preserve"> </w:t>
      </w:r>
      <w:r w:rsidRPr="007D50E9">
        <w:rPr>
          <w:rFonts w:ascii="Arial" w:hAnsi="Arial" w:cs="Arial"/>
          <w:spacing w:val="-1"/>
          <w:sz w:val="24"/>
          <w:szCs w:val="24"/>
        </w:rPr>
        <w:t>fo</w:t>
      </w:r>
      <w:r w:rsidRPr="007D50E9">
        <w:rPr>
          <w:rFonts w:ascii="Arial" w:hAnsi="Arial" w:cs="Arial"/>
          <w:sz w:val="24"/>
          <w:szCs w:val="24"/>
        </w:rPr>
        <w:t>r</w:t>
      </w:r>
      <w:r w:rsidRPr="007D50E9">
        <w:rPr>
          <w:rFonts w:ascii="Arial" w:hAnsi="Arial" w:cs="Arial"/>
          <w:spacing w:val="39"/>
          <w:sz w:val="24"/>
          <w:szCs w:val="24"/>
        </w:rPr>
        <w:t xml:space="preserve"> </w:t>
      </w:r>
      <w:r w:rsidRPr="007D50E9">
        <w:rPr>
          <w:rFonts w:ascii="Arial" w:hAnsi="Arial" w:cs="Arial"/>
          <w:spacing w:val="-1"/>
          <w:sz w:val="24"/>
          <w:szCs w:val="24"/>
        </w:rPr>
        <w:t>enh</w:t>
      </w:r>
      <w:r w:rsidRPr="007D50E9">
        <w:rPr>
          <w:rFonts w:ascii="Arial" w:hAnsi="Arial" w:cs="Arial"/>
          <w:sz w:val="24"/>
          <w:szCs w:val="24"/>
        </w:rPr>
        <w:t>ancing</w:t>
      </w:r>
      <w:r w:rsidRPr="007D50E9">
        <w:rPr>
          <w:rFonts w:ascii="Arial" w:hAnsi="Arial" w:cs="Arial"/>
          <w:spacing w:val="39"/>
          <w:sz w:val="24"/>
          <w:szCs w:val="24"/>
        </w:rPr>
        <w:t xml:space="preserve"> </w:t>
      </w:r>
      <w:r w:rsidRPr="007D50E9">
        <w:rPr>
          <w:rFonts w:ascii="Arial" w:hAnsi="Arial" w:cs="Arial"/>
          <w:sz w:val="24"/>
          <w:szCs w:val="24"/>
        </w:rPr>
        <w:t>equivalence</w:t>
      </w:r>
      <w:r w:rsidRPr="007D50E9">
        <w:rPr>
          <w:rFonts w:ascii="Arial" w:hAnsi="Arial" w:cs="Arial"/>
          <w:spacing w:val="39"/>
          <w:sz w:val="24"/>
          <w:szCs w:val="24"/>
        </w:rPr>
        <w:t xml:space="preserve"> </w:t>
      </w:r>
      <w:r w:rsidRPr="007D50E9">
        <w:rPr>
          <w:rFonts w:ascii="Arial" w:hAnsi="Arial" w:cs="Arial"/>
          <w:sz w:val="24"/>
          <w:szCs w:val="24"/>
        </w:rPr>
        <w:t>among</w:t>
      </w:r>
      <w:r w:rsidRPr="007D50E9">
        <w:rPr>
          <w:rFonts w:ascii="Arial" w:hAnsi="Arial" w:cs="Arial"/>
          <w:spacing w:val="39"/>
          <w:sz w:val="24"/>
          <w:szCs w:val="24"/>
        </w:rPr>
        <w:t xml:space="preserve"> </w:t>
      </w:r>
      <w:r w:rsidRPr="007D50E9">
        <w:rPr>
          <w:rFonts w:ascii="Arial" w:hAnsi="Arial" w:cs="Arial"/>
          <w:sz w:val="24"/>
          <w:szCs w:val="24"/>
        </w:rPr>
        <w:t xml:space="preserve">food protection </w:t>
      </w:r>
      <w:r w:rsidRPr="007D50E9">
        <w:rPr>
          <w:rFonts w:ascii="Arial" w:hAnsi="Arial" w:cs="Arial"/>
          <w:spacing w:val="-2"/>
          <w:sz w:val="24"/>
          <w:szCs w:val="24"/>
        </w:rPr>
        <w:t>m</w:t>
      </w:r>
      <w:r w:rsidRPr="007D50E9">
        <w:rPr>
          <w:rFonts w:ascii="Arial" w:hAnsi="Arial" w:cs="Arial"/>
          <w:sz w:val="24"/>
          <w:szCs w:val="24"/>
        </w:rPr>
        <w:t>anager certificates</w:t>
      </w:r>
      <w:r w:rsidRPr="007D50E9">
        <w:rPr>
          <w:rFonts w:ascii="Arial" w:hAnsi="Arial" w:cs="Arial"/>
          <w:spacing w:val="-2"/>
          <w:sz w:val="24"/>
          <w:szCs w:val="24"/>
        </w:rPr>
        <w:t xml:space="preserve"> </w:t>
      </w:r>
      <w:r w:rsidRPr="007D50E9">
        <w:rPr>
          <w:rFonts w:ascii="Arial" w:hAnsi="Arial" w:cs="Arial"/>
          <w:sz w:val="24"/>
          <w:szCs w:val="24"/>
        </w:rPr>
        <w:t>issued</w:t>
      </w:r>
      <w:r w:rsidRPr="007D50E9">
        <w:rPr>
          <w:rFonts w:ascii="Arial" w:hAnsi="Arial" w:cs="Arial"/>
          <w:spacing w:val="-1"/>
          <w:sz w:val="24"/>
          <w:szCs w:val="24"/>
        </w:rPr>
        <w:t xml:space="preserve"> </w:t>
      </w:r>
      <w:r w:rsidRPr="007D50E9">
        <w:rPr>
          <w:rFonts w:ascii="Arial" w:hAnsi="Arial" w:cs="Arial"/>
          <w:sz w:val="24"/>
          <w:szCs w:val="24"/>
        </w:rPr>
        <w:t>by</w:t>
      </w:r>
      <w:r w:rsidRPr="007D50E9">
        <w:rPr>
          <w:rFonts w:ascii="Arial" w:hAnsi="Arial" w:cs="Arial"/>
          <w:spacing w:val="-1"/>
          <w:sz w:val="24"/>
          <w:szCs w:val="24"/>
        </w:rPr>
        <w:t xml:space="preserve"> </w:t>
      </w:r>
      <w:r w:rsidRPr="007D50E9">
        <w:rPr>
          <w:rFonts w:ascii="Arial" w:hAnsi="Arial" w:cs="Arial"/>
          <w:sz w:val="24"/>
          <w:szCs w:val="24"/>
        </w:rPr>
        <w:t>certifiers;</w:t>
      </w:r>
      <w:r w:rsidRPr="007D50E9">
        <w:rPr>
          <w:rFonts w:ascii="Arial" w:hAnsi="Arial" w:cs="Arial"/>
          <w:spacing w:val="-1"/>
          <w:sz w:val="24"/>
          <w:szCs w:val="24"/>
        </w:rPr>
        <w:t xml:space="preserve"> </w:t>
      </w:r>
      <w:r w:rsidRPr="007D50E9">
        <w:rPr>
          <w:rFonts w:ascii="Arial" w:hAnsi="Arial" w:cs="Arial"/>
          <w:sz w:val="24"/>
          <w:szCs w:val="24"/>
        </w:rPr>
        <w:t>and</w:t>
      </w:r>
    </w:p>
    <w:p w14:paraId="75C9B34E" w14:textId="77777777" w:rsidR="007D50E9" w:rsidRPr="007D50E9" w:rsidRDefault="007D50E9" w:rsidP="00505D27">
      <w:pPr>
        <w:pStyle w:val="BodyText"/>
        <w:keepNext w:val="0"/>
        <w:keepLines w:val="0"/>
        <w:tabs>
          <w:tab w:val="left" w:pos="2520"/>
        </w:tabs>
        <w:ind w:left="2520" w:right="119" w:hanging="1800"/>
        <w:rPr>
          <w:rFonts w:ascii="Arial" w:hAnsi="Arial" w:cs="Arial"/>
          <w:sz w:val="24"/>
          <w:szCs w:val="24"/>
        </w:rPr>
      </w:pPr>
      <w:r w:rsidRPr="007D50E9">
        <w:rPr>
          <w:rFonts w:ascii="Arial" w:hAnsi="Arial" w:cs="Arial"/>
          <w:b/>
          <w:bCs/>
          <w:i/>
          <w:sz w:val="24"/>
          <w:szCs w:val="24"/>
        </w:rPr>
        <w:t>Subsection</w:t>
      </w:r>
      <w:r w:rsidRPr="007D50E9">
        <w:rPr>
          <w:rFonts w:ascii="Arial" w:hAnsi="Arial" w:cs="Arial"/>
          <w:b/>
          <w:bCs/>
          <w:i/>
          <w:spacing w:val="32"/>
          <w:sz w:val="24"/>
          <w:szCs w:val="24"/>
        </w:rPr>
        <w:t xml:space="preserve"> </w:t>
      </w:r>
      <w:r w:rsidRPr="007D50E9">
        <w:rPr>
          <w:rFonts w:ascii="Arial" w:hAnsi="Arial" w:cs="Arial"/>
          <w:b/>
          <w:bCs/>
          <w:i/>
          <w:sz w:val="24"/>
          <w:szCs w:val="24"/>
        </w:rPr>
        <w:t>4.</w:t>
      </w:r>
      <w:r>
        <w:rPr>
          <w:rFonts w:ascii="Arial" w:hAnsi="Arial" w:cs="Arial"/>
          <w:b/>
          <w:bCs/>
          <w:i/>
          <w:spacing w:val="32"/>
          <w:sz w:val="24"/>
          <w:szCs w:val="24"/>
        </w:rPr>
        <w:tab/>
      </w:r>
      <w:r w:rsidRPr="007D50E9">
        <w:rPr>
          <w:rFonts w:ascii="Arial" w:hAnsi="Arial" w:cs="Arial"/>
          <w:sz w:val="24"/>
          <w:szCs w:val="24"/>
        </w:rPr>
        <w:t>Pro</w:t>
      </w:r>
      <w:r w:rsidRPr="007D50E9">
        <w:rPr>
          <w:rFonts w:ascii="Arial" w:hAnsi="Arial" w:cs="Arial"/>
          <w:spacing w:val="-2"/>
          <w:sz w:val="24"/>
          <w:szCs w:val="24"/>
        </w:rPr>
        <w:t>m</w:t>
      </w:r>
      <w:r w:rsidRPr="007D50E9">
        <w:rPr>
          <w:rFonts w:ascii="Arial" w:hAnsi="Arial" w:cs="Arial"/>
          <w:sz w:val="24"/>
          <w:szCs w:val="24"/>
        </w:rPr>
        <w:t>ote</w:t>
      </w:r>
      <w:r w:rsidRPr="007D50E9">
        <w:rPr>
          <w:rFonts w:ascii="Arial" w:hAnsi="Arial" w:cs="Arial"/>
          <w:spacing w:val="32"/>
          <w:sz w:val="24"/>
          <w:szCs w:val="24"/>
        </w:rPr>
        <w:t xml:space="preserve"> </w:t>
      </w:r>
      <w:r w:rsidRPr="007D50E9">
        <w:rPr>
          <w:rFonts w:ascii="Arial" w:hAnsi="Arial" w:cs="Arial"/>
          <w:sz w:val="24"/>
          <w:szCs w:val="24"/>
        </w:rPr>
        <w:t>universal</w:t>
      </w:r>
      <w:r w:rsidRPr="007D50E9">
        <w:rPr>
          <w:rFonts w:ascii="Arial" w:hAnsi="Arial" w:cs="Arial"/>
          <w:spacing w:val="32"/>
          <w:sz w:val="24"/>
          <w:szCs w:val="24"/>
        </w:rPr>
        <w:t xml:space="preserve"> </w:t>
      </w:r>
      <w:r w:rsidRPr="007D50E9">
        <w:rPr>
          <w:rFonts w:ascii="Arial" w:hAnsi="Arial" w:cs="Arial"/>
          <w:sz w:val="24"/>
          <w:szCs w:val="24"/>
        </w:rPr>
        <w:t>acceptance</w:t>
      </w:r>
      <w:r w:rsidRPr="007D50E9">
        <w:rPr>
          <w:rFonts w:ascii="Arial" w:hAnsi="Arial" w:cs="Arial"/>
          <w:spacing w:val="32"/>
          <w:sz w:val="24"/>
          <w:szCs w:val="24"/>
        </w:rPr>
        <w:t xml:space="preserve"> </w:t>
      </w:r>
      <w:r w:rsidRPr="007D50E9">
        <w:rPr>
          <w:rFonts w:ascii="Arial" w:hAnsi="Arial" w:cs="Arial"/>
          <w:sz w:val="24"/>
          <w:szCs w:val="24"/>
        </w:rPr>
        <w:t>of</w:t>
      </w:r>
      <w:r w:rsidRPr="007D50E9">
        <w:rPr>
          <w:rFonts w:ascii="Arial" w:hAnsi="Arial" w:cs="Arial"/>
          <w:spacing w:val="31"/>
          <w:sz w:val="24"/>
          <w:szCs w:val="24"/>
        </w:rPr>
        <w:t xml:space="preserve"> </w:t>
      </w:r>
      <w:r w:rsidRPr="007D50E9">
        <w:rPr>
          <w:rFonts w:ascii="Arial" w:hAnsi="Arial" w:cs="Arial"/>
          <w:sz w:val="24"/>
          <w:szCs w:val="24"/>
        </w:rPr>
        <w:t>certificates</w:t>
      </w:r>
      <w:r w:rsidRPr="007D50E9">
        <w:rPr>
          <w:rFonts w:ascii="Arial" w:hAnsi="Arial" w:cs="Arial"/>
          <w:spacing w:val="32"/>
          <w:sz w:val="24"/>
          <w:szCs w:val="24"/>
        </w:rPr>
        <w:t xml:space="preserve"> </w:t>
      </w:r>
      <w:r w:rsidRPr="007D50E9">
        <w:rPr>
          <w:rFonts w:ascii="Arial" w:hAnsi="Arial" w:cs="Arial"/>
          <w:sz w:val="24"/>
          <w:szCs w:val="24"/>
        </w:rPr>
        <w:t>issued</w:t>
      </w:r>
      <w:r w:rsidRPr="007D50E9">
        <w:rPr>
          <w:rFonts w:ascii="Arial" w:hAnsi="Arial" w:cs="Arial"/>
          <w:spacing w:val="32"/>
          <w:sz w:val="24"/>
          <w:szCs w:val="24"/>
        </w:rPr>
        <w:t xml:space="preserve"> </w:t>
      </w:r>
      <w:r w:rsidRPr="007D50E9">
        <w:rPr>
          <w:rFonts w:ascii="Arial" w:hAnsi="Arial" w:cs="Arial"/>
          <w:sz w:val="24"/>
          <w:szCs w:val="24"/>
        </w:rPr>
        <w:t>by</w:t>
      </w:r>
      <w:r w:rsidRPr="007D50E9">
        <w:rPr>
          <w:rFonts w:ascii="Arial" w:hAnsi="Arial" w:cs="Arial"/>
          <w:spacing w:val="32"/>
          <w:sz w:val="24"/>
          <w:szCs w:val="24"/>
        </w:rPr>
        <w:t xml:space="preserve"> </w:t>
      </w:r>
      <w:r w:rsidRPr="007D50E9">
        <w:rPr>
          <w:rFonts w:ascii="Arial" w:hAnsi="Arial" w:cs="Arial"/>
          <w:sz w:val="24"/>
          <w:szCs w:val="24"/>
        </w:rPr>
        <w:t>accredited certifiers.</w:t>
      </w:r>
    </w:p>
    <w:p w14:paraId="55F0A987" w14:textId="77777777" w:rsidR="007D50E9" w:rsidRPr="00DB574A" w:rsidRDefault="007D50E9" w:rsidP="007D50E9">
      <w:pPr>
        <w:rPr>
          <w:rFonts w:ascii="Arial" w:eastAsia="Calibri" w:hAnsi="Arial" w:cs="Arial"/>
          <w:sz w:val="24"/>
          <w:szCs w:val="24"/>
        </w:rPr>
      </w:pPr>
      <w:r>
        <w:rPr>
          <w:rFonts w:ascii="Arial" w:eastAsia="Calibri" w:hAnsi="Arial" w:cs="Arial"/>
          <w:sz w:val="24"/>
          <w:szCs w:val="24"/>
        </w:rPr>
        <w:t xml:space="preserve"> </w:t>
      </w:r>
    </w:p>
    <w:p w14:paraId="0CA472FE" w14:textId="77777777" w:rsidR="002F4274" w:rsidRPr="002F4274" w:rsidRDefault="002F4274" w:rsidP="00B45A78">
      <w:pPr>
        <w:rPr>
          <w:rFonts w:ascii="Arial" w:hAnsi="Arial" w:cs="Arial"/>
          <w:b/>
          <w:sz w:val="24"/>
          <w:szCs w:val="24"/>
        </w:rPr>
      </w:pPr>
    </w:p>
    <w:p w14:paraId="1BDC30AD" w14:textId="77777777" w:rsidR="007B47AF" w:rsidRDefault="00FB0A14" w:rsidP="007B47AF">
      <w:pPr>
        <w:ind w:left="360" w:hanging="360"/>
        <w:rPr>
          <w:rFonts w:ascii="Arial" w:hAnsi="Arial" w:cs="Arial"/>
          <w:sz w:val="24"/>
          <w:szCs w:val="24"/>
        </w:rPr>
      </w:pPr>
      <w:r w:rsidRPr="002F4274">
        <w:rPr>
          <w:rFonts w:ascii="Arial" w:hAnsi="Arial" w:cs="Arial"/>
          <w:b/>
          <w:sz w:val="24"/>
          <w:szCs w:val="24"/>
        </w:rPr>
        <w:t>COMMITTEE ACTIVITIES AND RECOMMENDATIONS</w:t>
      </w:r>
      <w:r w:rsidR="00911F62" w:rsidRPr="002F4274">
        <w:rPr>
          <w:rFonts w:ascii="Arial" w:hAnsi="Arial" w:cs="Arial"/>
          <w:b/>
          <w:sz w:val="24"/>
          <w:szCs w:val="24"/>
        </w:rPr>
        <w:t>:</w:t>
      </w:r>
      <w:r w:rsidR="00655133" w:rsidRPr="002F4274">
        <w:rPr>
          <w:rFonts w:ascii="Arial" w:hAnsi="Arial" w:cs="Arial"/>
          <w:sz w:val="24"/>
          <w:szCs w:val="24"/>
        </w:rPr>
        <w:t xml:space="preserve">  </w:t>
      </w:r>
    </w:p>
    <w:p w14:paraId="69440B60" w14:textId="77777777" w:rsidR="00560A29" w:rsidRPr="002F4274" w:rsidRDefault="00560A29" w:rsidP="007B47AF">
      <w:pPr>
        <w:ind w:left="360" w:hanging="360"/>
        <w:rPr>
          <w:rFonts w:ascii="Arial" w:hAnsi="Arial" w:cs="Arial"/>
          <w:b/>
          <w:sz w:val="24"/>
          <w:szCs w:val="24"/>
        </w:rPr>
      </w:pPr>
    </w:p>
    <w:p w14:paraId="72755A5B" w14:textId="77777777" w:rsidR="00D94251" w:rsidRPr="00FA62F7" w:rsidRDefault="00D94251" w:rsidP="00560A29">
      <w:pPr>
        <w:pStyle w:val="ListParagraph"/>
        <w:numPr>
          <w:ilvl w:val="0"/>
          <w:numId w:val="13"/>
        </w:numPr>
        <w:rPr>
          <w:rFonts w:ascii="Arial" w:hAnsi="Arial" w:cs="Arial"/>
          <w:b/>
          <w:sz w:val="24"/>
          <w:szCs w:val="24"/>
        </w:rPr>
      </w:pPr>
      <w:r w:rsidRPr="00FA62F7">
        <w:rPr>
          <w:rFonts w:ascii="Arial" w:hAnsi="Arial" w:cs="Arial"/>
          <w:b/>
          <w:sz w:val="24"/>
          <w:szCs w:val="24"/>
        </w:rPr>
        <w:t xml:space="preserve">Progress on Overall Committee Activities: </w:t>
      </w:r>
    </w:p>
    <w:p w14:paraId="1B185843" w14:textId="77777777" w:rsidR="001811DA" w:rsidRDefault="001811DA" w:rsidP="001811DA">
      <w:pPr>
        <w:rPr>
          <w:rFonts w:ascii="Arial" w:hAnsi="Arial" w:cs="Arial"/>
          <w:sz w:val="24"/>
          <w:szCs w:val="24"/>
        </w:rPr>
      </w:pPr>
    </w:p>
    <w:p w14:paraId="0FFEB7EB" w14:textId="351BABB2" w:rsidR="001811DA" w:rsidRDefault="00166E7E" w:rsidP="00A5210A">
      <w:pPr>
        <w:ind w:left="720"/>
        <w:rPr>
          <w:rFonts w:ascii="Arial" w:hAnsi="Arial" w:cs="Arial"/>
          <w:sz w:val="24"/>
          <w:szCs w:val="24"/>
        </w:rPr>
      </w:pPr>
      <w:r>
        <w:rPr>
          <w:rFonts w:ascii="Arial" w:hAnsi="Arial" w:cs="Arial"/>
          <w:sz w:val="24"/>
          <w:szCs w:val="24"/>
        </w:rPr>
        <w:t>A.</w:t>
      </w:r>
      <w:r w:rsidR="00A5210A">
        <w:rPr>
          <w:rFonts w:ascii="Arial" w:hAnsi="Arial" w:cs="Arial"/>
          <w:sz w:val="24"/>
          <w:szCs w:val="24"/>
        </w:rPr>
        <w:t xml:space="preserve">  </w:t>
      </w:r>
      <w:r w:rsidR="001811DA" w:rsidRPr="00560A29">
        <w:rPr>
          <w:rFonts w:ascii="Arial" w:hAnsi="Arial" w:cs="Arial"/>
          <w:sz w:val="24"/>
          <w:szCs w:val="24"/>
        </w:rPr>
        <w:t xml:space="preserve">The Food Protection Manager Certification Committee (FPMCC) </w:t>
      </w:r>
      <w:r w:rsidR="00C25CEF">
        <w:rPr>
          <w:rFonts w:ascii="Arial" w:hAnsi="Arial" w:cs="Arial"/>
          <w:sz w:val="24"/>
          <w:szCs w:val="24"/>
        </w:rPr>
        <w:t>had face-to-face meetings October 15-16, 2014 in Kansas City, KS</w:t>
      </w:r>
      <w:r w:rsidR="0081515C">
        <w:rPr>
          <w:rFonts w:ascii="Arial" w:hAnsi="Arial" w:cs="Arial"/>
          <w:sz w:val="24"/>
          <w:szCs w:val="24"/>
        </w:rPr>
        <w:t xml:space="preserve">; </w:t>
      </w:r>
      <w:r w:rsidR="001811DA" w:rsidRPr="00560A29">
        <w:rPr>
          <w:rFonts w:ascii="Arial" w:hAnsi="Arial" w:cs="Arial"/>
          <w:sz w:val="24"/>
          <w:szCs w:val="24"/>
        </w:rPr>
        <w:t>April 1-</w:t>
      </w:r>
      <w:r w:rsidR="00C25CEF">
        <w:rPr>
          <w:rFonts w:ascii="Arial" w:hAnsi="Arial" w:cs="Arial"/>
          <w:sz w:val="24"/>
          <w:szCs w:val="24"/>
        </w:rPr>
        <w:t>2, 2015 in Milwaukee, WS</w:t>
      </w:r>
      <w:r w:rsidR="0081515C">
        <w:rPr>
          <w:rFonts w:ascii="Arial" w:hAnsi="Arial" w:cs="Arial"/>
          <w:sz w:val="24"/>
          <w:szCs w:val="24"/>
        </w:rPr>
        <w:t xml:space="preserve">; </w:t>
      </w:r>
      <w:r w:rsidR="00BB545C">
        <w:rPr>
          <w:rFonts w:ascii="Arial" w:hAnsi="Arial" w:cs="Arial"/>
          <w:sz w:val="24"/>
          <w:szCs w:val="24"/>
        </w:rPr>
        <w:t>and October 21-22, 2015 in</w:t>
      </w:r>
      <w:r w:rsidR="00C25CEF">
        <w:rPr>
          <w:rFonts w:ascii="Arial" w:hAnsi="Arial" w:cs="Arial"/>
          <w:sz w:val="24"/>
          <w:szCs w:val="24"/>
        </w:rPr>
        <w:t xml:space="preserve"> Dallas, TX</w:t>
      </w:r>
      <w:r w:rsidR="00BB545C" w:rsidRPr="004D4355">
        <w:rPr>
          <w:rFonts w:ascii="Arial" w:hAnsi="Arial" w:cs="Arial"/>
          <w:sz w:val="24"/>
          <w:szCs w:val="24"/>
        </w:rPr>
        <w:t>.</w:t>
      </w:r>
      <w:r w:rsidR="004D4355" w:rsidRPr="004D4355">
        <w:rPr>
          <w:rFonts w:ascii="Arial" w:hAnsi="Arial" w:cs="Arial"/>
          <w:sz w:val="24"/>
          <w:szCs w:val="24"/>
        </w:rPr>
        <w:t xml:space="preserve">  In addition, the Committee plans to meet April 15, 2016,</w:t>
      </w:r>
      <w:r w:rsidR="004D4355">
        <w:rPr>
          <w:rFonts w:ascii="Arial" w:hAnsi="Arial" w:cs="Arial"/>
          <w:sz w:val="24"/>
          <w:szCs w:val="24"/>
        </w:rPr>
        <w:t xml:space="preserve"> prior to the 2016 biennial meeting.  The C</w:t>
      </w:r>
      <w:r w:rsidR="004D4355" w:rsidRPr="004D4355">
        <w:rPr>
          <w:rFonts w:ascii="Arial" w:hAnsi="Arial" w:cs="Arial"/>
          <w:sz w:val="24"/>
          <w:szCs w:val="24"/>
        </w:rPr>
        <w:t>ommittee and workgroups had additional conference calls throughout the 2-year period.</w:t>
      </w:r>
    </w:p>
    <w:p w14:paraId="39E260FA" w14:textId="77777777" w:rsidR="004D4355" w:rsidRDefault="004D4355" w:rsidP="00A5210A">
      <w:pPr>
        <w:ind w:left="720"/>
        <w:rPr>
          <w:rFonts w:ascii="Arial" w:hAnsi="Arial" w:cs="Arial"/>
          <w:sz w:val="24"/>
          <w:szCs w:val="24"/>
        </w:rPr>
      </w:pPr>
    </w:p>
    <w:p w14:paraId="3CAF2FE9" w14:textId="77777777" w:rsidR="004D4355" w:rsidRPr="004D4355" w:rsidRDefault="00166E7E" w:rsidP="00A5210A">
      <w:pPr>
        <w:ind w:left="720"/>
        <w:rPr>
          <w:rFonts w:ascii="Arial" w:hAnsi="Arial" w:cs="Arial"/>
          <w:sz w:val="24"/>
          <w:szCs w:val="24"/>
        </w:rPr>
      </w:pPr>
      <w:r>
        <w:rPr>
          <w:rFonts w:ascii="Arial" w:hAnsi="Arial" w:cs="Arial"/>
          <w:sz w:val="24"/>
          <w:szCs w:val="24"/>
        </w:rPr>
        <w:t>B</w:t>
      </w:r>
      <w:r w:rsidR="004D4355" w:rsidRPr="004D4355">
        <w:rPr>
          <w:rFonts w:ascii="Arial" w:hAnsi="Arial" w:cs="Arial"/>
          <w:sz w:val="24"/>
          <w:szCs w:val="24"/>
        </w:rPr>
        <w:t>.</w:t>
      </w:r>
      <w:r w:rsidR="00A5210A">
        <w:rPr>
          <w:rFonts w:ascii="Arial" w:hAnsi="Arial" w:cs="Arial"/>
          <w:sz w:val="24"/>
          <w:szCs w:val="24"/>
        </w:rPr>
        <w:t xml:space="preserve">  </w:t>
      </w:r>
      <w:r w:rsidR="004D4355" w:rsidRPr="004D4355">
        <w:rPr>
          <w:rFonts w:ascii="Arial" w:hAnsi="Arial" w:cs="Arial"/>
          <w:sz w:val="24"/>
          <w:szCs w:val="24"/>
        </w:rPr>
        <w:t xml:space="preserve">The FPMCC </w:t>
      </w:r>
      <w:r w:rsidR="004D4355">
        <w:rPr>
          <w:rFonts w:ascii="Arial" w:hAnsi="Arial" w:cs="Arial"/>
          <w:sz w:val="24"/>
          <w:szCs w:val="24"/>
        </w:rPr>
        <w:t>formed</w:t>
      </w:r>
      <w:r w:rsidR="004D4355" w:rsidRPr="004D4355">
        <w:rPr>
          <w:rFonts w:ascii="Arial" w:hAnsi="Arial" w:cs="Arial"/>
          <w:sz w:val="24"/>
          <w:szCs w:val="24"/>
        </w:rPr>
        <w:t xml:space="preserve"> </w:t>
      </w:r>
      <w:r w:rsidR="004D4355">
        <w:rPr>
          <w:rFonts w:ascii="Arial" w:hAnsi="Arial" w:cs="Arial"/>
          <w:sz w:val="24"/>
          <w:szCs w:val="24"/>
        </w:rPr>
        <w:t>6</w:t>
      </w:r>
      <w:r w:rsidR="004D4355" w:rsidRPr="004D4355">
        <w:rPr>
          <w:rFonts w:ascii="Arial" w:hAnsi="Arial" w:cs="Arial"/>
          <w:sz w:val="24"/>
          <w:szCs w:val="24"/>
        </w:rPr>
        <w:t xml:space="preserve"> workgroups to address charges from the 201</w:t>
      </w:r>
      <w:r w:rsidR="004D4355">
        <w:rPr>
          <w:rFonts w:ascii="Arial" w:hAnsi="Arial" w:cs="Arial"/>
          <w:sz w:val="24"/>
          <w:szCs w:val="24"/>
        </w:rPr>
        <w:t>4</w:t>
      </w:r>
      <w:r w:rsidR="004D4355" w:rsidRPr="004D4355">
        <w:rPr>
          <w:rFonts w:ascii="Arial" w:hAnsi="Arial" w:cs="Arial"/>
          <w:sz w:val="24"/>
          <w:szCs w:val="24"/>
        </w:rPr>
        <w:t xml:space="preserve"> biennial meeting</w:t>
      </w:r>
      <w:r w:rsidR="004D4355">
        <w:rPr>
          <w:rFonts w:ascii="Arial" w:hAnsi="Arial" w:cs="Arial"/>
          <w:sz w:val="24"/>
          <w:szCs w:val="24"/>
        </w:rPr>
        <w:t xml:space="preserve"> and conduct business of the Committee</w:t>
      </w:r>
      <w:r w:rsidR="004D4355" w:rsidRPr="004D4355">
        <w:rPr>
          <w:rFonts w:ascii="Arial" w:hAnsi="Arial" w:cs="Arial"/>
          <w:sz w:val="24"/>
          <w:szCs w:val="24"/>
        </w:rPr>
        <w:t>.  These are the workgroups and their chairs:</w:t>
      </w:r>
    </w:p>
    <w:p w14:paraId="27CDD65D" w14:textId="77777777" w:rsidR="004D4355" w:rsidRPr="004D4355" w:rsidRDefault="004D4355" w:rsidP="00A5210A">
      <w:pPr>
        <w:ind w:left="720"/>
        <w:rPr>
          <w:rFonts w:ascii="Arial" w:hAnsi="Arial" w:cs="Arial"/>
          <w:sz w:val="24"/>
          <w:szCs w:val="24"/>
        </w:rPr>
      </w:pPr>
    </w:p>
    <w:p w14:paraId="1EA563A9" w14:textId="12AC078B" w:rsidR="004D4355" w:rsidRPr="004D4355" w:rsidRDefault="004D4355" w:rsidP="00A5210A">
      <w:pPr>
        <w:pStyle w:val="ListParagraph"/>
        <w:numPr>
          <w:ilvl w:val="0"/>
          <w:numId w:val="14"/>
        </w:numPr>
        <w:ind w:left="1800"/>
        <w:rPr>
          <w:rFonts w:ascii="Arial" w:hAnsi="Arial" w:cs="Arial"/>
          <w:sz w:val="24"/>
          <w:szCs w:val="24"/>
        </w:rPr>
      </w:pPr>
      <w:r w:rsidRPr="004D4355">
        <w:rPr>
          <w:rFonts w:ascii="Arial" w:hAnsi="Arial" w:cs="Arial"/>
          <w:sz w:val="24"/>
          <w:szCs w:val="24"/>
        </w:rPr>
        <w:t xml:space="preserve">Standards – Kate </w:t>
      </w:r>
      <w:proofErr w:type="spellStart"/>
      <w:r w:rsidRPr="004D4355">
        <w:rPr>
          <w:rFonts w:ascii="Arial" w:hAnsi="Arial" w:cs="Arial"/>
          <w:sz w:val="24"/>
          <w:szCs w:val="24"/>
        </w:rPr>
        <w:t>Piche</w:t>
      </w:r>
      <w:proofErr w:type="spellEnd"/>
      <w:r w:rsidR="00EE5C2B">
        <w:rPr>
          <w:rFonts w:ascii="Arial" w:hAnsi="Arial" w:cs="Arial"/>
          <w:sz w:val="24"/>
          <w:szCs w:val="24"/>
        </w:rPr>
        <w:t xml:space="preserve"> (Certification Provider)</w:t>
      </w:r>
    </w:p>
    <w:p w14:paraId="49ED14DF" w14:textId="6CAA1FEF" w:rsidR="004D4355" w:rsidRDefault="004D4355" w:rsidP="00A5210A">
      <w:pPr>
        <w:pStyle w:val="ListParagraph"/>
        <w:numPr>
          <w:ilvl w:val="0"/>
          <w:numId w:val="14"/>
        </w:numPr>
        <w:ind w:left="1800"/>
        <w:rPr>
          <w:rFonts w:ascii="Arial" w:hAnsi="Arial" w:cs="Arial"/>
          <w:sz w:val="24"/>
          <w:szCs w:val="24"/>
        </w:rPr>
      </w:pPr>
      <w:r w:rsidRPr="004D4355">
        <w:rPr>
          <w:rFonts w:ascii="Arial" w:hAnsi="Arial" w:cs="Arial"/>
          <w:sz w:val="24"/>
          <w:szCs w:val="24"/>
        </w:rPr>
        <w:t>Standards Comparison – Christine Hollenbeck</w:t>
      </w:r>
      <w:r w:rsidR="00EE5C2B">
        <w:rPr>
          <w:rFonts w:ascii="Arial" w:hAnsi="Arial" w:cs="Arial"/>
          <w:sz w:val="24"/>
          <w:szCs w:val="24"/>
        </w:rPr>
        <w:t xml:space="preserve"> (Regulatory)</w:t>
      </w:r>
    </w:p>
    <w:p w14:paraId="27469DFB" w14:textId="5597F5C1" w:rsidR="004D4355" w:rsidRDefault="004D4355" w:rsidP="00A5210A">
      <w:pPr>
        <w:pStyle w:val="ListParagraph"/>
        <w:numPr>
          <w:ilvl w:val="0"/>
          <w:numId w:val="14"/>
        </w:numPr>
        <w:ind w:left="1800"/>
        <w:rPr>
          <w:rFonts w:ascii="Arial" w:hAnsi="Arial" w:cs="Arial"/>
          <w:sz w:val="24"/>
          <w:szCs w:val="24"/>
        </w:rPr>
      </w:pPr>
      <w:r w:rsidRPr="004D4355">
        <w:rPr>
          <w:rFonts w:ascii="Arial" w:hAnsi="Arial" w:cs="Arial"/>
          <w:sz w:val="24"/>
          <w:szCs w:val="24"/>
        </w:rPr>
        <w:t>Bylaws – Sharon Wood</w:t>
      </w:r>
      <w:r w:rsidR="00EE5C2B">
        <w:rPr>
          <w:rFonts w:ascii="Arial" w:hAnsi="Arial" w:cs="Arial"/>
          <w:sz w:val="24"/>
          <w:szCs w:val="24"/>
        </w:rPr>
        <w:t xml:space="preserve"> (Retail Industry)</w:t>
      </w:r>
    </w:p>
    <w:p w14:paraId="5B278065" w14:textId="41BBD68A" w:rsidR="004D4355" w:rsidRDefault="002F2122" w:rsidP="00A5210A">
      <w:pPr>
        <w:pStyle w:val="ListParagraph"/>
        <w:numPr>
          <w:ilvl w:val="0"/>
          <w:numId w:val="14"/>
        </w:numPr>
        <w:ind w:left="1800"/>
        <w:rPr>
          <w:rFonts w:ascii="Arial" w:hAnsi="Arial" w:cs="Arial"/>
          <w:sz w:val="24"/>
          <w:szCs w:val="24"/>
        </w:rPr>
      </w:pPr>
      <w:r w:rsidRPr="002F2122">
        <w:rPr>
          <w:rFonts w:ascii="Arial" w:hAnsi="Arial" w:cs="Arial"/>
          <w:sz w:val="24"/>
          <w:szCs w:val="24"/>
        </w:rPr>
        <w:t xml:space="preserve">Logistics – Geoff </w:t>
      </w:r>
      <w:proofErr w:type="spellStart"/>
      <w:r w:rsidRPr="002F2122">
        <w:rPr>
          <w:rFonts w:ascii="Arial" w:hAnsi="Arial" w:cs="Arial"/>
          <w:sz w:val="24"/>
          <w:szCs w:val="24"/>
        </w:rPr>
        <w:t>Luebkemann</w:t>
      </w:r>
      <w:proofErr w:type="spellEnd"/>
      <w:r w:rsidR="00EE5C2B">
        <w:rPr>
          <w:rFonts w:ascii="Arial" w:hAnsi="Arial" w:cs="Arial"/>
          <w:sz w:val="24"/>
          <w:szCs w:val="24"/>
        </w:rPr>
        <w:t xml:space="preserve"> (Food Service Industry)</w:t>
      </w:r>
    </w:p>
    <w:p w14:paraId="15759735" w14:textId="5E223569" w:rsidR="002F2122" w:rsidRDefault="002F2122" w:rsidP="00A5210A">
      <w:pPr>
        <w:pStyle w:val="ListParagraph"/>
        <w:numPr>
          <w:ilvl w:val="0"/>
          <w:numId w:val="14"/>
        </w:numPr>
        <w:ind w:left="1800"/>
        <w:rPr>
          <w:rFonts w:ascii="Arial" w:hAnsi="Arial" w:cs="Arial"/>
          <w:sz w:val="24"/>
          <w:szCs w:val="24"/>
        </w:rPr>
      </w:pPr>
      <w:r>
        <w:rPr>
          <w:rFonts w:ascii="Arial" w:hAnsi="Arial" w:cs="Arial"/>
          <w:sz w:val="24"/>
          <w:szCs w:val="24"/>
        </w:rPr>
        <w:t>Communications – George Roughan</w:t>
      </w:r>
      <w:r w:rsidR="00EE5C2B">
        <w:rPr>
          <w:rFonts w:ascii="Arial" w:hAnsi="Arial" w:cs="Arial"/>
          <w:sz w:val="24"/>
          <w:szCs w:val="24"/>
        </w:rPr>
        <w:t xml:space="preserve"> (Training Provider)</w:t>
      </w:r>
    </w:p>
    <w:p w14:paraId="5B369109" w14:textId="6167EFB5" w:rsidR="002F2122" w:rsidRDefault="002F2122" w:rsidP="00A5210A">
      <w:pPr>
        <w:pStyle w:val="ListParagraph"/>
        <w:numPr>
          <w:ilvl w:val="0"/>
          <w:numId w:val="14"/>
        </w:numPr>
        <w:ind w:left="1800"/>
        <w:rPr>
          <w:rFonts w:ascii="Arial" w:hAnsi="Arial" w:cs="Arial"/>
          <w:sz w:val="24"/>
          <w:szCs w:val="24"/>
        </w:rPr>
      </w:pPr>
      <w:r w:rsidRPr="002F2122">
        <w:rPr>
          <w:rFonts w:ascii="Arial" w:hAnsi="Arial" w:cs="Arial"/>
          <w:sz w:val="24"/>
          <w:szCs w:val="24"/>
        </w:rPr>
        <w:t>Security Evaluation – Bryan Chapman</w:t>
      </w:r>
      <w:r w:rsidR="00EE5C2B">
        <w:rPr>
          <w:rFonts w:ascii="Arial" w:hAnsi="Arial" w:cs="Arial"/>
          <w:sz w:val="24"/>
          <w:szCs w:val="24"/>
        </w:rPr>
        <w:t xml:space="preserve"> (Training Provider)</w:t>
      </w:r>
    </w:p>
    <w:p w14:paraId="5766FCBB" w14:textId="77777777" w:rsidR="001811DA" w:rsidRPr="00560A29" w:rsidRDefault="001811DA" w:rsidP="001811DA">
      <w:pPr>
        <w:rPr>
          <w:rFonts w:ascii="Arial" w:hAnsi="Arial" w:cs="Arial"/>
          <w:sz w:val="24"/>
          <w:szCs w:val="24"/>
        </w:rPr>
      </w:pPr>
    </w:p>
    <w:p w14:paraId="24FA7271" w14:textId="77777777" w:rsidR="001811DA" w:rsidRPr="00F873E2" w:rsidRDefault="0081515C" w:rsidP="00FA62F7">
      <w:pPr>
        <w:tabs>
          <w:tab w:val="left" w:pos="1080"/>
        </w:tabs>
        <w:ind w:left="720"/>
        <w:rPr>
          <w:rFonts w:ascii="Arial" w:hAnsi="Arial" w:cs="Arial"/>
          <w:b/>
          <w:sz w:val="24"/>
          <w:szCs w:val="24"/>
        </w:rPr>
      </w:pPr>
      <w:r>
        <w:rPr>
          <w:rFonts w:ascii="Arial" w:hAnsi="Arial" w:cs="Arial"/>
          <w:b/>
          <w:sz w:val="24"/>
          <w:szCs w:val="24"/>
        </w:rPr>
        <w:t xml:space="preserve">C. </w:t>
      </w:r>
      <w:r>
        <w:rPr>
          <w:rFonts w:ascii="Arial" w:hAnsi="Arial" w:cs="Arial"/>
          <w:b/>
          <w:sz w:val="24"/>
          <w:szCs w:val="24"/>
        </w:rPr>
        <w:tab/>
        <w:t xml:space="preserve">Progress on </w:t>
      </w:r>
      <w:r w:rsidR="00560A29" w:rsidRPr="00F873E2">
        <w:rPr>
          <w:rFonts w:ascii="Arial" w:hAnsi="Arial" w:cs="Arial"/>
          <w:b/>
          <w:sz w:val="24"/>
          <w:szCs w:val="24"/>
        </w:rPr>
        <w:t>Issue #: 2014 II-012(1):</w:t>
      </w:r>
      <w:r w:rsidR="001811DA" w:rsidRPr="00F873E2">
        <w:rPr>
          <w:rFonts w:ascii="Arial" w:hAnsi="Arial" w:cs="Arial"/>
          <w:b/>
          <w:sz w:val="24"/>
          <w:szCs w:val="24"/>
        </w:rPr>
        <w:t xml:space="preserve">  Continue working with the CFP Executive Board and the American National Standards Institute (ANSI)-CFP Accreditation Committee (ACAC) to maintain the Standards for Accreditation of Food Protection Manager Certification Programs in an up-to-date format.</w:t>
      </w:r>
    </w:p>
    <w:p w14:paraId="37053118" w14:textId="77777777" w:rsidR="001811DA" w:rsidRPr="00560A29" w:rsidRDefault="001811DA" w:rsidP="001811DA">
      <w:pPr>
        <w:rPr>
          <w:rFonts w:ascii="Arial" w:hAnsi="Arial" w:cs="Arial"/>
          <w:sz w:val="24"/>
          <w:szCs w:val="24"/>
        </w:rPr>
      </w:pPr>
    </w:p>
    <w:p w14:paraId="5D39299A" w14:textId="54F5396E" w:rsidR="001811DA" w:rsidRPr="00560A29" w:rsidRDefault="001811DA" w:rsidP="00A5210A">
      <w:pPr>
        <w:ind w:left="720"/>
        <w:rPr>
          <w:rFonts w:ascii="Arial" w:hAnsi="Arial" w:cs="Arial"/>
          <w:sz w:val="24"/>
          <w:szCs w:val="24"/>
        </w:rPr>
      </w:pPr>
      <w:r w:rsidRPr="00560A29">
        <w:rPr>
          <w:rFonts w:ascii="Arial" w:hAnsi="Arial" w:cs="Arial"/>
          <w:sz w:val="24"/>
          <w:szCs w:val="24"/>
        </w:rPr>
        <w:t>The FPMCC Standards Workgroup</w:t>
      </w:r>
      <w:r w:rsidR="00C25CEF">
        <w:rPr>
          <w:rFonts w:ascii="Arial" w:hAnsi="Arial" w:cs="Arial"/>
          <w:sz w:val="24"/>
          <w:szCs w:val="24"/>
        </w:rPr>
        <w:t xml:space="preserve"> is</w:t>
      </w:r>
      <w:r w:rsidRPr="00560A29">
        <w:rPr>
          <w:rFonts w:ascii="Arial" w:hAnsi="Arial" w:cs="Arial"/>
          <w:sz w:val="24"/>
          <w:szCs w:val="24"/>
        </w:rPr>
        <w:t xml:space="preserve"> chaired by Kate </w:t>
      </w:r>
      <w:proofErr w:type="spellStart"/>
      <w:r w:rsidRPr="00560A29">
        <w:rPr>
          <w:rFonts w:ascii="Arial" w:hAnsi="Arial" w:cs="Arial"/>
          <w:sz w:val="24"/>
          <w:szCs w:val="24"/>
        </w:rPr>
        <w:t>Piche</w:t>
      </w:r>
      <w:proofErr w:type="spellEnd"/>
      <w:r w:rsidR="00C25CEF">
        <w:rPr>
          <w:rFonts w:ascii="Arial" w:hAnsi="Arial" w:cs="Arial"/>
          <w:sz w:val="24"/>
          <w:szCs w:val="24"/>
        </w:rPr>
        <w:t xml:space="preserve">.  This workgroup </w:t>
      </w:r>
      <w:r w:rsidRPr="00560A29">
        <w:rPr>
          <w:rFonts w:ascii="Arial" w:hAnsi="Arial" w:cs="Arial"/>
          <w:sz w:val="24"/>
          <w:szCs w:val="24"/>
        </w:rPr>
        <w:t xml:space="preserve">recommended editorial revisions to the CFP Standards.  This included punctuation, italics, capitalization, and </w:t>
      </w:r>
      <w:r w:rsidR="00C25CEF">
        <w:rPr>
          <w:rFonts w:ascii="Arial" w:hAnsi="Arial" w:cs="Arial"/>
          <w:sz w:val="24"/>
          <w:szCs w:val="24"/>
        </w:rPr>
        <w:t>other non-substantive changes</w:t>
      </w:r>
      <w:r w:rsidR="000A1223">
        <w:rPr>
          <w:rFonts w:ascii="Arial" w:hAnsi="Arial" w:cs="Arial"/>
          <w:sz w:val="24"/>
          <w:szCs w:val="24"/>
        </w:rPr>
        <w:t xml:space="preserve"> </w:t>
      </w:r>
      <w:r w:rsidR="00586B19" w:rsidRPr="00A57443">
        <w:rPr>
          <w:rFonts w:ascii="Arial" w:hAnsi="Arial" w:cs="Arial"/>
          <w:sz w:val="24"/>
          <w:szCs w:val="24"/>
        </w:rPr>
        <w:t>(</w:t>
      </w:r>
      <w:r w:rsidR="00D940FD">
        <w:rPr>
          <w:rFonts w:ascii="Arial" w:hAnsi="Arial" w:cs="Arial"/>
          <w:sz w:val="24"/>
          <w:szCs w:val="24"/>
        </w:rPr>
        <w:t xml:space="preserve">See </w:t>
      </w:r>
      <w:r w:rsidR="00DB395B">
        <w:rPr>
          <w:rFonts w:ascii="Arial" w:hAnsi="Arial" w:cs="Arial"/>
          <w:sz w:val="24"/>
          <w:szCs w:val="24"/>
        </w:rPr>
        <w:t xml:space="preserve">Content </w:t>
      </w:r>
      <w:r w:rsidR="00586B19" w:rsidRPr="00A57443">
        <w:rPr>
          <w:rFonts w:ascii="Arial" w:hAnsi="Arial" w:cs="Arial"/>
          <w:sz w:val="24"/>
          <w:szCs w:val="24"/>
        </w:rPr>
        <w:t>A</w:t>
      </w:r>
      <w:r w:rsidR="00A57443">
        <w:rPr>
          <w:rFonts w:ascii="Arial" w:hAnsi="Arial" w:cs="Arial"/>
          <w:sz w:val="24"/>
          <w:szCs w:val="24"/>
        </w:rPr>
        <w:t>ttachment</w:t>
      </w:r>
      <w:r w:rsidR="00505D27">
        <w:rPr>
          <w:rFonts w:ascii="Arial" w:hAnsi="Arial" w:cs="Arial"/>
          <w:sz w:val="24"/>
          <w:szCs w:val="24"/>
        </w:rPr>
        <w:t xml:space="preserve"> 1</w:t>
      </w:r>
      <w:r w:rsidR="00586B19" w:rsidRPr="00A57443">
        <w:rPr>
          <w:rFonts w:ascii="Arial" w:hAnsi="Arial" w:cs="Arial"/>
          <w:sz w:val="24"/>
          <w:szCs w:val="24"/>
        </w:rPr>
        <w:t>)</w:t>
      </w:r>
      <w:r w:rsidR="00A57443">
        <w:rPr>
          <w:rFonts w:ascii="Arial" w:hAnsi="Arial" w:cs="Arial"/>
          <w:sz w:val="24"/>
          <w:szCs w:val="24"/>
        </w:rPr>
        <w:t>.</w:t>
      </w:r>
    </w:p>
    <w:p w14:paraId="74FDE883" w14:textId="77777777" w:rsidR="001811DA" w:rsidRPr="00560A29" w:rsidRDefault="001811DA" w:rsidP="00A5210A">
      <w:pPr>
        <w:ind w:left="720"/>
        <w:rPr>
          <w:rFonts w:ascii="Arial" w:hAnsi="Arial" w:cs="Arial"/>
          <w:sz w:val="24"/>
          <w:szCs w:val="24"/>
        </w:rPr>
      </w:pPr>
    </w:p>
    <w:p w14:paraId="4BCDD530" w14:textId="77E270C7" w:rsidR="00C25CEF" w:rsidRDefault="001811DA" w:rsidP="00A5210A">
      <w:pPr>
        <w:ind w:left="720"/>
        <w:rPr>
          <w:rFonts w:ascii="Arial" w:hAnsi="Arial" w:cs="Arial"/>
          <w:sz w:val="24"/>
          <w:szCs w:val="24"/>
        </w:rPr>
      </w:pPr>
      <w:r w:rsidRPr="00560A29">
        <w:rPr>
          <w:rFonts w:ascii="Arial" w:hAnsi="Arial" w:cs="Arial"/>
          <w:sz w:val="24"/>
          <w:szCs w:val="24"/>
        </w:rPr>
        <w:t>Th</w:t>
      </w:r>
      <w:r w:rsidR="00C25CEF">
        <w:rPr>
          <w:rFonts w:ascii="Arial" w:hAnsi="Arial" w:cs="Arial"/>
          <w:sz w:val="24"/>
          <w:szCs w:val="24"/>
        </w:rPr>
        <w:t>e Standards W</w:t>
      </w:r>
      <w:r w:rsidRPr="00560A29">
        <w:rPr>
          <w:rFonts w:ascii="Arial" w:hAnsi="Arial" w:cs="Arial"/>
          <w:sz w:val="24"/>
          <w:szCs w:val="24"/>
        </w:rPr>
        <w:t xml:space="preserve">orkgroup was asked by </w:t>
      </w:r>
      <w:r w:rsidR="0086705B" w:rsidRPr="00560A29">
        <w:rPr>
          <w:rFonts w:ascii="Arial" w:hAnsi="Arial" w:cs="Arial"/>
          <w:sz w:val="24"/>
          <w:szCs w:val="24"/>
        </w:rPr>
        <w:t>Chair</w:t>
      </w:r>
      <w:r w:rsidR="0086705B">
        <w:rPr>
          <w:rFonts w:ascii="Arial" w:hAnsi="Arial" w:cs="Arial"/>
          <w:sz w:val="24"/>
          <w:szCs w:val="24"/>
        </w:rPr>
        <w:t xml:space="preserve">, Jeff </w:t>
      </w:r>
      <w:r w:rsidRPr="00560A29">
        <w:rPr>
          <w:rFonts w:ascii="Arial" w:hAnsi="Arial" w:cs="Arial"/>
          <w:sz w:val="24"/>
          <w:szCs w:val="24"/>
        </w:rPr>
        <w:t xml:space="preserve">Hawley and the Committee to review the Standards, and </w:t>
      </w:r>
      <w:r w:rsidR="00EE5C2B">
        <w:rPr>
          <w:rFonts w:ascii="Arial" w:hAnsi="Arial" w:cs="Arial"/>
          <w:sz w:val="24"/>
          <w:szCs w:val="24"/>
        </w:rPr>
        <w:t xml:space="preserve">identify sections that can </w:t>
      </w:r>
      <w:r w:rsidR="00217798">
        <w:rPr>
          <w:rFonts w:ascii="Arial" w:hAnsi="Arial" w:cs="Arial"/>
          <w:sz w:val="24"/>
          <w:szCs w:val="24"/>
        </w:rPr>
        <w:t xml:space="preserve">be made </w:t>
      </w:r>
      <w:r w:rsidR="00EE5C2B">
        <w:rPr>
          <w:rFonts w:ascii="Arial" w:hAnsi="Arial" w:cs="Arial"/>
          <w:sz w:val="24"/>
          <w:szCs w:val="24"/>
        </w:rPr>
        <w:t>less prescriptive,</w:t>
      </w:r>
      <w:r w:rsidRPr="00560A29">
        <w:rPr>
          <w:rFonts w:ascii="Arial" w:hAnsi="Arial" w:cs="Arial"/>
          <w:sz w:val="24"/>
          <w:szCs w:val="24"/>
        </w:rPr>
        <w:t xml:space="preserve"> and </w:t>
      </w:r>
      <w:r w:rsidR="00EE5C2B">
        <w:rPr>
          <w:rFonts w:ascii="Arial" w:hAnsi="Arial" w:cs="Arial"/>
          <w:sz w:val="24"/>
          <w:szCs w:val="24"/>
        </w:rPr>
        <w:t xml:space="preserve">determine </w:t>
      </w:r>
      <w:r w:rsidRPr="00560A29">
        <w:rPr>
          <w:rFonts w:ascii="Arial" w:hAnsi="Arial" w:cs="Arial"/>
          <w:sz w:val="24"/>
          <w:szCs w:val="24"/>
        </w:rPr>
        <w:t>the security impact (positive, negative, or unknown) for each.</w:t>
      </w:r>
      <w:r w:rsidR="00E870D4">
        <w:rPr>
          <w:rFonts w:ascii="Arial" w:hAnsi="Arial" w:cs="Arial"/>
          <w:sz w:val="24"/>
          <w:szCs w:val="24"/>
        </w:rPr>
        <w:t xml:space="preserve">  </w:t>
      </w:r>
      <w:r w:rsidR="00C25CEF" w:rsidRPr="00C25CEF">
        <w:rPr>
          <w:rFonts w:ascii="Arial" w:hAnsi="Arial" w:cs="Arial"/>
          <w:sz w:val="24"/>
          <w:szCs w:val="24"/>
        </w:rPr>
        <w:t xml:space="preserve">The workgroup considered a lengthy list of items that could be considered as too specific, prescriptive, or otherwise lacking utility for effectiveness of the CFP Standards. The workgroup has developed a list of </w:t>
      </w:r>
      <w:r w:rsidR="00EE5C2B">
        <w:rPr>
          <w:rFonts w:ascii="Arial" w:hAnsi="Arial" w:cs="Arial"/>
          <w:sz w:val="24"/>
          <w:szCs w:val="24"/>
        </w:rPr>
        <w:t xml:space="preserve">such </w:t>
      </w:r>
      <w:r w:rsidR="00C25CEF" w:rsidRPr="00C25CEF">
        <w:rPr>
          <w:rFonts w:ascii="Arial" w:hAnsi="Arial" w:cs="Arial"/>
          <w:sz w:val="24"/>
          <w:szCs w:val="24"/>
        </w:rPr>
        <w:t>items</w:t>
      </w:r>
      <w:r w:rsidR="00EE5C2B">
        <w:rPr>
          <w:rFonts w:ascii="Arial" w:hAnsi="Arial" w:cs="Arial"/>
          <w:sz w:val="24"/>
          <w:szCs w:val="24"/>
        </w:rPr>
        <w:t>,</w:t>
      </w:r>
      <w:r w:rsidR="00C25CEF" w:rsidRPr="00C25CEF">
        <w:rPr>
          <w:rFonts w:ascii="Arial" w:hAnsi="Arial" w:cs="Arial"/>
          <w:sz w:val="24"/>
          <w:szCs w:val="24"/>
        </w:rPr>
        <w:t xml:space="preserve"> and </w:t>
      </w:r>
      <w:r w:rsidR="00EE5C2B">
        <w:rPr>
          <w:rFonts w:ascii="Arial" w:hAnsi="Arial" w:cs="Arial"/>
          <w:sz w:val="24"/>
          <w:szCs w:val="24"/>
        </w:rPr>
        <w:t>will</w:t>
      </w:r>
      <w:r w:rsidR="00C25CEF" w:rsidRPr="00C25CEF">
        <w:rPr>
          <w:rFonts w:ascii="Arial" w:hAnsi="Arial" w:cs="Arial"/>
          <w:sz w:val="24"/>
          <w:szCs w:val="24"/>
        </w:rPr>
        <w:t xml:space="preserve"> continue this work during the next bienn</w:t>
      </w:r>
      <w:r w:rsidR="00E870D4">
        <w:rPr>
          <w:rFonts w:ascii="Arial" w:hAnsi="Arial" w:cs="Arial"/>
          <w:sz w:val="24"/>
          <w:szCs w:val="24"/>
        </w:rPr>
        <w:t>ium</w:t>
      </w:r>
      <w:r w:rsidR="00C25CEF" w:rsidRPr="00C25CEF">
        <w:rPr>
          <w:rFonts w:ascii="Arial" w:hAnsi="Arial" w:cs="Arial"/>
          <w:sz w:val="24"/>
          <w:szCs w:val="24"/>
        </w:rPr>
        <w:t>.</w:t>
      </w:r>
    </w:p>
    <w:p w14:paraId="327865FC" w14:textId="77777777" w:rsidR="00C25CEF" w:rsidRDefault="00C25CEF" w:rsidP="001811DA">
      <w:pPr>
        <w:rPr>
          <w:rFonts w:ascii="Arial" w:hAnsi="Arial" w:cs="Arial"/>
          <w:sz w:val="24"/>
          <w:szCs w:val="24"/>
        </w:rPr>
      </w:pPr>
    </w:p>
    <w:p w14:paraId="4FED3C54" w14:textId="77777777" w:rsidR="001811DA" w:rsidRPr="00F873E2" w:rsidRDefault="0081515C" w:rsidP="00FA62F7">
      <w:pPr>
        <w:pStyle w:val="Title"/>
        <w:tabs>
          <w:tab w:val="left" w:pos="1080"/>
        </w:tabs>
        <w:ind w:left="720"/>
        <w:jc w:val="left"/>
        <w:rPr>
          <w:rFonts w:cs="Arial"/>
          <w:sz w:val="24"/>
          <w:szCs w:val="24"/>
        </w:rPr>
      </w:pPr>
      <w:r>
        <w:rPr>
          <w:rFonts w:cs="Arial"/>
          <w:sz w:val="24"/>
          <w:szCs w:val="24"/>
          <w:lang w:val="en-US"/>
        </w:rPr>
        <w:t xml:space="preserve">D. </w:t>
      </w:r>
      <w:r>
        <w:rPr>
          <w:rFonts w:cs="Arial"/>
          <w:sz w:val="24"/>
          <w:szCs w:val="24"/>
          <w:lang w:val="en-US"/>
        </w:rPr>
        <w:tab/>
        <w:t xml:space="preserve">Progress on </w:t>
      </w:r>
      <w:r w:rsidR="001811DA" w:rsidRPr="00F873E2">
        <w:rPr>
          <w:rFonts w:cs="Arial"/>
          <w:sz w:val="24"/>
          <w:szCs w:val="24"/>
        </w:rPr>
        <w:t>Issue #: 2014 II-012</w:t>
      </w:r>
      <w:r w:rsidR="00560A29" w:rsidRPr="00F873E2">
        <w:rPr>
          <w:rFonts w:cs="Arial"/>
          <w:sz w:val="24"/>
          <w:szCs w:val="24"/>
          <w:lang w:val="en-US"/>
        </w:rPr>
        <w:t>(</w:t>
      </w:r>
      <w:r w:rsidR="001811DA" w:rsidRPr="00F873E2">
        <w:rPr>
          <w:rFonts w:cs="Arial"/>
          <w:sz w:val="24"/>
          <w:szCs w:val="24"/>
        </w:rPr>
        <w:t>2</w:t>
      </w:r>
      <w:r w:rsidR="00560A29" w:rsidRPr="00F873E2">
        <w:rPr>
          <w:rFonts w:cs="Arial"/>
          <w:sz w:val="24"/>
          <w:szCs w:val="24"/>
          <w:lang w:val="en-US"/>
        </w:rPr>
        <w:t>):</w:t>
      </w:r>
      <w:r w:rsidR="001811DA" w:rsidRPr="00F873E2">
        <w:rPr>
          <w:rFonts w:cs="Arial"/>
          <w:sz w:val="24"/>
          <w:szCs w:val="24"/>
        </w:rPr>
        <w:t xml:space="preserve">  Evaluate the results of the exam security evaluation process and Standards revisions approved by the 2012 CFP Biennial Meeting to ensure that they are resulting in substantial improvement of exam security.</w:t>
      </w:r>
    </w:p>
    <w:p w14:paraId="5B303CCE" w14:textId="77777777" w:rsidR="001811DA" w:rsidRPr="00560A29" w:rsidRDefault="001811DA" w:rsidP="001811DA">
      <w:pPr>
        <w:pStyle w:val="Title"/>
        <w:jc w:val="left"/>
        <w:rPr>
          <w:rFonts w:cs="Arial"/>
          <w:b w:val="0"/>
          <w:sz w:val="24"/>
          <w:szCs w:val="24"/>
        </w:rPr>
      </w:pPr>
    </w:p>
    <w:p w14:paraId="64106298" w14:textId="128C12BE" w:rsidR="001811DA" w:rsidRPr="0081515C" w:rsidRDefault="001811DA" w:rsidP="00FA62F7">
      <w:pPr>
        <w:pStyle w:val="Title"/>
        <w:ind w:left="720"/>
        <w:jc w:val="left"/>
        <w:rPr>
          <w:rFonts w:eastAsia="Calibri" w:cs="Arial"/>
          <w:b w:val="0"/>
          <w:sz w:val="24"/>
          <w:szCs w:val="24"/>
          <w:lang w:val="en-US"/>
        </w:rPr>
      </w:pPr>
      <w:r w:rsidRPr="00560A29">
        <w:rPr>
          <w:rFonts w:cs="Arial"/>
          <w:b w:val="0"/>
          <w:sz w:val="24"/>
          <w:szCs w:val="24"/>
        </w:rPr>
        <w:t>To evaluate the data</w:t>
      </w:r>
      <w:r w:rsidR="00FF711F">
        <w:rPr>
          <w:rFonts w:cs="Arial"/>
          <w:b w:val="0"/>
          <w:sz w:val="24"/>
          <w:szCs w:val="24"/>
          <w:lang w:val="en-US"/>
        </w:rPr>
        <w:t xml:space="preserve"> </w:t>
      </w:r>
      <w:r w:rsidRPr="00560A29">
        <w:rPr>
          <w:rFonts w:cs="Arial"/>
          <w:b w:val="0"/>
          <w:sz w:val="24"/>
          <w:szCs w:val="24"/>
        </w:rPr>
        <w:t xml:space="preserve">and determine if the new security standards are effective, </w:t>
      </w:r>
      <w:r w:rsidR="005D6DC9" w:rsidRPr="005D6DC9">
        <w:rPr>
          <w:rFonts w:cs="Arial"/>
          <w:b w:val="0"/>
          <w:sz w:val="24"/>
          <w:szCs w:val="24"/>
        </w:rPr>
        <w:t>Dr. Donald Ford (ANSI)</w:t>
      </w:r>
      <w:r w:rsidR="005D6DC9">
        <w:rPr>
          <w:rFonts w:cs="Arial"/>
          <w:b w:val="0"/>
          <w:sz w:val="24"/>
          <w:szCs w:val="24"/>
          <w:lang w:val="en-US"/>
        </w:rPr>
        <w:t xml:space="preserve"> compared security data provided by certification providers </w:t>
      </w:r>
      <w:r w:rsidRPr="00560A29">
        <w:rPr>
          <w:rFonts w:cs="Arial"/>
          <w:b w:val="0"/>
          <w:sz w:val="24"/>
          <w:szCs w:val="24"/>
        </w:rPr>
        <w:t xml:space="preserve">before the new standards were </w:t>
      </w:r>
      <w:r w:rsidR="005D6DC9">
        <w:rPr>
          <w:rFonts w:cs="Arial"/>
          <w:b w:val="0"/>
          <w:sz w:val="24"/>
          <w:szCs w:val="24"/>
          <w:lang w:val="en-US"/>
        </w:rPr>
        <w:t>in place, and data after the new security standards were implemented</w:t>
      </w:r>
      <w:r w:rsidR="00505D27">
        <w:rPr>
          <w:rFonts w:cs="Arial"/>
          <w:b w:val="0"/>
          <w:sz w:val="24"/>
          <w:szCs w:val="24"/>
          <w:lang w:val="en-US"/>
        </w:rPr>
        <w:t xml:space="preserve"> following the 2012 </w:t>
      </w:r>
      <w:r w:rsidR="00217798">
        <w:rPr>
          <w:rFonts w:cs="Arial"/>
          <w:b w:val="0"/>
          <w:sz w:val="24"/>
          <w:szCs w:val="24"/>
          <w:lang w:val="en-US"/>
        </w:rPr>
        <w:t>B</w:t>
      </w:r>
      <w:r w:rsidR="00505D27">
        <w:rPr>
          <w:rFonts w:cs="Arial"/>
          <w:b w:val="0"/>
          <w:sz w:val="24"/>
          <w:szCs w:val="24"/>
          <w:lang w:val="en-US"/>
        </w:rPr>
        <w:t xml:space="preserve">iennial </w:t>
      </w:r>
      <w:r w:rsidR="00217798">
        <w:rPr>
          <w:rFonts w:cs="Arial"/>
          <w:b w:val="0"/>
          <w:sz w:val="24"/>
          <w:szCs w:val="24"/>
          <w:lang w:val="en-US"/>
        </w:rPr>
        <w:t>M</w:t>
      </w:r>
      <w:r w:rsidR="00505D27">
        <w:rPr>
          <w:rFonts w:cs="Arial"/>
          <w:b w:val="0"/>
          <w:sz w:val="24"/>
          <w:szCs w:val="24"/>
          <w:lang w:val="en-US"/>
        </w:rPr>
        <w:t>eeting</w:t>
      </w:r>
      <w:r w:rsidRPr="00560A29">
        <w:rPr>
          <w:rFonts w:cs="Arial"/>
          <w:b w:val="0"/>
          <w:sz w:val="24"/>
          <w:szCs w:val="24"/>
        </w:rPr>
        <w:t xml:space="preserve">.  </w:t>
      </w:r>
      <w:r w:rsidR="005D6DC9">
        <w:rPr>
          <w:rFonts w:cs="Arial"/>
          <w:b w:val="0"/>
          <w:sz w:val="24"/>
          <w:szCs w:val="24"/>
          <w:lang w:val="en-US"/>
        </w:rPr>
        <w:t xml:space="preserve">Security data </w:t>
      </w:r>
      <w:r w:rsidRPr="00560A29">
        <w:rPr>
          <w:rFonts w:cs="Arial"/>
          <w:b w:val="0"/>
          <w:sz w:val="24"/>
          <w:szCs w:val="24"/>
        </w:rPr>
        <w:t>from July 1, 2009-June 30, 2010</w:t>
      </w:r>
      <w:r w:rsidR="005D6DC9">
        <w:rPr>
          <w:rFonts w:cs="Arial"/>
          <w:b w:val="0"/>
          <w:sz w:val="24"/>
          <w:szCs w:val="24"/>
          <w:lang w:val="en-US"/>
        </w:rPr>
        <w:t xml:space="preserve"> was compared to data from </w:t>
      </w:r>
      <w:r w:rsidRPr="00560A29">
        <w:rPr>
          <w:rFonts w:cs="Arial"/>
          <w:b w:val="0"/>
          <w:sz w:val="24"/>
          <w:szCs w:val="24"/>
        </w:rPr>
        <w:t>July 1, 2013-June 30, 2014</w:t>
      </w:r>
      <w:r w:rsidR="00A57443">
        <w:rPr>
          <w:rFonts w:cs="Arial"/>
          <w:b w:val="0"/>
          <w:sz w:val="24"/>
          <w:szCs w:val="24"/>
          <w:lang w:val="en-US"/>
        </w:rPr>
        <w:t xml:space="preserve"> (</w:t>
      </w:r>
      <w:r w:rsidR="00505D27">
        <w:rPr>
          <w:rFonts w:cs="Arial"/>
          <w:b w:val="0"/>
          <w:sz w:val="24"/>
          <w:szCs w:val="24"/>
          <w:lang w:val="en-US"/>
        </w:rPr>
        <w:t xml:space="preserve">See Supporting </w:t>
      </w:r>
      <w:r w:rsidR="00A57443">
        <w:rPr>
          <w:rFonts w:cs="Arial"/>
          <w:b w:val="0"/>
          <w:sz w:val="24"/>
          <w:szCs w:val="24"/>
          <w:lang w:val="en-US"/>
        </w:rPr>
        <w:t>Attachment</w:t>
      </w:r>
      <w:r w:rsidR="00505D27">
        <w:rPr>
          <w:rFonts w:cs="Arial"/>
          <w:b w:val="0"/>
          <w:sz w:val="24"/>
          <w:szCs w:val="24"/>
          <w:lang w:val="en-US"/>
        </w:rPr>
        <w:t xml:space="preserve"> </w:t>
      </w:r>
      <w:r w:rsidR="00DB395B">
        <w:rPr>
          <w:rFonts w:cs="Arial"/>
          <w:b w:val="0"/>
          <w:sz w:val="24"/>
          <w:szCs w:val="24"/>
          <w:lang w:val="en-US"/>
        </w:rPr>
        <w:t>1</w:t>
      </w:r>
      <w:r w:rsidR="00A57443">
        <w:rPr>
          <w:rFonts w:cs="Arial"/>
          <w:b w:val="0"/>
          <w:sz w:val="24"/>
          <w:szCs w:val="24"/>
          <w:lang w:val="en-US"/>
        </w:rPr>
        <w:t>)</w:t>
      </w:r>
      <w:r w:rsidRPr="00560A29">
        <w:rPr>
          <w:rFonts w:cs="Arial"/>
          <w:b w:val="0"/>
          <w:sz w:val="24"/>
          <w:szCs w:val="24"/>
        </w:rPr>
        <w:t xml:space="preserve">. </w:t>
      </w:r>
      <w:r w:rsidRPr="0081515C">
        <w:rPr>
          <w:rFonts w:eastAsia="Calibri" w:cs="Arial"/>
          <w:b w:val="0"/>
          <w:sz w:val="24"/>
          <w:szCs w:val="24"/>
        </w:rPr>
        <w:t xml:space="preserve">This is a summary of </w:t>
      </w:r>
      <w:r w:rsidR="00F873E2" w:rsidRPr="0081515C">
        <w:rPr>
          <w:rFonts w:eastAsia="Calibri" w:cs="Arial"/>
          <w:b w:val="0"/>
          <w:sz w:val="24"/>
          <w:szCs w:val="24"/>
          <w:lang w:val="en-US"/>
        </w:rPr>
        <w:t>Dr. Ford’s</w:t>
      </w:r>
      <w:r w:rsidRPr="0081515C">
        <w:rPr>
          <w:rFonts w:eastAsia="Calibri" w:cs="Arial"/>
          <w:b w:val="0"/>
          <w:sz w:val="24"/>
          <w:szCs w:val="24"/>
        </w:rPr>
        <w:t xml:space="preserve"> findings:</w:t>
      </w:r>
    </w:p>
    <w:p w14:paraId="63A33E5A" w14:textId="77777777" w:rsidR="001811DA" w:rsidRPr="00560A29" w:rsidRDefault="001811DA" w:rsidP="00A5210A">
      <w:pPr>
        <w:ind w:left="720"/>
        <w:contextualSpacing/>
        <w:rPr>
          <w:rFonts w:ascii="Arial" w:eastAsia="Calibri" w:hAnsi="Arial" w:cs="Arial"/>
          <w:sz w:val="24"/>
          <w:szCs w:val="24"/>
        </w:rPr>
      </w:pPr>
    </w:p>
    <w:p w14:paraId="089BFA6F" w14:textId="77777777" w:rsidR="001811DA" w:rsidRPr="00560A29" w:rsidRDefault="001811DA" w:rsidP="00FA62F7">
      <w:pPr>
        <w:ind w:left="1440"/>
        <w:contextualSpacing/>
        <w:rPr>
          <w:rFonts w:ascii="Arial" w:eastAsia="Calibri" w:hAnsi="Arial" w:cs="Arial"/>
          <w:sz w:val="24"/>
          <w:szCs w:val="24"/>
        </w:rPr>
      </w:pPr>
      <w:r w:rsidRPr="00560A29">
        <w:rPr>
          <w:rFonts w:ascii="Arial" w:eastAsia="Calibri" w:hAnsi="Arial" w:cs="Arial"/>
          <w:sz w:val="24"/>
          <w:szCs w:val="24"/>
        </w:rPr>
        <w:t xml:space="preserve">Goal 1:  </w:t>
      </w:r>
      <w:r w:rsidRPr="00560A29">
        <w:rPr>
          <w:rFonts w:ascii="Arial" w:eastAsia="Calibri" w:hAnsi="Arial" w:cs="Arial"/>
          <w:sz w:val="24"/>
          <w:szCs w:val="24"/>
          <w:u w:val="single"/>
        </w:rPr>
        <w:t>Enforce Proctor/Administrator Disciplinary Actions</w:t>
      </w:r>
      <w:r w:rsidRPr="00560A29">
        <w:rPr>
          <w:rFonts w:ascii="Arial" w:eastAsia="Calibri" w:hAnsi="Arial" w:cs="Arial"/>
          <w:sz w:val="24"/>
          <w:szCs w:val="24"/>
        </w:rPr>
        <w:t xml:space="preserve">.  </w:t>
      </w:r>
    </w:p>
    <w:p w14:paraId="62E331D7" w14:textId="77777777" w:rsidR="001811DA" w:rsidRPr="001811DA" w:rsidRDefault="001811DA" w:rsidP="00FA62F7">
      <w:pPr>
        <w:ind w:left="1440"/>
        <w:contextualSpacing/>
        <w:rPr>
          <w:rFonts w:ascii="Arial" w:eastAsia="Calibri" w:hAnsi="Arial" w:cs="Arial"/>
          <w:sz w:val="24"/>
          <w:szCs w:val="24"/>
        </w:rPr>
      </w:pPr>
      <w:r w:rsidRPr="001811DA">
        <w:rPr>
          <w:rFonts w:ascii="Arial" w:eastAsia="Calibri" w:hAnsi="Arial" w:cs="Arial"/>
          <w:sz w:val="24"/>
          <w:szCs w:val="24"/>
        </w:rPr>
        <w:t xml:space="preserve">The percentage of test administrators/proctors who committed violations decreased from 2009-10 to 2013-14 from 5.72% to 4.4%.  </w:t>
      </w:r>
      <w:r w:rsidR="005C32DA">
        <w:rPr>
          <w:rFonts w:ascii="Arial" w:eastAsia="Calibri" w:hAnsi="Arial" w:cs="Arial"/>
          <w:sz w:val="24"/>
          <w:szCs w:val="24"/>
        </w:rPr>
        <w:t>The most p</w:t>
      </w:r>
      <w:r w:rsidR="005C32DA" w:rsidRPr="005C32DA">
        <w:rPr>
          <w:rFonts w:ascii="Arial" w:eastAsia="Calibri" w:hAnsi="Arial" w:cs="Arial"/>
          <w:sz w:val="24"/>
          <w:szCs w:val="24"/>
        </w:rPr>
        <w:t xml:space="preserve">robable reason for </w:t>
      </w:r>
      <w:r w:rsidR="005C32DA" w:rsidRPr="005C32DA">
        <w:rPr>
          <w:rFonts w:ascii="Arial" w:eastAsia="Calibri" w:hAnsi="Arial" w:cs="Arial"/>
          <w:sz w:val="24"/>
          <w:szCs w:val="24"/>
        </w:rPr>
        <w:lastRenderedPageBreak/>
        <w:t>reduction in violations</w:t>
      </w:r>
      <w:r w:rsidR="005C32DA">
        <w:rPr>
          <w:rFonts w:ascii="Arial" w:eastAsia="Calibri" w:hAnsi="Arial" w:cs="Arial"/>
          <w:sz w:val="24"/>
          <w:szCs w:val="24"/>
        </w:rPr>
        <w:t xml:space="preserve"> was that a</w:t>
      </w:r>
      <w:r w:rsidR="005C32DA" w:rsidRPr="005C32DA">
        <w:rPr>
          <w:rFonts w:ascii="Arial" w:eastAsia="Calibri" w:hAnsi="Arial" w:cs="Arial"/>
          <w:sz w:val="24"/>
          <w:szCs w:val="24"/>
        </w:rPr>
        <w:t>ll test administrators/proctors were retrained by the certification providers.</w:t>
      </w:r>
      <w:r w:rsidR="005C32DA">
        <w:rPr>
          <w:rFonts w:ascii="Arial" w:eastAsia="Calibri" w:hAnsi="Arial" w:cs="Arial"/>
          <w:sz w:val="24"/>
          <w:szCs w:val="24"/>
        </w:rPr>
        <w:t xml:space="preserve">  </w:t>
      </w:r>
      <w:r w:rsidRPr="001811DA">
        <w:rPr>
          <w:rFonts w:ascii="Arial" w:eastAsia="Calibri" w:hAnsi="Arial" w:cs="Arial"/>
          <w:sz w:val="24"/>
          <w:szCs w:val="24"/>
        </w:rPr>
        <w:t>Violations included:</w:t>
      </w:r>
    </w:p>
    <w:p w14:paraId="40FBE3D1" w14:textId="77777777" w:rsidR="001811DA" w:rsidRPr="005C32DA" w:rsidRDefault="001811DA" w:rsidP="00FA62F7">
      <w:pPr>
        <w:pStyle w:val="ListParagraph"/>
        <w:numPr>
          <w:ilvl w:val="0"/>
          <w:numId w:val="15"/>
        </w:numPr>
        <w:ind w:left="2160"/>
        <w:rPr>
          <w:rFonts w:ascii="Arial" w:eastAsia="Calibri" w:hAnsi="Arial" w:cs="Arial"/>
          <w:sz w:val="24"/>
          <w:szCs w:val="24"/>
        </w:rPr>
      </w:pPr>
      <w:r w:rsidRPr="005C32DA">
        <w:rPr>
          <w:rFonts w:ascii="Arial" w:eastAsia="Calibri" w:hAnsi="Arial" w:cs="Arial"/>
          <w:sz w:val="24"/>
          <w:szCs w:val="24"/>
        </w:rPr>
        <w:t>Failure to return exams/answer sheets on time</w:t>
      </w:r>
      <w:r w:rsidRPr="005C32DA">
        <w:rPr>
          <w:rFonts w:ascii="Arial" w:eastAsia="Calibri" w:hAnsi="Arial" w:cs="Arial"/>
          <w:sz w:val="24"/>
          <w:szCs w:val="24"/>
        </w:rPr>
        <w:tab/>
      </w:r>
    </w:p>
    <w:p w14:paraId="1A5F932F" w14:textId="77777777" w:rsidR="001811DA" w:rsidRPr="005C32DA" w:rsidRDefault="001811DA" w:rsidP="00FA62F7">
      <w:pPr>
        <w:pStyle w:val="ListParagraph"/>
        <w:numPr>
          <w:ilvl w:val="0"/>
          <w:numId w:val="15"/>
        </w:numPr>
        <w:ind w:left="2160"/>
        <w:rPr>
          <w:rFonts w:ascii="Arial" w:eastAsia="Calibri" w:hAnsi="Arial" w:cs="Arial"/>
          <w:sz w:val="24"/>
          <w:szCs w:val="24"/>
        </w:rPr>
      </w:pPr>
      <w:r w:rsidRPr="005C32DA">
        <w:rPr>
          <w:rFonts w:ascii="Arial" w:eastAsia="Calibri" w:hAnsi="Arial" w:cs="Arial"/>
          <w:sz w:val="24"/>
          <w:szCs w:val="24"/>
        </w:rPr>
        <w:t xml:space="preserve">Failure to return all materials, or to sign/seal return envelopes </w:t>
      </w:r>
      <w:r w:rsidRPr="005C32DA">
        <w:rPr>
          <w:rFonts w:ascii="Arial" w:eastAsia="Calibri" w:hAnsi="Arial" w:cs="Arial"/>
          <w:sz w:val="24"/>
          <w:szCs w:val="24"/>
        </w:rPr>
        <w:tab/>
      </w:r>
    </w:p>
    <w:p w14:paraId="5F9E25C6" w14:textId="77777777" w:rsidR="001811DA" w:rsidRPr="005C32DA" w:rsidRDefault="001811DA" w:rsidP="00FA62F7">
      <w:pPr>
        <w:pStyle w:val="ListParagraph"/>
        <w:numPr>
          <w:ilvl w:val="0"/>
          <w:numId w:val="15"/>
        </w:numPr>
        <w:ind w:left="2160"/>
        <w:rPr>
          <w:rFonts w:ascii="Arial" w:eastAsia="Calibri" w:hAnsi="Arial" w:cs="Arial"/>
          <w:sz w:val="24"/>
          <w:szCs w:val="24"/>
        </w:rPr>
      </w:pPr>
      <w:r w:rsidRPr="005C32DA">
        <w:rPr>
          <w:rFonts w:ascii="Arial" w:eastAsia="Calibri" w:hAnsi="Arial" w:cs="Arial"/>
          <w:sz w:val="24"/>
          <w:szCs w:val="24"/>
        </w:rPr>
        <w:t xml:space="preserve">Failure to use a traceable shipping carrier </w:t>
      </w:r>
      <w:r w:rsidRPr="005C32DA">
        <w:rPr>
          <w:rFonts w:ascii="Arial" w:eastAsia="Calibri" w:hAnsi="Arial" w:cs="Arial"/>
          <w:sz w:val="24"/>
          <w:szCs w:val="24"/>
        </w:rPr>
        <w:tab/>
      </w:r>
    </w:p>
    <w:p w14:paraId="511C0381" w14:textId="4D76CC3E" w:rsidR="001811DA" w:rsidRPr="005C32DA" w:rsidRDefault="001811DA" w:rsidP="00FA62F7">
      <w:pPr>
        <w:pStyle w:val="ListParagraph"/>
        <w:numPr>
          <w:ilvl w:val="0"/>
          <w:numId w:val="15"/>
        </w:numPr>
        <w:ind w:left="2160"/>
        <w:rPr>
          <w:rFonts w:ascii="Arial" w:eastAsia="Calibri" w:hAnsi="Arial" w:cs="Arial"/>
          <w:sz w:val="24"/>
          <w:szCs w:val="24"/>
        </w:rPr>
      </w:pPr>
      <w:r w:rsidRPr="005C32DA">
        <w:rPr>
          <w:rFonts w:ascii="Arial" w:eastAsia="Calibri" w:hAnsi="Arial" w:cs="Arial"/>
          <w:sz w:val="24"/>
          <w:szCs w:val="24"/>
        </w:rPr>
        <w:t xml:space="preserve">Failure to follow proctor guidelines, including not being present the </w:t>
      </w:r>
      <w:r w:rsidR="00505D27">
        <w:rPr>
          <w:rFonts w:ascii="Arial" w:eastAsia="Calibri" w:hAnsi="Arial" w:cs="Arial"/>
          <w:sz w:val="24"/>
          <w:szCs w:val="24"/>
        </w:rPr>
        <w:t>entire</w:t>
      </w:r>
      <w:r w:rsidR="00505D27" w:rsidRPr="005C32DA">
        <w:rPr>
          <w:rFonts w:ascii="Arial" w:eastAsia="Calibri" w:hAnsi="Arial" w:cs="Arial"/>
          <w:sz w:val="24"/>
          <w:szCs w:val="24"/>
        </w:rPr>
        <w:t xml:space="preserve"> </w:t>
      </w:r>
      <w:r w:rsidRPr="005C32DA">
        <w:rPr>
          <w:rFonts w:ascii="Arial" w:eastAsia="Calibri" w:hAnsi="Arial" w:cs="Arial"/>
          <w:sz w:val="24"/>
          <w:szCs w:val="24"/>
        </w:rPr>
        <w:t>time or allowing test-takers to self-proctor</w:t>
      </w:r>
    </w:p>
    <w:p w14:paraId="3ABF5F41" w14:textId="77777777" w:rsidR="001811DA" w:rsidRPr="005C32DA" w:rsidRDefault="001811DA" w:rsidP="00FA62F7">
      <w:pPr>
        <w:pStyle w:val="ListParagraph"/>
        <w:numPr>
          <w:ilvl w:val="0"/>
          <w:numId w:val="15"/>
        </w:numPr>
        <w:ind w:left="2160"/>
        <w:rPr>
          <w:rFonts w:ascii="Arial" w:eastAsia="Calibri" w:hAnsi="Arial" w:cs="Arial"/>
          <w:sz w:val="24"/>
          <w:szCs w:val="24"/>
        </w:rPr>
      </w:pPr>
      <w:r w:rsidRPr="005C32DA">
        <w:rPr>
          <w:rFonts w:ascii="Arial" w:eastAsia="Calibri" w:hAnsi="Arial" w:cs="Arial"/>
          <w:sz w:val="24"/>
          <w:szCs w:val="24"/>
        </w:rPr>
        <w:t>Suspected/confirmed cheating or colluding with test takers</w:t>
      </w:r>
    </w:p>
    <w:p w14:paraId="5AB60FF6" w14:textId="77777777" w:rsidR="001811DA" w:rsidRPr="001811DA" w:rsidRDefault="001811DA" w:rsidP="00FA62F7">
      <w:pPr>
        <w:ind w:left="1440"/>
        <w:contextualSpacing/>
        <w:rPr>
          <w:rFonts w:ascii="Arial" w:eastAsia="Calibri" w:hAnsi="Arial" w:cs="Arial"/>
          <w:sz w:val="24"/>
          <w:szCs w:val="24"/>
        </w:rPr>
      </w:pPr>
    </w:p>
    <w:p w14:paraId="158F37EC" w14:textId="77777777" w:rsidR="001811DA" w:rsidRPr="001811DA" w:rsidRDefault="001811DA" w:rsidP="00FA62F7">
      <w:pPr>
        <w:ind w:left="1440"/>
        <w:contextualSpacing/>
        <w:rPr>
          <w:rFonts w:ascii="Arial" w:eastAsia="Calibri" w:hAnsi="Arial" w:cs="Arial"/>
          <w:sz w:val="24"/>
          <w:szCs w:val="24"/>
        </w:rPr>
      </w:pPr>
      <w:r w:rsidRPr="001811DA">
        <w:rPr>
          <w:rFonts w:ascii="Arial" w:eastAsia="Calibri" w:hAnsi="Arial" w:cs="Arial"/>
          <w:sz w:val="24"/>
          <w:szCs w:val="24"/>
        </w:rPr>
        <w:t xml:space="preserve">Goal 2:  </w:t>
      </w:r>
      <w:r w:rsidRPr="001811DA">
        <w:rPr>
          <w:rFonts w:ascii="Arial" w:eastAsia="Calibri" w:hAnsi="Arial" w:cs="Arial"/>
          <w:sz w:val="24"/>
          <w:szCs w:val="24"/>
          <w:u w:val="single"/>
        </w:rPr>
        <w:t>Reduce Exam Packaging and Shipping Irregularities (lost exams/answer sheets)</w:t>
      </w:r>
      <w:r w:rsidRPr="001811DA">
        <w:rPr>
          <w:rFonts w:ascii="Arial" w:eastAsia="Calibri" w:hAnsi="Arial" w:cs="Arial"/>
          <w:sz w:val="24"/>
          <w:szCs w:val="24"/>
        </w:rPr>
        <w:t xml:space="preserve">.  </w:t>
      </w:r>
    </w:p>
    <w:p w14:paraId="32610D43" w14:textId="77777777" w:rsidR="001811DA" w:rsidRPr="001811DA" w:rsidRDefault="001811DA" w:rsidP="00FA62F7">
      <w:pPr>
        <w:ind w:left="1440"/>
        <w:contextualSpacing/>
        <w:rPr>
          <w:rFonts w:ascii="Arial" w:eastAsia="Calibri" w:hAnsi="Arial" w:cs="Arial"/>
          <w:sz w:val="24"/>
          <w:szCs w:val="24"/>
        </w:rPr>
      </w:pPr>
      <w:r w:rsidRPr="001811DA">
        <w:rPr>
          <w:rFonts w:ascii="Arial" w:eastAsia="Calibri" w:hAnsi="Arial" w:cs="Arial"/>
          <w:sz w:val="24"/>
          <w:szCs w:val="24"/>
        </w:rPr>
        <w:t xml:space="preserve">There was an increase in reported lost materials from 2009 to 2013: 0.01% to 0.02%.  Percentage of lost exams/answer sheets has remained steady at 0.02% over the last 2 years.  </w:t>
      </w:r>
    </w:p>
    <w:p w14:paraId="5046837A" w14:textId="6186478E" w:rsidR="001811DA" w:rsidRPr="00FA62F7" w:rsidRDefault="001811DA" w:rsidP="00FA62F7">
      <w:pPr>
        <w:ind w:left="1440"/>
        <w:contextualSpacing/>
        <w:rPr>
          <w:rFonts w:ascii="Arial" w:eastAsia="Calibri" w:hAnsi="Arial" w:cs="Arial"/>
          <w:i/>
          <w:sz w:val="24"/>
          <w:szCs w:val="24"/>
        </w:rPr>
      </w:pPr>
      <w:r w:rsidRPr="00FA62F7">
        <w:rPr>
          <w:rFonts w:ascii="Arial" w:eastAsia="Calibri" w:hAnsi="Arial" w:cs="Arial"/>
          <w:i/>
          <w:sz w:val="24"/>
          <w:szCs w:val="24"/>
        </w:rPr>
        <w:t xml:space="preserve">Note:  We may have reached a theoretical limit in preventing lost exams/answer sheets.  Current safeguards are effective in </w:t>
      </w:r>
      <w:r w:rsidR="00505D27">
        <w:rPr>
          <w:rFonts w:ascii="Arial" w:eastAsia="Calibri" w:hAnsi="Arial" w:cs="Arial"/>
          <w:i/>
          <w:sz w:val="24"/>
          <w:szCs w:val="24"/>
        </w:rPr>
        <w:t xml:space="preserve">the </w:t>
      </w:r>
      <w:r w:rsidRPr="00FA62F7">
        <w:rPr>
          <w:rFonts w:ascii="Arial" w:eastAsia="Calibri" w:hAnsi="Arial" w:cs="Arial"/>
          <w:i/>
          <w:sz w:val="24"/>
          <w:szCs w:val="24"/>
        </w:rPr>
        <w:t>majority of cases, but zero losses appear to be unattainable under the current system of testing.</w:t>
      </w:r>
    </w:p>
    <w:p w14:paraId="3C2ECBBE" w14:textId="77777777" w:rsidR="001811DA" w:rsidRPr="001811DA" w:rsidRDefault="001811DA" w:rsidP="00FA62F7">
      <w:pPr>
        <w:ind w:left="1440"/>
        <w:contextualSpacing/>
        <w:rPr>
          <w:rFonts w:ascii="Arial" w:eastAsia="Calibri" w:hAnsi="Arial" w:cs="Arial"/>
          <w:sz w:val="24"/>
          <w:szCs w:val="24"/>
        </w:rPr>
      </w:pPr>
    </w:p>
    <w:p w14:paraId="6A4B0B7E" w14:textId="77777777" w:rsidR="001811DA" w:rsidRPr="001811DA" w:rsidRDefault="001811DA" w:rsidP="00FA62F7">
      <w:pPr>
        <w:ind w:left="1440"/>
        <w:contextualSpacing/>
        <w:rPr>
          <w:rFonts w:ascii="Arial" w:eastAsia="Calibri" w:hAnsi="Arial" w:cs="Arial"/>
          <w:sz w:val="24"/>
          <w:szCs w:val="24"/>
        </w:rPr>
      </w:pPr>
      <w:r w:rsidRPr="001811DA">
        <w:rPr>
          <w:rFonts w:ascii="Arial" w:eastAsia="Calibri" w:hAnsi="Arial" w:cs="Arial"/>
          <w:sz w:val="24"/>
          <w:szCs w:val="24"/>
        </w:rPr>
        <w:t xml:space="preserve">Goal 3:  </w:t>
      </w:r>
      <w:r w:rsidRPr="001811DA">
        <w:rPr>
          <w:rFonts w:ascii="Arial" w:eastAsia="Calibri" w:hAnsi="Arial" w:cs="Arial"/>
          <w:sz w:val="24"/>
          <w:szCs w:val="24"/>
          <w:u w:val="single"/>
        </w:rPr>
        <w:t>Reduce Test Site Irregularities</w:t>
      </w:r>
      <w:r w:rsidRPr="001811DA">
        <w:rPr>
          <w:rFonts w:ascii="Arial" w:eastAsia="Calibri" w:hAnsi="Arial" w:cs="Arial"/>
          <w:sz w:val="24"/>
          <w:szCs w:val="24"/>
        </w:rPr>
        <w:t>.</w:t>
      </w:r>
    </w:p>
    <w:p w14:paraId="5C04C7F3" w14:textId="77777777" w:rsidR="001811DA" w:rsidRPr="001811DA" w:rsidRDefault="001811DA" w:rsidP="00FA62F7">
      <w:pPr>
        <w:ind w:left="1440"/>
        <w:contextualSpacing/>
        <w:rPr>
          <w:rFonts w:ascii="Arial" w:eastAsia="Calibri" w:hAnsi="Arial" w:cs="Arial"/>
          <w:sz w:val="24"/>
          <w:szCs w:val="24"/>
        </w:rPr>
      </w:pPr>
      <w:r w:rsidRPr="001811DA">
        <w:rPr>
          <w:rFonts w:ascii="Arial" w:eastAsia="Calibri" w:hAnsi="Arial" w:cs="Arial"/>
          <w:sz w:val="24"/>
          <w:szCs w:val="24"/>
        </w:rPr>
        <w:t xml:space="preserve">Test Administration problems show </w:t>
      </w:r>
      <w:r w:rsidR="00505D27">
        <w:rPr>
          <w:rFonts w:ascii="Arial" w:eastAsia="Calibri" w:hAnsi="Arial" w:cs="Arial"/>
          <w:sz w:val="24"/>
          <w:szCs w:val="24"/>
        </w:rPr>
        <w:t xml:space="preserve">a </w:t>
      </w:r>
      <w:r w:rsidRPr="001811DA">
        <w:rPr>
          <w:rFonts w:ascii="Arial" w:eastAsia="Calibri" w:hAnsi="Arial" w:cs="Arial"/>
          <w:sz w:val="24"/>
          <w:szCs w:val="24"/>
        </w:rPr>
        <w:t xml:space="preserve">big increase: less than 0.5% to 3.19%, while test site problems remain small at 0.01%.  The increase in test administration irregularities was probably due to better detection and reporting rather than an actual increase in incidents.  Greater focus on test administration and test site irregularities is helping to uncover previously unreported problems.    </w:t>
      </w:r>
    </w:p>
    <w:p w14:paraId="3E7793B0" w14:textId="77777777" w:rsidR="001811DA" w:rsidRPr="001811DA" w:rsidRDefault="001811DA" w:rsidP="00FA62F7">
      <w:pPr>
        <w:ind w:left="1440"/>
        <w:contextualSpacing/>
        <w:rPr>
          <w:rFonts w:ascii="Arial" w:eastAsia="Calibri" w:hAnsi="Arial" w:cs="Arial"/>
          <w:sz w:val="24"/>
          <w:szCs w:val="24"/>
        </w:rPr>
      </w:pPr>
    </w:p>
    <w:p w14:paraId="0C699BAF" w14:textId="77777777" w:rsidR="001811DA" w:rsidRPr="001811DA" w:rsidRDefault="001811DA" w:rsidP="00FA62F7">
      <w:pPr>
        <w:ind w:left="1440"/>
        <w:contextualSpacing/>
        <w:rPr>
          <w:rFonts w:ascii="Arial" w:eastAsia="Calibri" w:hAnsi="Arial" w:cs="Arial"/>
          <w:sz w:val="24"/>
          <w:szCs w:val="24"/>
          <w:u w:val="single"/>
        </w:rPr>
      </w:pPr>
      <w:r w:rsidRPr="001811DA">
        <w:rPr>
          <w:rFonts w:ascii="Arial" w:eastAsia="Calibri" w:hAnsi="Arial" w:cs="Arial"/>
          <w:sz w:val="24"/>
          <w:szCs w:val="24"/>
          <w:u w:val="single"/>
        </w:rPr>
        <w:t>Most Frequent Reasons for Test Site Irregularities in 2014</w:t>
      </w:r>
    </w:p>
    <w:p w14:paraId="4A864CC2" w14:textId="77777777" w:rsidR="001811DA" w:rsidRPr="005C32DA" w:rsidRDefault="001811DA" w:rsidP="00FA62F7">
      <w:pPr>
        <w:pStyle w:val="ListParagraph"/>
        <w:numPr>
          <w:ilvl w:val="0"/>
          <w:numId w:val="16"/>
        </w:numPr>
        <w:ind w:left="2160"/>
        <w:rPr>
          <w:rFonts w:ascii="Arial" w:eastAsia="Calibri" w:hAnsi="Arial" w:cs="Arial"/>
          <w:sz w:val="24"/>
          <w:szCs w:val="24"/>
        </w:rPr>
      </w:pPr>
      <w:r w:rsidRPr="005C32DA">
        <w:rPr>
          <w:rFonts w:ascii="Arial" w:eastAsia="Calibri" w:hAnsi="Arial" w:cs="Arial"/>
          <w:sz w:val="24"/>
          <w:szCs w:val="24"/>
        </w:rPr>
        <w:t xml:space="preserve">Candidate demographic changes (wrong name or other personal information at registration) </w:t>
      </w:r>
    </w:p>
    <w:p w14:paraId="1D3B938F" w14:textId="77777777" w:rsidR="001811DA" w:rsidRPr="005C32DA" w:rsidRDefault="001811DA" w:rsidP="00FA62F7">
      <w:pPr>
        <w:pStyle w:val="ListParagraph"/>
        <w:numPr>
          <w:ilvl w:val="0"/>
          <w:numId w:val="16"/>
        </w:numPr>
        <w:ind w:left="2160"/>
        <w:rPr>
          <w:rFonts w:ascii="Arial" w:eastAsia="Calibri" w:hAnsi="Arial" w:cs="Arial"/>
          <w:sz w:val="24"/>
          <w:szCs w:val="24"/>
        </w:rPr>
      </w:pPr>
      <w:r w:rsidRPr="005C32DA">
        <w:rPr>
          <w:rFonts w:ascii="Arial" w:eastAsia="Calibri" w:hAnsi="Arial" w:cs="Arial"/>
          <w:sz w:val="24"/>
          <w:szCs w:val="24"/>
        </w:rPr>
        <w:t xml:space="preserve">Exam was given in a restaurant during service or otherwise interrupted by outside noise </w:t>
      </w:r>
    </w:p>
    <w:p w14:paraId="119889B4" w14:textId="77777777" w:rsidR="001811DA" w:rsidRPr="005C32DA" w:rsidRDefault="001811DA" w:rsidP="00FA62F7">
      <w:pPr>
        <w:pStyle w:val="ListParagraph"/>
        <w:numPr>
          <w:ilvl w:val="0"/>
          <w:numId w:val="16"/>
        </w:numPr>
        <w:ind w:left="2160"/>
        <w:rPr>
          <w:rFonts w:ascii="Arial" w:eastAsia="Calibri" w:hAnsi="Arial" w:cs="Arial"/>
          <w:sz w:val="24"/>
          <w:szCs w:val="24"/>
        </w:rPr>
      </w:pPr>
      <w:r w:rsidRPr="005C32DA">
        <w:rPr>
          <w:rFonts w:ascii="Arial" w:eastAsia="Calibri" w:hAnsi="Arial" w:cs="Arial"/>
          <w:sz w:val="24"/>
          <w:szCs w:val="24"/>
        </w:rPr>
        <w:t xml:space="preserve">Examinees were allowed to sit too close together </w:t>
      </w:r>
    </w:p>
    <w:p w14:paraId="23E76D13" w14:textId="77777777" w:rsidR="001811DA" w:rsidRPr="005C32DA" w:rsidRDefault="001811DA" w:rsidP="00FA62F7">
      <w:pPr>
        <w:pStyle w:val="ListParagraph"/>
        <w:numPr>
          <w:ilvl w:val="0"/>
          <w:numId w:val="16"/>
        </w:numPr>
        <w:ind w:left="2160"/>
        <w:rPr>
          <w:rFonts w:ascii="Arial" w:eastAsia="Calibri" w:hAnsi="Arial" w:cs="Arial"/>
          <w:sz w:val="24"/>
          <w:szCs w:val="24"/>
        </w:rPr>
      </w:pPr>
      <w:r w:rsidRPr="005C32DA">
        <w:rPr>
          <w:rFonts w:ascii="Arial" w:eastAsia="Calibri" w:hAnsi="Arial" w:cs="Arial"/>
          <w:sz w:val="24"/>
          <w:szCs w:val="24"/>
        </w:rPr>
        <w:t>Technical issue with online testing site hardware</w:t>
      </w:r>
    </w:p>
    <w:p w14:paraId="00502B9A" w14:textId="77777777" w:rsidR="001811DA" w:rsidRPr="001811DA" w:rsidRDefault="001811DA" w:rsidP="00FA62F7">
      <w:pPr>
        <w:ind w:left="1440"/>
        <w:contextualSpacing/>
        <w:rPr>
          <w:rFonts w:ascii="Arial" w:eastAsia="Calibri" w:hAnsi="Arial" w:cs="Arial"/>
          <w:sz w:val="24"/>
          <w:szCs w:val="24"/>
        </w:rPr>
      </w:pPr>
    </w:p>
    <w:p w14:paraId="1EA5612E" w14:textId="77777777" w:rsidR="001811DA" w:rsidRPr="001811DA" w:rsidRDefault="001811DA" w:rsidP="00FA62F7">
      <w:pPr>
        <w:ind w:left="1440"/>
        <w:contextualSpacing/>
        <w:rPr>
          <w:rFonts w:ascii="Arial" w:eastAsia="Calibri" w:hAnsi="Arial" w:cs="Arial"/>
          <w:sz w:val="24"/>
          <w:szCs w:val="24"/>
          <w:u w:val="single"/>
        </w:rPr>
      </w:pPr>
      <w:r w:rsidRPr="001811DA">
        <w:rPr>
          <w:rFonts w:ascii="Arial" w:eastAsia="Calibri" w:hAnsi="Arial" w:cs="Arial"/>
          <w:sz w:val="24"/>
          <w:szCs w:val="24"/>
          <w:u w:val="single"/>
        </w:rPr>
        <w:t>Most Frequent Reasons for Test Administration Irregularities</w:t>
      </w:r>
    </w:p>
    <w:p w14:paraId="498DD7F6" w14:textId="77777777" w:rsidR="001811DA" w:rsidRPr="005C32DA" w:rsidRDefault="001811DA" w:rsidP="00FA62F7">
      <w:pPr>
        <w:pStyle w:val="ListParagraph"/>
        <w:numPr>
          <w:ilvl w:val="0"/>
          <w:numId w:val="17"/>
        </w:numPr>
        <w:ind w:left="2160"/>
        <w:rPr>
          <w:rFonts w:ascii="Arial" w:eastAsia="Calibri" w:hAnsi="Arial" w:cs="Arial"/>
          <w:sz w:val="24"/>
          <w:szCs w:val="24"/>
        </w:rPr>
      </w:pPr>
      <w:r w:rsidRPr="005C32DA">
        <w:rPr>
          <w:rFonts w:ascii="Arial" w:eastAsia="Calibri" w:hAnsi="Arial" w:cs="Arial"/>
          <w:sz w:val="24"/>
          <w:szCs w:val="24"/>
        </w:rPr>
        <w:t>Failure to follow shipping policies for returning materials on time</w:t>
      </w:r>
    </w:p>
    <w:p w14:paraId="61A2CDB5" w14:textId="77777777" w:rsidR="001811DA" w:rsidRPr="005C32DA" w:rsidRDefault="001811DA" w:rsidP="00FA62F7">
      <w:pPr>
        <w:pStyle w:val="ListParagraph"/>
        <w:numPr>
          <w:ilvl w:val="0"/>
          <w:numId w:val="17"/>
        </w:numPr>
        <w:ind w:left="2160"/>
        <w:rPr>
          <w:rFonts w:ascii="Arial" w:eastAsia="Calibri" w:hAnsi="Arial" w:cs="Arial"/>
          <w:sz w:val="24"/>
          <w:szCs w:val="24"/>
        </w:rPr>
      </w:pPr>
      <w:r w:rsidRPr="005C32DA">
        <w:rPr>
          <w:rFonts w:ascii="Arial" w:eastAsia="Calibri" w:hAnsi="Arial" w:cs="Arial"/>
          <w:sz w:val="24"/>
          <w:szCs w:val="24"/>
        </w:rPr>
        <w:t>Failure to properly return all materials via traceable carrier</w:t>
      </w:r>
    </w:p>
    <w:p w14:paraId="3DBA94B0" w14:textId="77777777" w:rsidR="001811DA" w:rsidRPr="005C32DA" w:rsidRDefault="001811DA" w:rsidP="00FA62F7">
      <w:pPr>
        <w:pStyle w:val="ListParagraph"/>
        <w:numPr>
          <w:ilvl w:val="0"/>
          <w:numId w:val="17"/>
        </w:numPr>
        <w:ind w:left="2160"/>
        <w:rPr>
          <w:rFonts w:ascii="Arial" w:eastAsia="Calibri" w:hAnsi="Arial" w:cs="Arial"/>
          <w:sz w:val="24"/>
          <w:szCs w:val="24"/>
        </w:rPr>
      </w:pPr>
      <w:r w:rsidRPr="005C32DA">
        <w:rPr>
          <w:rFonts w:ascii="Arial" w:eastAsia="Calibri" w:hAnsi="Arial" w:cs="Arial"/>
          <w:sz w:val="24"/>
          <w:szCs w:val="24"/>
        </w:rPr>
        <w:t xml:space="preserve">Failure to follow policies and procedures for proctoring – partially </w:t>
      </w:r>
      <w:proofErr w:type="spellStart"/>
      <w:r w:rsidRPr="005C32DA">
        <w:rPr>
          <w:rFonts w:ascii="Arial" w:eastAsia="Calibri" w:hAnsi="Arial" w:cs="Arial"/>
          <w:sz w:val="24"/>
          <w:szCs w:val="24"/>
        </w:rPr>
        <w:t>unproctored</w:t>
      </w:r>
      <w:proofErr w:type="spellEnd"/>
      <w:r w:rsidRPr="005C32DA">
        <w:rPr>
          <w:rFonts w:ascii="Arial" w:eastAsia="Calibri" w:hAnsi="Arial" w:cs="Arial"/>
          <w:sz w:val="24"/>
          <w:szCs w:val="24"/>
        </w:rPr>
        <w:t xml:space="preserve"> or self-proctored exams </w:t>
      </w:r>
    </w:p>
    <w:p w14:paraId="39E6E80C" w14:textId="77777777" w:rsidR="001811DA" w:rsidRPr="005C32DA" w:rsidRDefault="001811DA" w:rsidP="00FA62F7">
      <w:pPr>
        <w:pStyle w:val="ListParagraph"/>
        <w:numPr>
          <w:ilvl w:val="0"/>
          <w:numId w:val="17"/>
        </w:numPr>
        <w:ind w:left="2160"/>
        <w:rPr>
          <w:rFonts w:ascii="Arial" w:eastAsia="Calibri" w:hAnsi="Arial" w:cs="Arial"/>
          <w:sz w:val="24"/>
          <w:szCs w:val="24"/>
        </w:rPr>
      </w:pPr>
      <w:r w:rsidRPr="005C32DA">
        <w:rPr>
          <w:rFonts w:ascii="Arial" w:eastAsia="Calibri" w:hAnsi="Arial" w:cs="Arial"/>
          <w:sz w:val="24"/>
          <w:szCs w:val="24"/>
        </w:rPr>
        <w:t>Cheating or collusion: candidates were allowed to talk in a foreign language during the exam, proctor colluded in cheating, candidates shared notes during exam</w:t>
      </w:r>
    </w:p>
    <w:p w14:paraId="6A60F278" w14:textId="77777777" w:rsidR="001811DA" w:rsidRPr="001811DA" w:rsidRDefault="001811DA" w:rsidP="00FA62F7">
      <w:pPr>
        <w:ind w:left="1440"/>
        <w:contextualSpacing/>
        <w:rPr>
          <w:rFonts w:ascii="Arial" w:eastAsia="Calibri" w:hAnsi="Arial" w:cs="Arial"/>
          <w:sz w:val="24"/>
          <w:szCs w:val="24"/>
        </w:rPr>
      </w:pPr>
    </w:p>
    <w:p w14:paraId="2442C4D4" w14:textId="77777777" w:rsidR="001811DA" w:rsidRPr="001811DA" w:rsidRDefault="001811DA" w:rsidP="00FA62F7">
      <w:pPr>
        <w:ind w:left="1440"/>
        <w:contextualSpacing/>
        <w:rPr>
          <w:rFonts w:ascii="Arial" w:eastAsia="Calibri" w:hAnsi="Arial" w:cs="Arial"/>
          <w:sz w:val="24"/>
          <w:szCs w:val="24"/>
          <w:u w:val="single"/>
        </w:rPr>
      </w:pPr>
      <w:r w:rsidRPr="001811DA">
        <w:rPr>
          <w:rFonts w:ascii="Arial" w:eastAsia="Calibri" w:hAnsi="Arial" w:cs="Arial"/>
          <w:sz w:val="24"/>
          <w:szCs w:val="24"/>
        </w:rPr>
        <w:t xml:space="preserve">Goal 4:  </w:t>
      </w:r>
      <w:r w:rsidRPr="001811DA">
        <w:rPr>
          <w:rFonts w:ascii="Arial" w:eastAsia="Calibri" w:hAnsi="Arial" w:cs="Arial"/>
          <w:sz w:val="24"/>
          <w:szCs w:val="24"/>
          <w:u w:val="single"/>
        </w:rPr>
        <w:t>Reduce Cheating and Test Administration Irregularities.</w:t>
      </w:r>
    </w:p>
    <w:p w14:paraId="3085CDB0" w14:textId="7773F50A" w:rsidR="001811DA" w:rsidRPr="001811DA" w:rsidRDefault="001811DA" w:rsidP="00FA62F7">
      <w:pPr>
        <w:ind w:left="1440"/>
        <w:contextualSpacing/>
        <w:rPr>
          <w:rFonts w:ascii="Arial" w:eastAsia="Calibri" w:hAnsi="Arial" w:cs="Arial"/>
          <w:sz w:val="24"/>
          <w:szCs w:val="24"/>
        </w:rPr>
      </w:pPr>
      <w:r w:rsidRPr="001811DA">
        <w:rPr>
          <w:rFonts w:ascii="Arial" w:eastAsia="Calibri" w:hAnsi="Arial" w:cs="Arial"/>
          <w:sz w:val="24"/>
          <w:szCs w:val="24"/>
        </w:rPr>
        <w:t xml:space="preserve">Confirmed/suspected cases of cheating went from 10 in 2009-10, to 16 in 2012-13, to 13 in 2013-14.  </w:t>
      </w:r>
      <w:r w:rsidR="005C32DA" w:rsidRPr="005C32DA">
        <w:rPr>
          <w:rFonts w:ascii="Arial" w:eastAsia="Calibri" w:hAnsi="Arial" w:cs="Arial"/>
          <w:sz w:val="24"/>
          <w:szCs w:val="24"/>
        </w:rPr>
        <w:t xml:space="preserve">Better detection, reporting and enforcement resulted in more confirmed cases initially. Percentage of test administration violations decreased from 0.24% in 2009-10 to 0.14% in 2013-14.  This decrease is a result of better detection and enforcement.  </w:t>
      </w:r>
    </w:p>
    <w:p w14:paraId="18309628" w14:textId="77777777" w:rsidR="001811DA" w:rsidRPr="001811DA" w:rsidRDefault="001811DA" w:rsidP="00FA62F7">
      <w:pPr>
        <w:ind w:left="1440"/>
        <w:contextualSpacing/>
        <w:rPr>
          <w:rFonts w:ascii="Arial" w:eastAsia="Calibri" w:hAnsi="Arial" w:cs="Arial"/>
          <w:sz w:val="24"/>
          <w:szCs w:val="24"/>
        </w:rPr>
      </w:pPr>
    </w:p>
    <w:p w14:paraId="1AFD3F5F" w14:textId="77777777" w:rsidR="001811DA" w:rsidRPr="001811DA" w:rsidRDefault="001811DA" w:rsidP="00FA62F7">
      <w:pPr>
        <w:ind w:left="1440"/>
        <w:contextualSpacing/>
        <w:rPr>
          <w:rFonts w:ascii="Arial" w:eastAsia="Calibri" w:hAnsi="Arial" w:cs="Arial"/>
          <w:sz w:val="24"/>
          <w:szCs w:val="24"/>
          <w:u w:val="single"/>
        </w:rPr>
      </w:pPr>
      <w:r w:rsidRPr="001811DA">
        <w:rPr>
          <w:rFonts w:ascii="Arial" w:eastAsia="Calibri" w:hAnsi="Arial" w:cs="Arial"/>
          <w:sz w:val="24"/>
          <w:szCs w:val="24"/>
          <w:u w:val="single"/>
        </w:rPr>
        <w:t>Most Frequent Corrective Actions Taken To Combat Cheating</w:t>
      </w:r>
    </w:p>
    <w:p w14:paraId="0074D3E4" w14:textId="77777777" w:rsidR="001811DA" w:rsidRPr="005C32DA" w:rsidRDefault="001811DA" w:rsidP="00FA62F7">
      <w:pPr>
        <w:pStyle w:val="ListParagraph"/>
        <w:numPr>
          <w:ilvl w:val="0"/>
          <w:numId w:val="18"/>
        </w:numPr>
        <w:ind w:left="2160"/>
        <w:rPr>
          <w:rFonts w:ascii="Arial" w:eastAsia="Calibri" w:hAnsi="Arial" w:cs="Arial"/>
          <w:sz w:val="24"/>
          <w:szCs w:val="24"/>
        </w:rPr>
      </w:pPr>
      <w:r w:rsidRPr="005C32DA">
        <w:rPr>
          <w:rFonts w:ascii="Arial" w:eastAsia="Calibri" w:hAnsi="Arial" w:cs="Arial"/>
          <w:sz w:val="24"/>
          <w:szCs w:val="24"/>
        </w:rPr>
        <w:t>Use multiple versions of the exam at each administration</w:t>
      </w:r>
      <w:r w:rsidRPr="005C32DA">
        <w:rPr>
          <w:rFonts w:ascii="Arial" w:eastAsia="Calibri" w:hAnsi="Arial" w:cs="Arial"/>
          <w:sz w:val="24"/>
          <w:szCs w:val="24"/>
        </w:rPr>
        <w:tab/>
      </w:r>
    </w:p>
    <w:p w14:paraId="1CF18408" w14:textId="77777777" w:rsidR="001811DA" w:rsidRPr="005C32DA" w:rsidRDefault="001811DA" w:rsidP="00FA62F7">
      <w:pPr>
        <w:pStyle w:val="ListParagraph"/>
        <w:numPr>
          <w:ilvl w:val="0"/>
          <w:numId w:val="18"/>
        </w:numPr>
        <w:ind w:left="2160"/>
        <w:rPr>
          <w:rFonts w:ascii="Arial" w:eastAsia="Calibri" w:hAnsi="Arial" w:cs="Arial"/>
          <w:sz w:val="24"/>
          <w:szCs w:val="24"/>
        </w:rPr>
      </w:pPr>
      <w:r w:rsidRPr="005C32DA">
        <w:rPr>
          <w:rFonts w:ascii="Arial" w:eastAsia="Calibri" w:hAnsi="Arial" w:cs="Arial"/>
          <w:sz w:val="24"/>
          <w:szCs w:val="24"/>
        </w:rPr>
        <w:t>Revoke proctor privileges for collusion</w:t>
      </w:r>
    </w:p>
    <w:p w14:paraId="7862F534" w14:textId="77777777" w:rsidR="001811DA" w:rsidRPr="005C32DA" w:rsidRDefault="001811DA" w:rsidP="00FA62F7">
      <w:pPr>
        <w:pStyle w:val="ListParagraph"/>
        <w:numPr>
          <w:ilvl w:val="0"/>
          <w:numId w:val="18"/>
        </w:numPr>
        <w:ind w:left="2160"/>
        <w:rPr>
          <w:rFonts w:ascii="Arial" w:eastAsia="Calibri" w:hAnsi="Arial" w:cs="Arial"/>
          <w:sz w:val="24"/>
          <w:szCs w:val="24"/>
        </w:rPr>
      </w:pPr>
      <w:r w:rsidRPr="005C32DA">
        <w:rPr>
          <w:rFonts w:ascii="Arial" w:eastAsia="Calibri" w:hAnsi="Arial" w:cs="Arial"/>
          <w:sz w:val="24"/>
          <w:szCs w:val="24"/>
        </w:rPr>
        <w:t>Enforce spacing and other environmental guidelines</w:t>
      </w:r>
    </w:p>
    <w:p w14:paraId="0765D07B" w14:textId="77777777" w:rsidR="001811DA" w:rsidRPr="005C32DA" w:rsidRDefault="001811DA" w:rsidP="00FA62F7">
      <w:pPr>
        <w:pStyle w:val="ListParagraph"/>
        <w:numPr>
          <w:ilvl w:val="0"/>
          <w:numId w:val="18"/>
        </w:numPr>
        <w:ind w:left="2160"/>
        <w:rPr>
          <w:rFonts w:ascii="Arial" w:eastAsia="Calibri" w:hAnsi="Arial" w:cs="Arial"/>
          <w:sz w:val="24"/>
          <w:szCs w:val="24"/>
        </w:rPr>
      </w:pPr>
      <w:r w:rsidRPr="005C32DA">
        <w:rPr>
          <w:rFonts w:ascii="Arial" w:eastAsia="Calibri" w:hAnsi="Arial" w:cs="Arial"/>
          <w:sz w:val="24"/>
          <w:szCs w:val="24"/>
        </w:rPr>
        <w:t>Use biometrics to verify examinee identity</w:t>
      </w:r>
    </w:p>
    <w:p w14:paraId="67FBAEDC" w14:textId="77777777" w:rsidR="001811DA" w:rsidRPr="005C32DA" w:rsidRDefault="001811DA" w:rsidP="00FA62F7">
      <w:pPr>
        <w:pStyle w:val="ListParagraph"/>
        <w:numPr>
          <w:ilvl w:val="0"/>
          <w:numId w:val="18"/>
        </w:numPr>
        <w:ind w:left="2160"/>
        <w:rPr>
          <w:rFonts w:ascii="Arial" w:eastAsia="Calibri" w:hAnsi="Arial" w:cs="Arial"/>
          <w:sz w:val="24"/>
          <w:szCs w:val="24"/>
        </w:rPr>
      </w:pPr>
      <w:r w:rsidRPr="005C32DA">
        <w:rPr>
          <w:rFonts w:ascii="Arial" w:eastAsia="Calibri" w:hAnsi="Arial" w:cs="Arial"/>
          <w:sz w:val="24"/>
          <w:szCs w:val="24"/>
        </w:rPr>
        <w:t>Require examinees to retest when cheating is suspected</w:t>
      </w:r>
    </w:p>
    <w:p w14:paraId="3D702642" w14:textId="77777777" w:rsidR="001811DA" w:rsidRPr="005C32DA" w:rsidRDefault="001811DA" w:rsidP="00FA62F7">
      <w:pPr>
        <w:pStyle w:val="ListParagraph"/>
        <w:numPr>
          <w:ilvl w:val="0"/>
          <w:numId w:val="18"/>
        </w:numPr>
        <w:ind w:left="2160"/>
        <w:rPr>
          <w:rFonts w:ascii="Arial" w:eastAsia="Calibri" w:hAnsi="Arial" w:cs="Arial"/>
          <w:sz w:val="24"/>
          <w:szCs w:val="24"/>
        </w:rPr>
      </w:pPr>
      <w:r w:rsidRPr="005C32DA">
        <w:rPr>
          <w:rFonts w:ascii="Arial" w:eastAsia="Calibri" w:hAnsi="Arial" w:cs="Arial"/>
          <w:sz w:val="24"/>
          <w:szCs w:val="24"/>
        </w:rPr>
        <w:t>Adopt better exam forensic analysis methods</w:t>
      </w:r>
    </w:p>
    <w:p w14:paraId="127880E1" w14:textId="77777777" w:rsidR="001811DA" w:rsidRPr="005C32DA" w:rsidRDefault="001811DA" w:rsidP="00FA62F7">
      <w:pPr>
        <w:pStyle w:val="ListParagraph"/>
        <w:numPr>
          <w:ilvl w:val="0"/>
          <w:numId w:val="18"/>
        </w:numPr>
        <w:ind w:left="2160"/>
        <w:rPr>
          <w:rFonts w:ascii="Arial" w:eastAsia="Calibri" w:hAnsi="Arial" w:cs="Arial"/>
          <w:sz w:val="24"/>
          <w:szCs w:val="24"/>
        </w:rPr>
      </w:pPr>
      <w:r w:rsidRPr="005C32DA">
        <w:rPr>
          <w:rFonts w:ascii="Arial" w:eastAsia="Calibri" w:hAnsi="Arial" w:cs="Arial"/>
          <w:sz w:val="24"/>
          <w:szCs w:val="24"/>
        </w:rPr>
        <w:t>Increase exam session audits</w:t>
      </w:r>
    </w:p>
    <w:p w14:paraId="33F4F57B" w14:textId="77777777" w:rsidR="001811DA" w:rsidRPr="001811DA" w:rsidRDefault="001811DA" w:rsidP="00FA62F7">
      <w:pPr>
        <w:ind w:left="1440"/>
        <w:contextualSpacing/>
        <w:rPr>
          <w:rFonts w:ascii="Arial" w:eastAsia="Calibri" w:hAnsi="Arial" w:cs="Arial"/>
          <w:sz w:val="24"/>
          <w:szCs w:val="24"/>
        </w:rPr>
      </w:pPr>
    </w:p>
    <w:p w14:paraId="577A3CEF" w14:textId="77777777" w:rsidR="001811DA" w:rsidRPr="001811DA" w:rsidRDefault="001811DA" w:rsidP="00FA62F7">
      <w:pPr>
        <w:ind w:left="1440"/>
        <w:contextualSpacing/>
        <w:rPr>
          <w:rFonts w:ascii="Arial" w:eastAsia="Calibri" w:hAnsi="Arial" w:cs="Arial"/>
          <w:sz w:val="24"/>
          <w:szCs w:val="24"/>
        </w:rPr>
      </w:pPr>
      <w:r w:rsidRPr="001811DA">
        <w:rPr>
          <w:rFonts w:ascii="Arial" w:eastAsia="Calibri" w:hAnsi="Arial" w:cs="Arial"/>
          <w:sz w:val="24"/>
          <w:szCs w:val="24"/>
        </w:rPr>
        <w:t xml:space="preserve">Goal 5:  </w:t>
      </w:r>
      <w:r w:rsidRPr="001811DA">
        <w:rPr>
          <w:rFonts w:ascii="Arial" w:eastAsia="Calibri" w:hAnsi="Arial" w:cs="Arial"/>
          <w:sz w:val="24"/>
          <w:szCs w:val="24"/>
          <w:u w:val="single"/>
        </w:rPr>
        <w:t>Improve Test Quality Assurance</w:t>
      </w:r>
      <w:r w:rsidR="00505D27">
        <w:rPr>
          <w:rFonts w:ascii="Arial" w:eastAsia="Calibri" w:hAnsi="Arial" w:cs="Arial"/>
          <w:sz w:val="24"/>
          <w:szCs w:val="24"/>
          <w:u w:val="single"/>
        </w:rPr>
        <w:t xml:space="preserve"> (QA)</w:t>
      </w:r>
    </w:p>
    <w:p w14:paraId="07808115" w14:textId="368C7466" w:rsidR="001811DA" w:rsidRPr="001811DA" w:rsidRDefault="001811DA" w:rsidP="00FA62F7">
      <w:pPr>
        <w:ind w:left="2610" w:hanging="1170"/>
        <w:contextualSpacing/>
        <w:rPr>
          <w:rFonts w:ascii="Arial" w:eastAsia="Calibri" w:hAnsi="Arial" w:cs="Arial"/>
          <w:sz w:val="24"/>
          <w:szCs w:val="24"/>
        </w:rPr>
      </w:pPr>
      <w:r w:rsidRPr="001811DA">
        <w:rPr>
          <w:rFonts w:ascii="Arial" w:eastAsia="Calibri" w:hAnsi="Arial" w:cs="Arial"/>
          <w:sz w:val="24"/>
          <w:szCs w:val="24"/>
        </w:rPr>
        <w:t xml:space="preserve">2009-10: </w:t>
      </w:r>
      <w:r w:rsidR="00505D27">
        <w:rPr>
          <w:rFonts w:ascii="Arial" w:eastAsia="Calibri" w:hAnsi="Arial" w:cs="Arial"/>
          <w:sz w:val="24"/>
          <w:szCs w:val="24"/>
        </w:rPr>
        <w:tab/>
      </w:r>
      <w:r w:rsidRPr="001811DA">
        <w:rPr>
          <w:rFonts w:ascii="Arial" w:eastAsia="Calibri" w:hAnsi="Arial" w:cs="Arial"/>
          <w:sz w:val="24"/>
          <w:szCs w:val="24"/>
        </w:rPr>
        <w:t>Only 1 of 3 providers had a QA system installed, and it was incomplete.</w:t>
      </w:r>
    </w:p>
    <w:p w14:paraId="67E4B774" w14:textId="77777777" w:rsidR="001811DA" w:rsidRPr="001811DA" w:rsidRDefault="001811DA" w:rsidP="00FA62F7">
      <w:pPr>
        <w:ind w:left="2610" w:hanging="1170"/>
        <w:contextualSpacing/>
        <w:rPr>
          <w:rFonts w:ascii="Arial" w:eastAsia="Calibri" w:hAnsi="Arial" w:cs="Arial"/>
          <w:sz w:val="24"/>
          <w:szCs w:val="24"/>
        </w:rPr>
      </w:pPr>
      <w:r w:rsidRPr="001811DA">
        <w:rPr>
          <w:rFonts w:ascii="Arial" w:eastAsia="Calibri" w:hAnsi="Arial" w:cs="Arial"/>
          <w:sz w:val="24"/>
          <w:szCs w:val="24"/>
        </w:rPr>
        <w:t xml:space="preserve">2012-13: </w:t>
      </w:r>
      <w:r w:rsidR="00505D27">
        <w:rPr>
          <w:rFonts w:ascii="Arial" w:eastAsia="Calibri" w:hAnsi="Arial" w:cs="Arial"/>
          <w:sz w:val="24"/>
          <w:szCs w:val="24"/>
        </w:rPr>
        <w:tab/>
      </w:r>
      <w:r w:rsidRPr="001811DA">
        <w:rPr>
          <w:rFonts w:ascii="Arial" w:eastAsia="Calibri" w:hAnsi="Arial" w:cs="Arial"/>
          <w:sz w:val="24"/>
          <w:szCs w:val="24"/>
        </w:rPr>
        <w:t>All 4 providers had QA system in place, but still implementing some features.</w:t>
      </w:r>
    </w:p>
    <w:p w14:paraId="4C5EB927" w14:textId="77777777" w:rsidR="001811DA" w:rsidRPr="001811DA" w:rsidRDefault="001811DA" w:rsidP="00FA62F7">
      <w:pPr>
        <w:ind w:left="2610" w:hanging="1170"/>
        <w:contextualSpacing/>
        <w:rPr>
          <w:rFonts w:ascii="Arial" w:eastAsia="Calibri" w:hAnsi="Arial" w:cs="Arial"/>
          <w:sz w:val="24"/>
          <w:szCs w:val="24"/>
        </w:rPr>
      </w:pPr>
      <w:r w:rsidRPr="001811DA">
        <w:rPr>
          <w:rFonts w:ascii="Arial" w:eastAsia="Calibri" w:hAnsi="Arial" w:cs="Arial"/>
          <w:sz w:val="24"/>
          <w:szCs w:val="24"/>
        </w:rPr>
        <w:t xml:space="preserve">2013-14: </w:t>
      </w:r>
      <w:r w:rsidR="00505D27">
        <w:rPr>
          <w:rFonts w:ascii="Arial" w:eastAsia="Calibri" w:hAnsi="Arial" w:cs="Arial"/>
          <w:sz w:val="24"/>
          <w:szCs w:val="24"/>
        </w:rPr>
        <w:tab/>
      </w:r>
      <w:r w:rsidRPr="001811DA">
        <w:rPr>
          <w:rFonts w:ascii="Arial" w:eastAsia="Calibri" w:hAnsi="Arial" w:cs="Arial"/>
          <w:sz w:val="24"/>
          <w:szCs w:val="24"/>
        </w:rPr>
        <w:t>QA system fully functional for all providers.</w:t>
      </w:r>
    </w:p>
    <w:p w14:paraId="68F1E91A" w14:textId="77777777" w:rsidR="001811DA" w:rsidRPr="001811DA" w:rsidRDefault="001811DA" w:rsidP="00FA62F7">
      <w:pPr>
        <w:ind w:left="1440"/>
        <w:contextualSpacing/>
        <w:rPr>
          <w:rFonts w:ascii="Arial" w:eastAsia="Calibri" w:hAnsi="Arial" w:cs="Arial"/>
          <w:sz w:val="24"/>
          <w:szCs w:val="24"/>
        </w:rPr>
      </w:pPr>
    </w:p>
    <w:p w14:paraId="238885C8" w14:textId="77777777" w:rsidR="001811DA" w:rsidRPr="001811DA" w:rsidRDefault="001811DA" w:rsidP="00FA62F7">
      <w:pPr>
        <w:ind w:left="1440"/>
        <w:contextualSpacing/>
        <w:rPr>
          <w:rFonts w:ascii="Arial" w:eastAsia="Calibri" w:hAnsi="Arial" w:cs="Arial"/>
          <w:sz w:val="24"/>
          <w:szCs w:val="24"/>
        </w:rPr>
      </w:pPr>
      <w:r w:rsidRPr="001811DA">
        <w:rPr>
          <w:rFonts w:ascii="Arial" w:eastAsia="Calibri" w:hAnsi="Arial" w:cs="Arial"/>
          <w:sz w:val="24"/>
          <w:szCs w:val="24"/>
        </w:rPr>
        <w:t xml:space="preserve">QA elements include: </w:t>
      </w:r>
    </w:p>
    <w:p w14:paraId="4780FC62" w14:textId="77777777" w:rsidR="001811DA" w:rsidRPr="005C32DA" w:rsidRDefault="001811DA" w:rsidP="00FA62F7">
      <w:pPr>
        <w:pStyle w:val="ListParagraph"/>
        <w:numPr>
          <w:ilvl w:val="0"/>
          <w:numId w:val="19"/>
        </w:numPr>
        <w:ind w:left="2160"/>
        <w:rPr>
          <w:rFonts w:ascii="Arial" w:eastAsia="Calibri" w:hAnsi="Arial" w:cs="Arial"/>
          <w:sz w:val="24"/>
          <w:szCs w:val="24"/>
        </w:rPr>
      </w:pPr>
      <w:r w:rsidRPr="005C32DA">
        <w:rPr>
          <w:rFonts w:ascii="Arial" w:eastAsia="Calibri" w:hAnsi="Arial" w:cs="Arial"/>
          <w:sz w:val="24"/>
          <w:szCs w:val="24"/>
        </w:rPr>
        <w:t>Document control</w:t>
      </w:r>
      <w:r w:rsidRPr="005C32DA">
        <w:rPr>
          <w:rFonts w:ascii="Arial" w:eastAsia="Calibri" w:hAnsi="Arial" w:cs="Arial"/>
          <w:sz w:val="24"/>
          <w:szCs w:val="24"/>
        </w:rPr>
        <w:tab/>
      </w:r>
    </w:p>
    <w:p w14:paraId="3A5F1451" w14:textId="77777777" w:rsidR="001811DA" w:rsidRPr="005C32DA" w:rsidRDefault="001811DA" w:rsidP="00FA62F7">
      <w:pPr>
        <w:pStyle w:val="ListParagraph"/>
        <w:numPr>
          <w:ilvl w:val="0"/>
          <w:numId w:val="19"/>
        </w:numPr>
        <w:ind w:left="2160"/>
        <w:rPr>
          <w:rFonts w:ascii="Arial" w:eastAsia="Calibri" w:hAnsi="Arial" w:cs="Arial"/>
          <w:sz w:val="24"/>
          <w:szCs w:val="24"/>
        </w:rPr>
      </w:pPr>
      <w:r w:rsidRPr="005C32DA">
        <w:rPr>
          <w:rFonts w:ascii="Arial" w:eastAsia="Calibri" w:hAnsi="Arial" w:cs="Arial"/>
          <w:sz w:val="24"/>
          <w:szCs w:val="24"/>
        </w:rPr>
        <w:t>Internal audit</w:t>
      </w:r>
      <w:r w:rsidRPr="005C32DA">
        <w:rPr>
          <w:rFonts w:ascii="Arial" w:eastAsia="Calibri" w:hAnsi="Arial" w:cs="Arial"/>
          <w:sz w:val="24"/>
          <w:szCs w:val="24"/>
        </w:rPr>
        <w:tab/>
      </w:r>
    </w:p>
    <w:p w14:paraId="6C9B43A9" w14:textId="77777777" w:rsidR="001811DA" w:rsidRPr="005C32DA" w:rsidRDefault="001811DA" w:rsidP="00FA62F7">
      <w:pPr>
        <w:pStyle w:val="ListParagraph"/>
        <w:numPr>
          <w:ilvl w:val="0"/>
          <w:numId w:val="19"/>
        </w:numPr>
        <w:ind w:left="2160"/>
        <w:rPr>
          <w:rFonts w:ascii="Arial" w:eastAsia="Calibri" w:hAnsi="Arial" w:cs="Arial"/>
          <w:sz w:val="24"/>
          <w:szCs w:val="24"/>
        </w:rPr>
      </w:pPr>
      <w:r w:rsidRPr="005C32DA">
        <w:rPr>
          <w:rFonts w:ascii="Arial" w:eastAsia="Calibri" w:hAnsi="Arial" w:cs="Arial"/>
          <w:sz w:val="24"/>
          <w:szCs w:val="24"/>
        </w:rPr>
        <w:t>Management review</w:t>
      </w:r>
    </w:p>
    <w:p w14:paraId="1B7F9B3D" w14:textId="77777777" w:rsidR="001811DA" w:rsidRPr="005C32DA" w:rsidRDefault="001811DA" w:rsidP="00FA62F7">
      <w:pPr>
        <w:pStyle w:val="ListParagraph"/>
        <w:numPr>
          <w:ilvl w:val="0"/>
          <w:numId w:val="19"/>
        </w:numPr>
        <w:ind w:left="2160"/>
        <w:rPr>
          <w:rFonts w:ascii="Arial" w:eastAsia="Calibri" w:hAnsi="Arial" w:cs="Arial"/>
          <w:sz w:val="24"/>
          <w:szCs w:val="24"/>
        </w:rPr>
      </w:pPr>
      <w:r w:rsidRPr="005C32DA">
        <w:rPr>
          <w:rFonts w:ascii="Arial" w:eastAsia="Calibri" w:hAnsi="Arial" w:cs="Arial"/>
          <w:sz w:val="24"/>
          <w:szCs w:val="24"/>
        </w:rPr>
        <w:t>Exam security plan</w:t>
      </w:r>
    </w:p>
    <w:p w14:paraId="09733BEB" w14:textId="77777777" w:rsidR="001811DA" w:rsidRPr="005C32DA" w:rsidRDefault="001811DA" w:rsidP="00FA62F7">
      <w:pPr>
        <w:pStyle w:val="ListParagraph"/>
        <w:numPr>
          <w:ilvl w:val="0"/>
          <w:numId w:val="19"/>
        </w:numPr>
        <w:ind w:left="2160"/>
        <w:rPr>
          <w:rFonts w:ascii="Arial" w:eastAsia="Calibri" w:hAnsi="Arial" w:cs="Arial"/>
          <w:sz w:val="24"/>
          <w:szCs w:val="24"/>
        </w:rPr>
      </w:pPr>
      <w:r w:rsidRPr="005C32DA">
        <w:rPr>
          <w:rFonts w:ascii="Arial" w:eastAsia="Calibri" w:hAnsi="Arial" w:cs="Arial"/>
          <w:sz w:val="24"/>
          <w:szCs w:val="24"/>
        </w:rPr>
        <w:t>External audit/certification</w:t>
      </w:r>
    </w:p>
    <w:p w14:paraId="24CE6829" w14:textId="77777777" w:rsidR="001811DA" w:rsidRPr="001811DA" w:rsidRDefault="001811DA" w:rsidP="001811DA">
      <w:pPr>
        <w:contextualSpacing/>
        <w:rPr>
          <w:rFonts w:ascii="Arial" w:eastAsia="Calibri" w:hAnsi="Arial" w:cs="Arial"/>
          <w:sz w:val="24"/>
          <w:szCs w:val="24"/>
        </w:rPr>
      </w:pPr>
    </w:p>
    <w:p w14:paraId="1D7EB2CE" w14:textId="3147E8EB" w:rsidR="00C016DC" w:rsidRDefault="00166E7E" w:rsidP="00A5210A">
      <w:pPr>
        <w:ind w:left="720"/>
        <w:contextualSpacing/>
        <w:rPr>
          <w:rFonts w:ascii="Arial" w:eastAsia="Calibri" w:hAnsi="Arial" w:cs="Arial"/>
          <w:sz w:val="24"/>
          <w:szCs w:val="24"/>
        </w:rPr>
      </w:pPr>
      <w:r>
        <w:rPr>
          <w:rFonts w:ascii="Arial" w:eastAsia="Calibri" w:hAnsi="Arial" w:cs="Arial"/>
          <w:sz w:val="24"/>
          <w:szCs w:val="24"/>
        </w:rPr>
        <w:t>E.</w:t>
      </w:r>
      <w:r w:rsidR="00A5210A">
        <w:rPr>
          <w:rFonts w:ascii="Arial" w:eastAsia="Calibri" w:hAnsi="Arial" w:cs="Arial"/>
          <w:sz w:val="24"/>
          <w:szCs w:val="24"/>
        </w:rPr>
        <w:t xml:space="preserve">  </w:t>
      </w:r>
      <w:r w:rsidR="003C0A88" w:rsidRPr="00FA62F7">
        <w:rPr>
          <w:rFonts w:ascii="Arial" w:eastAsia="Calibri" w:hAnsi="Arial" w:cs="Arial"/>
          <w:b/>
          <w:sz w:val="24"/>
          <w:szCs w:val="24"/>
        </w:rPr>
        <w:t>Progress on Security Improvements.</w:t>
      </w:r>
      <w:r w:rsidR="003C0A88">
        <w:rPr>
          <w:rFonts w:ascii="Arial" w:eastAsia="Calibri" w:hAnsi="Arial" w:cs="Arial"/>
          <w:sz w:val="24"/>
          <w:szCs w:val="24"/>
        </w:rPr>
        <w:t xml:space="preserve"> </w:t>
      </w:r>
      <w:r w:rsidR="00C016DC" w:rsidRPr="00C016DC">
        <w:rPr>
          <w:rFonts w:ascii="Arial" w:eastAsia="Calibri" w:hAnsi="Arial" w:cs="Arial"/>
          <w:sz w:val="24"/>
          <w:szCs w:val="24"/>
        </w:rPr>
        <w:t xml:space="preserve">After implementing the security measures from the Standards adopted in 2012, security of the test administration process has improved, and the number of breaches has dramatically decreased.  Much progress has been made, but there is still room for improvement.  More can be done to standardize test administration and minimum standards for test sites.  Recommendations </w:t>
      </w:r>
      <w:r w:rsidR="00FF711F">
        <w:rPr>
          <w:rFonts w:ascii="Arial" w:eastAsia="Calibri" w:hAnsi="Arial" w:cs="Arial"/>
          <w:sz w:val="24"/>
          <w:szCs w:val="24"/>
        </w:rPr>
        <w:t xml:space="preserve">for best practices by certification providers </w:t>
      </w:r>
      <w:r w:rsidR="00C016DC" w:rsidRPr="00C016DC">
        <w:rPr>
          <w:rFonts w:ascii="Arial" w:eastAsia="Calibri" w:hAnsi="Arial" w:cs="Arial"/>
          <w:sz w:val="24"/>
          <w:szCs w:val="24"/>
        </w:rPr>
        <w:t xml:space="preserve">have been implemented, and have led to measurable improvements in test administration security.  </w:t>
      </w:r>
      <w:r w:rsidR="00FF711F">
        <w:rPr>
          <w:rFonts w:ascii="Arial" w:eastAsia="Calibri" w:hAnsi="Arial" w:cs="Arial"/>
          <w:sz w:val="24"/>
          <w:szCs w:val="24"/>
        </w:rPr>
        <w:t>Certification p</w:t>
      </w:r>
      <w:r w:rsidR="00C016DC" w:rsidRPr="00C016DC">
        <w:rPr>
          <w:rFonts w:ascii="Arial" w:eastAsia="Calibri" w:hAnsi="Arial" w:cs="Arial"/>
          <w:sz w:val="24"/>
          <w:szCs w:val="24"/>
        </w:rPr>
        <w:t>roviders will continue wi</w:t>
      </w:r>
      <w:r w:rsidR="00C016DC">
        <w:rPr>
          <w:rFonts w:ascii="Arial" w:eastAsia="Calibri" w:hAnsi="Arial" w:cs="Arial"/>
          <w:sz w:val="24"/>
          <w:szCs w:val="24"/>
        </w:rPr>
        <w:t xml:space="preserve">th their efforts </w:t>
      </w:r>
      <w:r w:rsidR="00FF711F">
        <w:rPr>
          <w:rFonts w:ascii="Arial" w:eastAsia="Calibri" w:hAnsi="Arial" w:cs="Arial"/>
          <w:sz w:val="24"/>
          <w:szCs w:val="24"/>
        </w:rPr>
        <w:t xml:space="preserve">to make improvements </w:t>
      </w:r>
      <w:r w:rsidR="00C016DC">
        <w:rPr>
          <w:rFonts w:ascii="Arial" w:eastAsia="Calibri" w:hAnsi="Arial" w:cs="Arial"/>
          <w:sz w:val="24"/>
          <w:szCs w:val="24"/>
        </w:rPr>
        <w:t>in the</w:t>
      </w:r>
      <w:r w:rsidR="00FF711F">
        <w:rPr>
          <w:rFonts w:ascii="Arial" w:eastAsia="Calibri" w:hAnsi="Arial" w:cs="Arial"/>
          <w:sz w:val="24"/>
          <w:szCs w:val="24"/>
        </w:rPr>
        <w:t xml:space="preserve"> following</w:t>
      </w:r>
      <w:r w:rsidR="00C016DC">
        <w:rPr>
          <w:rFonts w:ascii="Arial" w:eastAsia="Calibri" w:hAnsi="Arial" w:cs="Arial"/>
          <w:sz w:val="24"/>
          <w:szCs w:val="24"/>
        </w:rPr>
        <w:t xml:space="preserve"> areas:</w:t>
      </w:r>
    </w:p>
    <w:p w14:paraId="209E4E5F" w14:textId="77777777" w:rsidR="00C016DC" w:rsidRDefault="00C016DC" w:rsidP="001811DA">
      <w:pPr>
        <w:contextualSpacing/>
        <w:rPr>
          <w:rFonts w:ascii="Arial" w:eastAsia="Calibri" w:hAnsi="Arial" w:cs="Arial"/>
          <w:sz w:val="24"/>
          <w:szCs w:val="24"/>
        </w:rPr>
      </w:pPr>
    </w:p>
    <w:p w14:paraId="74315B90" w14:textId="77777777" w:rsidR="001811DA" w:rsidRPr="00784D08" w:rsidRDefault="001811DA" w:rsidP="00FA62F7">
      <w:pPr>
        <w:pStyle w:val="ListParagraph"/>
        <w:numPr>
          <w:ilvl w:val="0"/>
          <w:numId w:val="20"/>
        </w:numPr>
        <w:ind w:left="1440"/>
        <w:rPr>
          <w:rFonts w:ascii="Arial" w:eastAsia="Calibri" w:hAnsi="Arial" w:cs="Arial"/>
          <w:sz w:val="24"/>
          <w:szCs w:val="24"/>
          <w:u w:val="single"/>
        </w:rPr>
      </w:pPr>
      <w:r w:rsidRPr="00784D08">
        <w:rPr>
          <w:rFonts w:ascii="Arial" w:eastAsia="Calibri" w:hAnsi="Arial" w:cs="Arial"/>
          <w:sz w:val="24"/>
          <w:szCs w:val="24"/>
          <w:u w:val="single"/>
        </w:rPr>
        <w:t>Proctors/Administrators:</w:t>
      </w:r>
    </w:p>
    <w:p w14:paraId="2492A757" w14:textId="77777777" w:rsidR="001811DA" w:rsidRPr="001811DA" w:rsidRDefault="001811DA" w:rsidP="00FA62F7">
      <w:pPr>
        <w:numPr>
          <w:ilvl w:val="0"/>
          <w:numId w:val="21"/>
        </w:numPr>
        <w:ind w:left="1800"/>
        <w:contextualSpacing/>
        <w:rPr>
          <w:rFonts w:ascii="Arial" w:eastAsia="Calibri" w:hAnsi="Arial" w:cs="Arial"/>
          <w:sz w:val="24"/>
          <w:szCs w:val="24"/>
        </w:rPr>
      </w:pPr>
      <w:r w:rsidRPr="001811DA">
        <w:rPr>
          <w:rFonts w:ascii="Arial" w:eastAsia="Calibri" w:hAnsi="Arial" w:cs="Arial"/>
          <w:sz w:val="24"/>
          <w:szCs w:val="24"/>
        </w:rPr>
        <w:t>Increase screening, selection and training standards</w:t>
      </w:r>
    </w:p>
    <w:p w14:paraId="292A6A2E" w14:textId="77777777" w:rsidR="001811DA" w:rsidRPr="001811DA" w:rsidRDefault="001811DA" w:rsidP="00FA62F7">
      <w:pPr>
        <w:numPr>
          <w:ilvl w:val="0"/>
          <w:numId w:val="21"/>
        </w:numPr>
        <w:ind w:left="1800"/>
        <w:contextualSpacing/>
        <w:rPr>
          <w:rFonts w:ascii="Arial" w:eastAsia="Calibri" w:hAnsi="Arial" w:cs="Arial"/>
          <w:sz w:val="24"/>
          <w:szCs w:val="24"/>
        </w:rPr>
      </w:pPr>
      <w:r w:rsidRPr="001811DA">
        <w:rPr>
          <w:rFonts w:ascii="Arial" w:eastAsia="Calibri" w:hAnsi="Arial" w:cs="Arial"/>
          <w:sz w:val="24"/>
          <w:szCs w:val="24"/>
        </w:rPr>
        <w:t>Continue to vigorously apply disciplinary actions against offenders</w:t>
      </w:r>
    </w:p>
    <w:p w14:paraId="5B383BAE" w14:textId="77777777" w:rsidR="001811DA" w:rsidRPr="001811DA" w:rsidRDefault="001811DA" w:rsidP="00FA62F7">
      <w:pPr>
        <w:ind w:left="720"/>
        <w:contextualSpacing/>
        <w:rPr>
          <w:rFonts w:ascii="Arial" w:eastAsia="Calibri" w:hAnsi="Arial" w:cs="Arial"/>
          <w:sz w:val="24"/>
          <w:szCs w:val="24"/>
        </w:rPr>
      </w:pPr>
    </w:p>
    <w:p w14:paraId="17565B4E" w14:textId="77777777" w:rsidR="001811DA" w:rsidRPr="00784D08" w:rsidRDefault="001811DA" w:rsidP="00FA62F7">
      <w:pPr>
        <w:pStyle w:val="ListParagraph"/>
        <w:numPr>
          <w:ilvl w:val="0"/>
          <w:numId w:val="20"/>
        </w:numPr>
        <w:ind w:left="1440"/>
        <w:rPr>
          <w:rFonts w:ascii="Arial" w:eastAsia="Calibri" w:hAnsi="Arial" w:cs="Arial"/>
          <w:sz w:val="24"/>
          <w:szCs w:val="24"/>
          <w:u w:val="single"/>
        </w:rPr>
      </w:pPr>
      <w:r w:rsidRPr="00784D08">
        <w:rPr>
          <w:rFonts w:ascii="Arial" w:eastAsia="Calibri" w:hAnsi="Arial" w:cs="Arial"/>
          <w:sz w:val="24"/>
          <w:szCs w:val="24"/>
          <w:u w:val="single"/>
        </w:rPr>
        <w:t>Shipping Irregularities:</w:t>
      </w:r>
    </w:p>
    <w:p w14:paraId="66F971B0" w14:textId="77777777" w:rsidR="001811DA" w:rsidRPr="001811DA" w:rsidRDefault="001811DA" w:rsidP="00FA62F7">
      <w:pPr>
        <w:numPr>
          <w:ilvl w:val="0"/>
          <w:numId w:val="22"/>
        </w:numPr>
        <w:ind w:left="1800"/>
        <w:contextualSpacing/>
        <w:rPr>
          <w:rFonts w:ascii="Arial" w:eastAsia="Calibri" w:hAnsi="Arial" w:cs="Arial"/>
          <w:sz w:val="24"/>
          <w:szCs w:val="24"/>
        </w:rPr>
      </w:pPr>
      <w:r w:rsidRPr="001811DA">
        <w:rPr>
          <w:rFonts w:ascii="Arial" w:eastAsia="Calibri" w:hAnsi="Arial" w:cs="Arial"/>
          <w:sz w:val="24"/>
          <w:szCs w:val="24"/>
        </w:rPr>
        <w:t>Use traceable carriers only, especially those with high reputation for security and reliability</w:t>
      </w:r>
    </w:p>
    <w:p w14:paraId="0A8B492E" w14:textId="77777777" w:rsidR="001811DA" w:rsidRPr="001811DA" w:rsidRDefault="001811DA" w:rsidP="00FA62F7">
      <w:pPr>
        <w:numPr>
          <w:ilvl w:val="0"/>
          <w:numId w:val="22"/>
        </w:numPr>
        <w:ind w:left="1800"/>
        <w:contextualSpacing/>
        <w:rPr>
          <w:rFonts w:ascii="Arial" w:eastAsia="Calibri" w:hAnsi="Arial" w:cs="Arial"/>
          <w:sz w:val="24"/>
          <w:szCs w:val="24"/>
        </w:rPr>
      </w:pPr>
      <w:r w:rsidRPr="001811DA">
        <w:rPr>
          <w:rFonts w:ascii="Arial" w:eastAsia="Calibri" w:hAnsi="Arial" w:cs="Arial"/>
          <w:sz w:val="24"/>
          <w:szCs w:val="24"/>
        </w:rPr>
        <w:t>Continue to enforce rules for shipping</w:t>
      </w:r>
    </w:p>
    <w:p w14:paraId="1C830DD4" w14:textId="77777777" w:rsidR="001811DA" w:rsidRPr="001811DA" w:rsidRDefault="001811DA" w:rsidP="00FA62F7">
      <w:pPr>
        <w:ind w:left="720"/>
        <w:contextualSpacing/>
        <w:rPr>
          <w:rFonts w:ascii="Arial" w:eastAsia="Calibri" w:hAnsi="Arial" w:cs="Arial"/>
          <w:sz w:val="24"/>
          <w:szCs w:val="24"/>
        </w:rPr>
      </w:pPr>
    </w:p>
    <w:p w14:paraId="6AB6469E" w14:textId="77777777" w:rsidR="001811DA" w:rsidRPr="00784D08" w:rsidRDefault="001811DA" w:rsidP="00FA62F7">
      <w:pPr>
        <w:pStyle w:val="ListParagraph"/>
        <w:numPr>
          <w:ilvl w:val="0"/>
          <w:numId w:val="20"/>
        </w:numPr>
        <w:ind w:left="1440"/>
        <w:rPr>
          <w:rFonts w:ascii="Arial" w:eastAsia="Calibri" w:hAnsi="Arial" w:cs="Arial"/>
          <w:sz w:val="24"/>
          <w:szCs w:val="24"/>
          <w:u w:val="single"/>
        </w:rPr>
      </w:pPr>
      <w:r w:rsidRPr="00784D08">
        <w:rPr>
          <w:rFonts w:ascii="Arial" w:eastAsia="Calibri" w:hAnsi="Arial" w:cs="Arial"/>
          <w:sz w:val="24"/>
          <w:szCs w:val="24"/>
          <w:u w:val="single"/>
        </w:rPr>
        <w:t>Test Sites/Administration:</w:t>
      </w:r>
    </w:p>
    <w:p w14:paraId="6DC01BF9" w14:textId="77777777" w:rsidR="001811DA" w:rsidRPr="001811DA" w:rsidRDefault="001811DA" w:rsidP="00FA62F7">
      <w:pPr>
        <w:numPr>
          <w:ilvl w:val="0"/>
          <w:numId w:val="23"/>
        </w:numPr>
        <w:ind w:left="1800"/>
        <w:contextualSpacing/>
        <w:rPr>
          <w:rFonts w:ascii="Arial" w:eastAsia="Calibri" w:hAnsi="Arial" w:cs="Arial"/>
          <w:sz w:val="24"/>
          <w:szCs w:val="24"/>
        </w:rPr>
      </w:pPr>
      <w:r w:rsidRPr="001811DA">
        <w:rPr>
          <w:rFonts w:ascii="Arial" w:eastAsia="Calibri" w:hAnsi="Arial" w:cs="Arial"/>
          <w:sz w:val="24"/>
          <w:szCs w:val="24"/>
        </w:rPr>
        <w:t>Standardize test site requirements across all providers</w:t>
      </w:r>
    </w:p>
    <w:p w14:paraId="7DFE13F8" w14:textId="77777777" w:rsidR="001811DA" w:rsidRPr="001811DA" w:rsidRDefault="001811DA" w:rsidP="00FA62F7">
      <w:pPr>
        <w:numPr>
          <w:ilvl w:val="0"/>
          <w:numId w:val="23"/>
        </w:numPr>
        <w:ind w:left="1800"/>
        <w:contextualSpacing/>
        <w:rPr>
          <w:rFonts w:ascii="Arial" w:eastAsia="Calibri" w:hAnsi="Arial" w:cs="Arial"/>
          <w:sz w:val="24"/>
          <w:szCs w:val="24"/>
        </w:rPr>
      </w:pPr>
      <w:r w:rsidRPr="001811DA">
        <w:rPr>
          <w:rFonts w:ascii="Arial" w:eastAsia="Calibri" w:hAnsi="Arial" w:cs="Arial"/>
          <w:sz w:val="24"/>
          <w:szCs w:val="24"/>
        </w:rPr>
        <w:t>Share best practices for administration</w:t>
      </w:r>
    </w:p>
    <w:p w14:paraId="1750FC52" w14:textId="77777777" w:rsidR="001811DA" w:rsidRPr="001811DA" w:rsidRDefault="001811DA" w:rsidP="00FA62F7">
      <w:pPr>
        <w:ind w:left="720"/>
        <w:contextualSpacing/>
        <w:rPr>
          <w:rFonts w:ascii="Arial" w:eastAsia="Calibri" w:hAnsi="Arial" w:cs="Arial"/>
          <w:sz w:val="24"/>
          <w:szCs w:val="24"/>
        </w:rPr>
      </w:pPr>
    </w:p>
    <w:p w14:paraId="18EC8692" w14:textId="77777777" w:rsidR="001811DA" w:rsidRPr="00784D08" w:rsidRDefault="001811DA" w:rsidP="00FA62F7">
      <w:pPr>
        <w:pStyle w:val="ListParagraph"/>
        <w:numPr>
          <w:ilvl w:val="0"/>
          <w:numId w:val="20"/>
        </w:numPr>
        <w:ind w:left="1440"/>
        <w:rPr>
          <w:rFonts w:ascii="Arial" w:eastAsia="Calibri" w:hAnsi="Arial" w:cs="Arial"/>
          <w:sz w:val="24"/>
          <w:szCs w:val="24"/>
          <w:u w:val="single"/>
        </w:rPr>
      </w:pPr>
      <w:r w:rsidRPr="00784D08">
        <w:rPr>
          <w:rFonts w:ascii="Arial" w:eastAsia="Calibri" w:hAnsi="Arial" w:cs="Arial"/>
          <w:sz w:val="24"/>
          <w:szCs w:val="24"/>
          <w:u w:val="single"/>
        </w:rPr>
        <w:t>Test Cheating:</w:t>
      </w:r>
    </w:p>
    <w:p w14:paraId="44F34C08" w14:textId="77777777" w:rsidR="001811DA" w:rsidRPr="001811DA" w:rsidRDefault="001811DA" w:rsidP="00FA62F7">
      <w:pPr>
        <w:numPr>
          <w:ilvl w:val="0"/>
          <w:numId w:val="24"/>
        </w:numPr>
        <w:ind w:left="1800"/>
        <w:contextualSpacing/>
        <w:rPr>
          <w:rFonts w:ascii="Arial" w:eastAsia="Calibri" w:hAnsi="Arial" w:cs="Arial"/>
          <w:sz w:val="24"/>
          <w:szCs w:val="24"/>
        </w:rPr>
      </w:pPr>
      <w:r w:rsidRPr="001811DA">
        <w:rPr>
          <w:rFonts w:ascii="Arial" w:eastAsia="Calibri" w:hAnsi="Arial" w:cs="Arial"/>
          <w:sz w:val="24"/>
          <w:szCs w:val="24"/>
        </w:rPr>
        <w:t>Share best practices for data forensics and cheating detection</w:t>
      </w:r>
    </w:p>
    <w:p w14:paraId="44B8A333" w14:textId="77777777" w:rsidR="001811DA" w:rsidRPr="001811DA" w:rsidRDefault="001811DA" w:rsidP="00FA62F7">
      <w:pPr>
        <w:numPr>
          <w:ilvl w:val="0"/>
          <w:numId w:val="24"/>
        </w:numPr>
        <w:ind w:left="1800"/>
        <w:contextualSpacing/>
        <w:rPr>
          <w:rFonts w:ascii="Arial" w:eastAsia="Calibri" w:hAnsi="Arial" w:cs="Arial"/>
          <w:sz w:val="24"/>
          <w:szCs w:val="24"/>
        </w:rPr>
      </w:pPr>
      <w:r w:rsidRPr="001811DA">
        <w:rPr>
          <w:rFonts w:ascii="Arial" w:eastAsia="Calibri" w:hAnsi="Arial" w:cs="Arial"/>
          <w:sz w:val="24"/>
          <w:szCs w:val="24"/>
        </w:rPr>
        <w:t>Encourage test-takers to report cheating (whistleblower hotline)</w:t>
      </w:r>
    </w:p>
    <w:p w14:paraId="7A59C2A0" w14:textId="77777777" w:rsidR="001811DA" w:rsidRPr="001811DA" w:rsidRDefault="001811DA" w:rsidP="00FA62F7">
      <w:pPr>
        <w:ind w:left="720"/>
        <w:contextualSpacing/>
        <w:rPr>
          <w:rFonts w:ascii="Arial" w:eastAsia="Calibri" w:hAnsi="Arial" w:cs="Arial"/>
          <w:sz w:val="24"/>
          <w:szCs w:val="24"/>
        </w:rPr>
      </w:pPr>
    </w:p>
    <w:p w14:paraId="608C71EE" w14:textId="77777777" w:rsidR="001811DA" w:rsidRPr="00784D08" w:rsidRDefault="001811DA" w:rsidP="00FA62F7">
      <w:pPr>
        <w:pStyle w:val="ListParagraph"/>
        <w:numPr>
          <w:ilvl w:val="0"/>
          <w:numId w:val="20"/>
        </w:numPr>
        <w:ind w:left="1440"/>
        <w:rPr>
          <w:rFonts w:ascii="Arial" w:eastAsia="Calibri" w:hAnsi="Arial" w:cs="Arial"/>
          <w:sz w:val="24"/>
          <w:szCs w:val="24"/>
          <w:u w:val="single"/>
        </w:rPr>
      </w:pPr>
      <w:r w:rsidRPr="00784D08">
        <w:rPr>
          <w:rFonts w:ascii="Arial" w:eastAsia="Calibri" w:hAnsi="Arial" w:cs="Arial"/>
          <w:sz w:val="24"/>
          <w:szCs w:val="24"/>
          <w:u w:val="single"/>
        </w:rPr>
        <w:t>QA System:</w:t>
      </w:r>
    </w:p>
    <w:p w14:paraId="06FB9068" w14:textId="77777777" w:rsidR="001811DA" w:rsidRPr="001811DA" w:rsidRDefault="001811DA" w:rsidP="00FA62F7">
      <w:pPr>
        <w:numPr>
          <w:ilvl w:val="0"/>
          <w:numId w:val="25"/>
        </w:numPr>
        <w:ind w:left="1800"/>
        <w:contextualSpacing/>
        <w:rPr>
          <w:rFonts w:ascii="Arial" w:eastAsia="Calibri" w:hAnsi="Arial" w:cs="Arial"/>
          <w:sz w:val="24"/>
          <w:szCs w:val="24"/>
        </w:rPr>
      </w:pPr>
      <w:r w:rsidRPr="001811DA">
        <w:rPr>
          <w:rFonts w:ascii="Arial" w:eastAsia="Calibri" w:hAnsi="Arial" w:cs="Arial"/>
          <w:sz w:val="24"/>
          <w:szCs w:val="24"/>
        </w:rPr>
        <w:t>Fully implement all features for all providers</w:t>
      </w:r>
    </w:p>
    <w:p w14:paraId="7BDF8A31" w14:textId="77777777" w:rsidR="001811DA" w:rsidRPr="001811DA" w:rsidRDefault="001811DA" w:rsidP="00FA62F7">
      <w:pPr>
        <w:numPr>
          <w:ilvl w:val="0"/>
          <w:numId w:val="25"/>
        </w:numPr>
        <w:ind w:left="1800"/>
        <w:contextualSpacing/>
        <w:rPr>
          <w:rFonts w:ascii="Arial" w:eastAsia="Calibri" w:hAnsi="Arial" w:cs="Arial"/>
          <w:sz w:val="24"/>
          <w:szCs w:val="24"/>
        </w:rPr>
      </w:pPr>
      <w:r w:rsidRPr="001811DA">
        <w:rPr>
          <w:rFonts w:ascii="Arial" w:eastAsia="Calibri" w:hAnsi="Arial" w:cs="Arial"/>
          <w:sz w:val="24"/>
          <w:szCs w:val="24"/>
        </w:rPr>
        <w:t>Use it as preventive mechanism and early warning system</w:t>
      </w:r>
    </w:p>
    <w:p w14:paraId="49C584A5" w14:textId="77777777" w:rsidR="001811DA" w:rsidRPr="001811DA" w:rsidRDefault="001811DA" w:rsidP="001811DA">
      <w:pPr>
        <w:contextualSpacing/>
        <w:rPr>
          <w:rFonts w:ascii="Arial" w:eastAsia="Calibri" w:hAnsi="Arial" w:cs="Arial"/>
          <w:sz w:val="24"/>
          <w:szCs w:val="24"/>
        </w:rPr>
      </w:pPr>
    </w:p>
    <w:p w14:paraId="397E77BF" w14:textId="77777777" w:rsidR="001811DA" w:rsidRDefault="001811DA" w:rsidP="001811DA">
      <w:pPr>
        <w:contextualSpacing/>
        <w:rPr>
          <w:rFonts w:ascii="Arial Narrow" w:eastAsia="Calibri" w:hAnsi="Arial Narrow" w:cs="Arial"/>
          <w:sz w:val="24"/>
          <w:szCs w:val="24"/>
        </w:rPr>
      </w:pPr>
    </w:p>
    <w:p w14:paraId="43C4B101" w14:textId="77777777" w:rsidR="00AD4846" w:rsidRPr="003D2050" w:rsidRDefault="00131FE6" w:rsidP="00FA62F7">
      <w:pPr>
        <w:tabs>
          <w:tab w:val="left" w:pos="1080"/>
        </w:tabs>
        <w:ind w:left="720"/>
        <w:rPr>
          <w:rFonts w:ascii="Arial" w:hAnsi="Arial" w:cs="Arial"/>
          <w:b/>
          <w:sz w:val="24"/>
          <w:szCs w:val="24"/>
        </w:rPr>
      </w:pPr>
      <w:r>
        <w:rPr>
          <w:rFonts w:ascii="Arial" w:hAnsi="Arial" w:cs="Arial"/>
          <w:b/>
          <w:sz w:val="24"/>
          <w:szCs w:val="24"/>
        </w:rPr>
        <w:t>F.</w:t>
      </w:r>
      <w:r>
        <w:rPr>
          <w:rFonts w:ascii="Arial" w:hAnsi="Arial" w:cs="Arial"/>
          <w:b/>
          <w:sz w:val="24"/>
          <w:szCs w:val="24"/>
        </w:rPr>
        <w:tab/>
      </w:r>
      <w:r w:rsidR="00560A29" w:rsidRPr="003D2050">
        <w:rPr>
          <w:rFonts w:ascii="Arial" w:hAnsi="Arial" w:cs="Arial"/>
          <w:b/>
          <w:sz w:val="24"/>
          <w:szCs w:val="24"/>
        </w:rPr>
        <w:t xml:space="preserve">Issue #: 2014 II-015:  </w:t>
      </w:r>
      <w:r w:rsidR="00AD4846" w:rsidRPr="003D2050">
        <w:rPr>
          <w:rFonts w:ascii="Arial" w:hAnsi="Arial" w:cs="Arial"/>
          <w:b/>
          <w:sz w:val="24"/>
          <w:szCs w:val="24"/>
        </w:rPr>
        <w:t xml:space="preserve">The Food Protection Manager Certification Committee (FPMCC) determine the process and requirements for potential acceptance of the International Organization for Standardization/International </w:t>
      </w:r>
      <w:proofErr w:type="spellStart"/>
      <w:r w:rsidR="00AD4846" w:rsidRPr="003D2050">
        <w:rPr>
          <w:rFonts w:ascii="Arial" w:hAnsi="Arial" w:cs="Arial"/>
          <w:b/>
          <w:sz w:val="24"/>
          <w:szCs w:val="24"/>
        </w:rPr>
        <w:t>Electrotechnical</w:t>
      </w:r>
      <w:proofErr w:type="spellEnd"/>
      <w:r w:rsidR="00AD4846" w:rsidRPr="003D2050">
        <w:rPr>
          <w:rFonts w:ascii="Arial" w:hAnsi="Arial" w:cs="Arial"/>
          <w:b/>
          <w:sz w:val="24"/>
          <w:szCs w:val="24"/>
        </w:rPr>
        <w:t xml:space="preserve"> Commission (ISO/IEC) 17024-2012 for food protection manager certification as an additional option to and without impact on the existing CFP Standards for Accreditation of Food Protection Manger Certification Programs and report back its findings at the 2016 Biennial Meeting.</w:t>
      </w:r>
    </w:p>
    <w:p w14:paraId="6BC74C4D" w14:textId="77777777" w:rsidR="00AD4846" w:rsidRPr="00AD4846" w:rsidRDefault="00AD4846" w:rsidP="00AD4846">
      <w:pPr>
        <w:rPr>
          <w:rFonts w:ascii="Arial" w:hAnsi="Arial" w:cs="Arial"/>
          <w:sz w:val="24"/>
          <w:szCs w:val="24"/>
        </w:rPr>
      </w:pPr>
    </w:p>
    <w:p w14:paraId="57C7171D" w14:textId="07D1D807" w:rsidR="00586B19" w:rsidRDefault="00482ECB" w:rsidP="00A5210A">
      <w:pPr>
        <w:ind w:left="720"/>
        <w:rPr>
          <w:rFonts w:ascii="Arial" w:hAnsi="Arial" w:cs="Arial"/>
          <w:sz w:val="24"/>
          <w:szCs w:val="24"/>
        </w:rPr>
      </w:pPr>
      <w:r>
        <w:rPr>
          <w:rFonts w:ascii="Arial" w:hAnsi="Arial" w:cs="Arial"/>
          <w:sz w:val="24"/>
          <w:szCs w:val="24"/>
        </w:rPr>
        <w:t xml:space="preserve">The Standards Comparison </w:t>
      </w:r>
      <w:r w:rsidR="00AD4846" w:rsidRPr="00AD4846">
        <w:rPr>
          <w:rFonts w:ascii="Arial" w:hAnsi="Arial" w:cs="Arial"/>
          <w:sz w:val="24"/>
          <w:szCs w:val="24"/>
        </w:rPr>
        <w:t xml:space="preserve">Workgroup </w:t>
      </w:r>
      <w:r>
        <w:rPr>
          <w:rFonts w:ascii="Arial" w:hAnsi="Arial" w:cs="Arial"/>
          <w:sz w:val="24"/>
          <w:szCs w:val="24"/>
        </w:rPr>
        <w:t xml:space="preserve">did a </w:t>
      </w:r>
      <w:r w:rsidR="00AD4846" w:rsidRPr="00AD4846">
        <w:rPr>
          <w:rFonts w:ascii="Arial" w:hAnsi="Arial" w:cs="Arial"/>
          <w:sz w:val="24"/>
          <w:szCs w:val="24"/>
        </w:rPr>
        <w:t>line by line comparison of the CFP Standards and ISO 17024</w:t>
      </w:r>
      <w:r>
        <w:rPr>
          <w:rFonts w:ascii="Arial" w:hAnsi="Arial" w:cs="Arial"/>
          <w:sz w:val="24"/>
          <w:szCs w:val="24"/>
        </w:rPr>
        <w:t xml:space="preserve"> to determine areas of </w:t>
      </w:r>
      <w:r w:rsidR="00AD4846" w:rsidRPr="00AD4846">
        <w:rPr>
          <w:rFonts w:ascii="Arial" w:hAnsi="Arial" w:cs="Arial"/>
          <w:sz w:val="24"/>
          <w:szCs w:val="24"/>
        </w:rPr>
        <w:t>“equivalencies”</w:t>
      </w:r>
      <w:r>
        <w:rPr>
          <w:rFonts w:ascii="Arial" w:hAnsi="Arial" w:cs="Arial"/>
          <w:sz w:val="24"/>
          <w:szCs w:val="24"/>
        </w:rPr>
        <w:t xml:space="preserve">, and also identified items that would need further review </w:t>
      </w:r>
      <w:r w:rsidR="00AD4846" w:rsidRPr="00AD4846">
        <w:rPr>
          <w:rFonts w:ascii="Arial" w:hAnsi="Arial" w:cs="Arial"/>
          <w:sz w:val="24"/>
          <w:szCs w:val="24"/>
        </w:rPr>
        <w:t xml:space="preserve">to determine equivalency of the two </w:t>
      </w:r>
      <w:r w:rsidR="00AD4846" w:rsidRPr="00A57443">
        <w:rPr>
          <w:rFonts w:ascii="Arial" w:hAnsi="Arial" w:cs="Arial"/>
          <w:sz w:val="24"/>
          <w:szCs w:val="24"/>
        </w:rPr>
        <w:t>standards</w:t>
      </w:r>
      <w:r w:rsidR="00A57443" w:rsidRPr="00A57443">
        <w:rPr>
          <w:rFonts w:ascii="Arial" w:hAnsi="Arial" w:cs="Arial"/>
          <w:sz w:val="24"/>
          <w:szCs w:val="24"/>
        </w:rPr>
        <w:t xml:space="preserve"> </w:t>
      </w:r>
      <w:r w:rsidRPr="00A57443">
        <w:rPr>
          <w:rFonts w:ascii="Arial" w:hAnsi="Arial" w:cs="Arial"/>
          <w:sz w:val="24"/>
          <w:szCs w:val="24"/>
        </w:rPr>
        <w:t>(</w:t>
      </w:r>
      <w:r w:rsidR="00DB395B">
        <w:rPr>
          <w:rFonts w:ascii="Arial" w:hAnsi="Arial" w:cs="Arial"/>
          <w:sz w:val="24"/>
          <w:szCs w:val="24"/>
        </w:rPr>
        <w:t xml:space="preserve">See Supporting </w:t>
      </w:r>
      <w:r w:rsidRPr="00A57443">
        <w:rPr>
          <w:rFonts w:ascii="Arial" w:hAnsi="Arial" w:cs="Arial"/>
          <w:sz w:val="24"/>
          <w:szCs w:val="24"/>
        </w:rPr>
        <w:t>A</w:t>
      </w:r>
      <w:r w:rsidR="00A57443" w:rsidRPr="00A57443">
        <w:rPr>
          <w:rFonts w:ascii="Arial" w:hAnsi="Arial" w:cs="Arial"/>
          <w:sz w:val="24"/>
          <w:szCs w:val="24"/>
        </w:rPr>
        <w:t>ttachment</w:t>
      </w:r>
      <w:r w:rsidR="00DB395B">
        <w:rPr>
          <w:rFonts w:ascii="Arial" w:hAnsi="Arial" w:cs="Arial"/>
          <w:sz w:val="24"/>
          <w:szCs w:val="24"/>
        </w:rPr>
        <w:t xml:space="preserve"> 2</w:t>
      </w:r>
      <w:r w:rsidRPr="00A57443">
        <w:rPr>
          <w:rFonts w:ascii="Arial" w:hAnsi="Arial" w:cs="Arial"/>
          <w:sz w:val="24"/>
          <w:szCs w:val="24"/>
        </w:rPr>
        <w:t>)</w:t>
      </w:r>
      <w:r w:rsidR="00A57443">
        <w:rPr>
          <w:rFonts w:ascii="Arial" w:hAnsi="Arial" w:cs="Arial"/>
          <w:sz w:val="24"/>
          <w:szCs w:val="24"/>
        </w:rPr>
        <w:t xml:space="preserve">. </w:t>
      </w:r>
      <w:r>
        <w:rPr>
          <w:rFonts w:ascii="Arial" w:hAnsi="Arial" w:cs="Arial"/>
          <w:sz w:val="24"/>
          <w:szCs w:val="24"/>
        </w:rPr>
        <w:t xml:space="preserve"> </w:t>
      </w:r>
      <w:r w:rsidRPr="00482ECB">
        <w:rPr>
          <w:rFonts w:ascii="Arial" w:hAnsi="Arial" w:cs="Arial"/>
          <w:sz w:val="24"/>
          <w:szCs w:val="24"/>
        </w:rPr>
        <w:t>There was much d</w:t>
      </w:r>
      <w:r w:rsidR="003D2050" w:rsidRPr="00482ECB">
        <w:rPr>
          <w:rFonts w:ascii="Arial" w:hAnsi="Arial" w:cs="Arial"/>
          <w:sz w:val="24"/>
          <w:szCs w:val="24"/>
        </w:rPr>
        <w:t xml:space="preserve">iscussion </w:t>
      </w:r>
      <w:r w:rsidRPr="00482ECB">
        <w:rPr>
          <w:rFonts w:ascii="Arial" w:hAnsi="Arial" w:cs="Arial"/>
          <w:sz w:val="24"/>
          <w:szCs w:val="24"/>
        </w:rPr>
        <w:t xml:space="preserve">concerning </w:t>
      </w:r>
      <w:r w:rsidR="00586B19">
        <w:rPr>
          <w:rFonts w:ascii="Arial" w:hAnsi="Arial" w:cs="Arial"/>
          <w:sz w:val="24"/>
          <w:szCs w:val="24"/>
        </w:rPr>
        <w:t xml:space="preserve">unintended consequences, such as </w:t>
      </w:r>
      <w:r w:rsidR="003D2050" w:rsidRPr="00482ECB">
        <w:rPr>
          <w:rFonts w:ascii="Arial" w:hAnsi="Arial" w:cs="Arial"/>
          <w:sz w:val="24"/>
          <w:szCs w:val="24"/>
        </w:rPr>
        <w:t xml:space="preserve">operational impacts and </w:t>
      </w:r>
      <w:r w:rsidR="00586B19">
        <w:rPr>
          <w:rFonts w:ascii="Arial" w:hAnsi="Arial" w:cs="Arial"/>
          <w:sz w:val="24"/>
          <w:szCs w:val="24"/>
        </w:rPr>
        <w:t xml:space="preserve">additional </w:t>
      </w:r>
      <w:r w:rsidR="003D2050" w:rsidRPr="00482ECB">
        <w:rPr>
          <w:rFonts w:ascii="Arial" w:hAnsi="Arial" w:cs="Arial"/>
          <w:sz w:val="24"/>
          <w:szCs w:val="24"/>
        </w:rPr>
        <w:t xml:space="preserve">costs of </w:t>
      </w:r>
      <w:r w:rsidR="00BE10FF" w:rsidRPr="00482ECB">
        <w:rPr>
          <w:rFonts w:ascii="Arial" w:hAnsi="Arial" w:cs="Arial"/>
          <w:sz w:val="24"/>
          <w:szCs w:val="24"/>
        </w:rPr>
        <w:t>implementation</w:t>
      </w:r>
      <w:r w:rsidR="00BE10FF">
        <w:rPr>
          <w:rFonts w:ascii="Arial" w:hAnsi="Arial" w:cs="Arial"/>
          <w:sz w:val="24"/>
          <w:szCs w:val="24"/>
        </w:rPr>
        <w:t xml:space="preserve"> that</w:t>
      </w:r>
      <w:r w:rsidRPr="00482ECB">
        <w:rPr>
          <w:rFonts w:ascii="Arial" w:hAnsi="Arial" w:cs="Arial"/>
          <w:sz w:val="24"/>
          <w:szCs w:val="24"/>
        </w:rPr>
        <w:t xml:space="preserve"> </w:t>
      </w:r>
      <w:r w:rsidR="003D2050" w:rsidRPr="00482ECB">
        <w:rPr>
          <w:rFonts w:ascii="Arial" w:hAnsi="Arial" w:cs="Arial"/>
          <w:sz w:val="24"/>
          <w:szCs w:val="24"/>
        </w:rPr>
        <w:t>must be considered</w:t>
      </w:r>
      <w:r w:rsidRPr="00482ECB">
        <w:rPr>
          <w:rFonts w:ascii="Arial" w:hAnsi="Arial" w:cs="Arial"/>
          <w:sz w:val="24"/>
          <w:szCs w:val="24"/>
        </w:rPr>
        <w:t xml:space="preserve"> in the comparison of CFP Standards and ISO 17024.</w:t>
      </w:r>
      <w:r w:rsidR="00586B19">
        <w:rPr>
          <w:rFonts w:ascii="Arial" w:hAnsi="Arial" w:cs="Arial"/>
          <w:sz w:val="24"/>
          <w:szCs w:val="24"/>
        </w:rPr>
        <w:t xml:space="preserve">  </w:t>
      </w:r>
    </w:p>
    <w:p w14:paraId="0BCE982B" w14:textId="77777777" w:rsidR="00586B19" w:rsidRDefault="00586B19" w:rsidP="00A5210A">
      <w:pPr>
        <w:ind w:left="720"/>
        <w:rPr>
          <w:rFonts w:ascii="Arial" w:hAnsi="Arial" w:cs="Arial"/>
          <w:sz w:val="24"/>
          <w:szCs w:val="24"/>
        </w:rPr>
      </w:pPr>
    </w:p>
    <w:p w14:paraId="0FB05AED" w14:textId="2F2647C0" w:rsidR="00BE10FF" w:rsidRDefault="00586B19" w:rsidP="00A5210A">
      <w:pPr>
        <w:ind w:left="720"/>
        <w:rPr>
          <w:rFonts w:ascii="Arial" w:hAnsi="Arial" w:cs="Arial"/>
          <w:sz w:val="24"/>
          <w:szCs w:val="24"/>
          <w:highlight w:val="yellow"/>
        </w:rPr>
      </w:pPr>
      <w:r>
        <w:rPr>
          <w:rFonts w:ascii="Arial" w:hAnsi="Arial" w:cs="Arial"/>
          <w:sz w:val="24"/>
          <w:szCs w:val="24"/>
        </w:rPr>
        <w:t>After much discussion consensus could not be reached</w:t>
      </w:r>
      <w:r w:rsidR="00BE10FF">
        <w:rPr>
          <w:rFonts w:ascii="Arial" w:hAnsi="Arial" w:cs="Arial"/>
          <w:sz w:val="24"/>
          <w:szCs w:val="24"/>
        </w:rPr>
        <w:t>, and the Committee made the decision to request a continuation of Charge</w:t>
      </w:r>
      <w:r w:rsidR="00BE10FF" w:rsidRPr="00BE10FF">
        <w:rPr>
          <w:rFonts w:ascii="Arial" w:hAnsi="Arial" w:cs="Arial"/>
          <w:sz w:val="24"/>
          <w:szCs w:val="24"/>
        </w:rPr>
        <w:t xml:space="preserve"> #: 2014 II-015</w:t>
      </w:r>
      <w:r w:rsidR="00BE10FF">
        <w:rPr>
          <w:rFonts w:ascii="Arial" w:hAnsi="Arial" w:cs="Arial"/>
          <w:sz w:val="24"/>
          <w:szCs w:val="24"/>
        </w:rPr>
        <w:t xml:space="preserve"> to the next biennium.  T</w:t>
      </w:r>
      <w:r>
        <w:rPr>
          <w:rFonts w:ascii="Arial" w:hAnsi="Arial" w:cs="Arial"/>
          <w:sz w:val="24"/>
          <w:szCs w:val="24"/>
        </w:rPr>
        <w:t xml:space="preserve">he Committee </w:t>
      </w:r>
      <w:r w:rsidR="00BE10FF">
        <w:rPr>
          <w:rFonts w:ascii="Arial" w:hAnsi="Arial" w:cs="Arial"/>
          <w:sz w:val="24"/>
          <w:szCs w:val="24"/>
        </w:rPr>
        <w:t xml:space="preserve">also </w:t>
      </w:r>
      <w:r>
        <w:rPr>
          <w:rFonts w:ascii="Arial" w:hAnsi="Arial" w:cs="Arial"/>
          <w:sz w:val="24"/>
          <w:szCs w:val="24"/>
        </w:rPr>
        <w:t xml:space="preserve">realized that additional expertise in standards review and evaluation was necessary to help create </w:t>
      </w:r>
      <w:r w:rsidRPr="00586B19">
        <w:rPr>
          <w:rFonts w:ascii="Arial" w:hAnsi="Arial" w:cs="Arial"/>
          <w:sz w:val="24"/>
          <w:szCs w:val="24"/>
        </w:rPr>
        <w:t xml:space="preserve">a foundation for understanding </w:t>
      </w:r>
      <w:r>
        <w:rPr>
          <w:rFonts w:ascii="Arial" w:hAnsi="Arial" w:cs="Arial"/>
          <w:sz w:val="24"/>
          <w:szCs w:val="24"/>
        </w:rPr>
        <w:t>and comparing</w:t>
      </w:r>
      <w:r w:rsidRPr="00586B19">
        <w:rPr>
          <w:rFonts w:ascii="Arial" w:hAnsi="Arial" w:cs="Arial"/>
          <w:sz w:val="24"/>
          <w:szCs w:val="24"/>
        </w:rPr>
        <w:t xml:space="preserve"> CFP Standards and ISO 17024</w:t>
      </w:r>
      <w:r w:rsidR="00BE10FF">
        <w:rPr>
          <w:rFonts w:ascii="Arial" w:hAnsi="Arial" w:cs="Arial"/>
          <w:sz w:val="24"/>
          <w:szCs w:val="24"/>
        </w:rPr>
        <w:t xml:space="preserve">.  Dr. Vijay Krishna (ANSI) offered to conduct a workshop on </w:t>
      </w:r>
      <w:r w:rsidRPr="00BE10FF">
        <w:rPr>
          <w:rFonts w:ascii="Arial" w:hAnsi="Arial" w:cs="Arial"/>
          <w:sz w:val="24"/>
          <w:szCs w:val="24"/>
        </w:rPr>
        <w:t xml:space="preserve">standards writing methodology </w:t>
      </w:r>
      <w:r w:rsidR="00BE10FF">
        <w:rPr>
          <w:rFonts w:ascii="Arial" w:hAnsi="Arial" w:cs="Arial"/>
          <w:sz w:val="24"/>
          <w:szCs w:val="24"/>
        </w:rPr>
        <w:t xml:space="preserve">and </w:t>
      </w:r>
      <w:r w:rsidR="00BE10FF" w:rsidRPr="00BE10FF">
        <w:rPr>
          <w:rFonts w:ascii="Arial" w:hAnsi="Arial" w:cs="Arial"/>
          <w:sz w:val="24"/>
          <w:szCs w:val="24"/>
        </w:rPr>
        <w:t>verifiability at the first meeting of the FPMCC in the 2016-18</w:t>
      </w:r>
      <w:r w:rsidR="00BE10FF">
        <w:rPr>
          <w:rFonts w:ascii="Arial" w:hAnsi="Arial" w:cs="Arial"/>
          <w:sz w:val="24"/>
          <w:szCs w:val="24"/>
        </w:rPr>
        <w:t xml:space="preserve"> </w:t>
      </w:r>
      <w:proofErr w:type="gramStart"/>
      <w:r w:rsidR="00BE10FF">
        <w:rPr>
          <w:rFonts w:ascii="Arial" w:hAnsi="Arial" w:cs="Arial"/>
          <w:sz w:val="24"/>
          <w:szCs w:val="24"/>
        </w:rPr>
        <w:t>biennium</w:t>
      </w:r>
      <w:proofErr w:type="gramEnd"/>
      <w:r w:rsidR="00BE10FF">
        <w:rPr>
          <w:rFonts w:ascii="Arial" w:hAnsi="Arial" w:cs="Arial"/>
          <w:sz w:val="24"/>
          <w:szCs w:val="24"/>
        </w:rPr>
        <w:t>.</w:t>
      </w:r>
    </w:p>
    <w:p w14:paraId="7B9CFD80" w14:textId="77777777" w:rsidR="003D2050" w:rsidRDefault="003D2050" w:rsidP="00A5210A">
      <w:pPr>
        <w:ind w:left="720"/>
        <w:rPr>
          <w:rFonts w:ascii="Arial" w:hAnsi="Arial" w:cs="Arial"/>
          <w:sz w:val="24"/>
          <w:szCs w:val="24"/>
        </w:rPr>
      </w:pPr>
    </w:p>
    <w:p w14:paraId="50B61BAC" w14:textId="18055587" w:rsidR="00AD4846" w:rsidRDefault="003D2050" w:rsidP="00A5210A">
      <w:pPr>
        <w:ind w:left="720"/>
        <w:rPr>
          <w:rFonts w:ascii="Arial" w:hAnsi="Arial" w:cs="Arial"/>
          <w:sz w:val="24"/>
          <w:szCs w:val="24"/>
        </w:rPr>
      </w:pPr>
      <w:r w:rsidRPr="0023707F">
        <w:rPr>
          <w:rFonts w:ascii="Arial" w:hAnsi="Arial" w:cs="Arial"/>
          <w:sz w:val="24"/>
          <w:szCs w:val="24"/>
        </w:rPr>
        <w:t>The FPMCC reports it has conducted an extensive but incomplete study comparing current CFP Manager Certification Standards and ISO 17024, and therefore recommends that Charge 2014 II-015 be continued for the 2016-18 biennium to permit completion of the comparison with the input of standards development expertise from ANSI, as such expertise will better enable the FPMCC to both resolve the comparison and provide support in ongoing improvement of the CFP Manager Certification Standards while completing work on Charge 2014 II-015.</w:t>
      </w:r>
    </w:p>
    <w:p w14:paraId="75507F35" w14:textId="77777777" w:rsidR="00AD4846" w:rsidRPr="00AD4846" w:rsidRDefault="00AD4846" w:rsidP="00AD4846">
      <w:pPr>
        <w:rPr>
          <w:rFonts w:ascii="Arial" w:hAnsi="Arial" w:cs="Arial"/>
          <w:sz w:val="24"/>
          <w:szCs w:val="24"/>
        </w:rPr>
      </w:pPr>
    </w:p>
    <w:p w14:paraId="5468ED03" w14:textId="77777777" w:rsidR="0052175B" w:rsidRDefault="0052175B" w:rsidP="0052175B">
      <w:pPr>
        <w:ind w:left="360" w:hanging="360"/>
        <w:rPr>
          <w:rFonts w:ascii="Arial Narrow" w:hAnsi="Arial Narrow" w:cs="Arial"/>
          <w:b/>
          <w:sz w:val="24"/>
          <w:szCs w:val="24"/>
        </w:rPr>
      </w:pPr>
      <w:r>
        <w:rPr>
          <w:rFonts w:ascii="Arial Narrow" w:hAnsi="Arial Narrow" w:cs="Arial"/>
          <w:b/>
          <w:sz w:val="24"/>
          <w:szCs w:val="24"/>
        </w:rPr>
        <w:t>Acknowledgements</w:t>
      </w:r>
    </w:p>
    <w:p w14:paraId="58596AF3" w14:textId="77777777" w:rsidR="0052175B" w:rsidRPr="00CC249F" w:rsidRDefault="0052175B" w:rsidP="0052175B">
      <w:pPr>
        <w:ind w:left="360" w:hanging="360"/>
        <w:rPr>
          <w:rFonts w:ascii="Arial Narrow" w:hAnsi="Arial Narrow" w:cs="Arial"/>
          <w:sz w:val="24"/>
          <w:szCs w:val="24"/>
        </w:rPr>
      </w:pPr>
    </w:p>
    <w:p w14:paraId="7968C477" w14:textId="77777777" w:rsidR="0052175B" w:rsidRPr="00176C19" w:rsidRDefault="0052175B" w:rsidP="00111E49">
      <w:pPr>
        <w:rPr>
          <w:rFonts w:ascii="Arial" w:hAnsi="Arial" w:cs="Arial"/>
          <w:sz w:val="24"/>
          <w:szCs w:val="24"/>
        </w:rPr>
      </w:pPr>
      <w:r w:rsidRPr="00176C19">
        <w:rPr>
          <w:rFonts w:ascii="Arial" w:hAnsi="Arial" w:cs="Arial"/>
          <w:sz w:val="24"/>
          <w:szCs w:val="24"/>
        </w:rPr>
        <w:t xml:space="preserve">The FPMCC would like to thank Big Y World Class Market, Florida Restaurant and Lodging Association, National Registry of Food Safety Professionals, National Restaurant Association, Performance Food Group, State Food Safety, and Wisconsin Restaurant Association for </w:t>
      </w:r>
      <w:r w:rsidR="0070479E">
        <w:rPr>
          <w:rFonts w:ascii="Arial" w:hAnsi="Arial" w:cs="Arial"/>
          <w:sz w:val="24"/>
          <w:szCs w:val="24"/>
        </w:rPr>
        <w:t>their sponsorship of</w:t>
      </w:r>
      <w:r w:rsidRPr="00176C19">
        <w:rPr>
          <w:rFonts w:ascii="Arial" w:hAnsi="Arial" w:cs="Arial"/>
          <w:sz w:val="24"/>
          <w:szCs w:val="24"/>
        </w:rPr>
        <w:t xml:space="preserve"> </w:t>
      </w:r>
      <w:r w:rsidR="00111E49" w:rsidRPr="00176C19">
        <w:rPr>
          <w:rFonts w:ascii="Arial" w:hAnsi="Arial" w:cs="Arial"/>
          <w:sz w:val="24"/>
          <w:szCs w:val="24"/>
        </w:rPr>
        <w:t>our meetings</w:t>
      </w:r>
      <w:r w:rsidRPr="00176C19">
        <w:rPr>
          <w:rFonts w:ascii="Arial" w:hAnsi="Arial" w:cs="Arial"/>
          <w:sz w:val="24"/>
          <w:szCs w:val="24"/>
        </w:rPr>
        <w:t>.</w:t>
      </w:r>
    </w:p>
    <w:p w14:paraId="4346016A" w14:textId="77777777" w:rsidR="0052175B" w:rsidRPr="00176C19" w:rsidRDefault="0052175B" w:rsidP="0052175B">
      <w:pPr>
        <w:autoSpaceDE w:val="0"/>
        <w:autoSpaceDN w:val="0"/>
        <w:adjustRightInd w:val="0"/>
        <w:rPr>
          <w:rFonts w:ascii="Arial" w:hAnsi="Arial" w:cs="Arial"/>
          <w:sz w:val="24"/>
          <w:szCs w:val="24"/>
        </w:rPr>
      </w:pPr>
    </w:p>
    <w:p w14:paraId="6FB126D5" w14:textId="77777777" w:rsidR="0052175B" w:rsidRPr="00176C19" w:rsidRDefault="0052175B" w:rsidP="0052175B">
      <w:pPr>
        <w:autoSpaceDE w:val="0"/>
        <w:autoSpaceDN w:val="0"/>
        <w:adjustRightInd w:val="0"/>
        <w:rPr>
          <w:rFonts w:ascii="Arial" w:hAnsi="Arial" w:cs="Arial"/>
          <w:sz w:val="24"/>
          <w:szCs w:val="24"/>
        </w:rPr>
      </w:pPr>
      <w:r w:rsidRPr="00176C19">
        <w:rPr>
          <w:rFonts w:ascii="Arial" w:hAnsi="Arial" w:cs="Arial"/>
          <w:sz w:val="24"/>
          <w:szCs w:val="24"/>
        </w:rPr>
        <w:t>The Chair would also like to recognize and thank Vice-Chair Christine Hollenbeck, and workgroup c</w:t>
      </w:r>
      <w:r w:rsidR="00111E49" w:rsidRPr="00176C19">
        <w:rPr>
          <w:rFonts w:ascii="Arial" w:hAnsi="Arial" w:cs="Arial"/>
          <w:sz w:val="24"/>
          <w:szCs w:val="24"/>
        </w:rPr>
        <w:t xml:space="preserve">hairs </w:t>
      </w:r>
      <w:r w:rsidRPr="00176C19">
        <w:rPr>
          <w:rFonts w:ascii="Arial" w:hAnsi="Arial" w:cs="Arial"/>
          <w:sz w:val="24"/>
          <w:szCs w:val="24"/>
        </w:rPr>
        <w:t xml:space="preserve">Kate </w:t>
      </w:r>
      <w:proofErr w:type="spellStart"/>
      <w:r w:rsidRPr="00176C19">
        <w:rPr>
          <w:rFonts w:ascii="Arial" w:hAnsi="Arial" w:cs="Arial"/>
          <w:sz w:val="24"/>
          <w:szCs w:val="24"/>
        </w:rPr>
        <w:t>Piche</w:t>
      </w:r>
      <w:proofErr w:type="spellEnd"/>
      <w:r w:rsidRPr="00176C19">
        <w:rPr>
          <w:rFonts w:ascii="Arial" w:hAnsi="Arial" w:cs="Arial"/>
          <w:sz w:val="24"/>
          <w:szCs w:val="24"/>
        </w:rPr>
        <w:t xml:space="preserve">, Sharon Wood, George Roughan, Christine Hollenbeck, </w:t>
      </w:r>
      <w:r w:rsidR="00111E49" w:rsidRPr="00176C19">
        <w:rPr>
          <w:rFonts w:ascii="Arial" w:hAnsi="Arial" w:cs="Arial"/>
          <w:sz w:val="24"/>
          <w:szCs w:val="24"/>
        </w:rPr>
        <w:t xml:space="preserve">Bryan Chapman </w:t>
      </w:r>
      <w:r w:rsidRPr="00176C19">
        <w:rPr>
          <w:rFonts w:ascii="Arial" w:hAnsi="Arial" w:cs="Arial"/>
          <w:sz w:val="24"/>
          <w:szCs w:val="24"/>
        </w:rPr>
        <w:t xml:space="preserve">and Geoff </w:t>
      </w:r>
      <w:proofErr w:type="spellStart"/>
      <w:r w:rsidRPr="00176C19">
        <w:rPr>
          <w:rFonts w:ascii="Arial" w:hAnsi="Arial" w:cs="Arial"/>
          <w:sz w:val="24"/>
          <w:szCs w:val="24"/>
        </w:rPr>
        <w:t>Luebkemann</w:t>
      </w:r>
      <w:proofErr w:type="spellEnd"/>
      <w:r w:rsidRPr="00176C19">
        <w:rPr>
          <w:rFonts w:ascii="Arial" w:hAnsi="Arial" w:cs="Arial"/>
          <w:sz w:val="24"/>
          <w:szCs w:val="24"/>
        </w:rPr>
        <w:t>. They have been very diligent in fulfilling their responsibilities, and have enabled the committee to complete our assigned charges successfully.</w:t>
      </w:r>
    </w:p>
    <w:p w14:paraId="7A2BA5B9" w14:textId="77777777" w:rsidR="0052175B" w:rsidRPr="00176C19" w:rsidRDefault="0052175B" w:rsidP="0052175B">
      <w:pPr>
        <w:autoSpaceDE w:val="0"/>
        <w:autoSpaceDN w:val="0"/>
        <w:adjustRightInd w:val="0"/>
        <w:rPr>
          <w:rFonts w:ascii="Arial" w:hAnsi="Arial" w:cs="Arial"/>
          <w:sz w:val="24"/>
          <w:szCs w:val="24"/>
        </w:rPr>
      </w:pPr>
    </w:p>
    <w:p w14:paraId="77819D38" w14:textId="77777777" w:rsidR="0052175B" w:rsidRPr="00176C19" w:rsidRDefault="0052175B" w:rsidP="0052175B">
      <w:pPr>
        <w:autoSpaceDE w:val="0"/>
        <w:autoSpaceDN w:val="0"/>
        <w:adjustRightInd w:val="0"/>
        <w:rPr>
          <w:rFonts w:ascii="Arial" w:hAnsi="Arial" w:cs="Arial"/>
          <w:sz w:val="24"/>
          <w:szCs w:val="24"/>
        </w:rPr>
      </w:pPr>
      <w:r w:rsidRPr="00176C19">
        <w:rPr>
          <w:rFonts w:ascii="Arial" w:hAnsi="Arial" w:cs="Arial"/>
          <w:sz w:val="24"/>
          <w:szCs w:val="24"/>
        </w:rPr>
        <w:t>And lastly, the Chair would like to recognize and thank the 201</w:t>
      </w:r>
      <w:r w:rsidR="00111E49" w:rsidRPr="00176C19">
        <w:rPr>
          <w:rFonts w:ascii="Arial" w:hAnsi="Arial" w:cs="Arial"/>
          <w:sz w:val="24"/>
          <w:szCs w:val="24"/>
        </w:rPr>
        <w:t>4</w:t>
      </w:r>
      <w:r w:rsidRPr="00176C19">
        <w:rPr>
          <w:rFonts w:ascii="Arial" w:hAnsi="Arial" w:cs="Arial"/>
          <w:sz w:val="24"/>
          <w:szCs w:val="24"/>
        </w:rPr>
        <w:t>-201</w:t>
      </w:r>
      <w:r w:rsidR="00111E49" w:rsidRPr="00176C19">
        <w:rPr>
          <w:rFonts w:ascii="Arial" w:hAnsi="Arial" w:cs="Arial"/>
          <w:sz w:val="24"/>
          <w:szCs w:val="24"/>
        </w:rPr>
        <w:t>6</w:t>
      </w:r>
      <w:r w:rsidRPr="00176C19">
        <w:rPr>
          <w:rFonts w:ascii="Arial" w:hAnsi="Arial" w:cs="Arial"/>
          <w:sz w:val="24"/>
          <w:szCs w:val="24"/>
        </w:rPr>
        <w:t xml:space="preserve"> FPMCC members, and the organizations/agencies they represent, which allowed them to participate on the </w:t>
      </w:r>
      <w:r w:rsidR="00111E49" w:rsidRPr="00176C19">
        <w:rPr>
          <w:rFonts w:ascii="Arial" w:hAnsi="Arial" w:cs="Arial"/>
          <w:sz w:val="24"/>
          <w:szCs w:val="24"/>
        </w:rPr>
        <w:t>Committee</w:t>
      </w:r>
      <w:r w:rsidRPr="00176C19">
        <w:rPr>
          <w:rFonts w:ascii="Arial" w:hAnsi="Arial" w:cs="Arial"/>
          <w:sz w:val="24"/>
          <w:szCs w:val="24"/>
        </w:rPr>
        <w:t>.  Without the commitment and support of individuals and their organizations/agencies we would not have been able to complete our assigned charges.</w:t>
      </w:r>
    </w:p>
    <w:p w14:paraId="427966A7" w14:textId="77777777" w:rsidR="00BB545C" w:rsidRPr="00176C19" w:rsidRDefault="00BB545C" w:rsidP="00AD4846">
      <w:pPr>
        <w:rPr>
          <w:rFonts w:ascii="Arial" w:hAnsi="Arial" w:cs="Arial"/>
          <w:sz w:val="24"/>
          <w:szCs w:val="24"/>
        </w:rPr>
      </w:pPr>
    </w:p>
    <w:p w14:paraId="4663F181" w14:textId="77777777" w:rsidR="002F4274" w:rsidRPr="002F4274" w:rsidRDefault="002F4274" w:rsidP="002F4274">
      <w:pPr>
        <w:ind w:left="720"/>
        <w:rPr>
          <w:rFonts w:ascii="Arial" w:hAnsi="Arial" w:cs="Arial"/>
          <w:sz w:val="24"/>
          <w:szCs w:val="24"/>
        </w:rPr>
      </w:pPr>
    </w:p>
    <w:p w14:paraId="0334BDBB" w14:textId="77777777" w:rsidR="00556EB2" w:rsidRPr="00FA62F7" w:rsidRDefault="005E2D68" w:rsidP="00166E7E">
      <w:pPr>
        <w:numPr>
          <w:ilvl w:val="0"/>
          <w:numId w:val="13"/>
        </w:numPr>
        <w:rPr>
          <w:rFonts w:ascii="Arial" w:hAnsi="Arial" w:cs="Arial"/>
          <w:b/>
          <w:sz w:val="24"/>
          <w:szCs w:val="24"/>
        </w:rPr>
      </w:pPr>
      <w:r w:rsidRPr="00FA62F7">
        <w:rPr>
          <w:rFonts w:ascii="Arial" w:hAnsi="Arial" w:cs="Arial"/>
          <w:b/>
          <w:sz w:val="24"/>
          <w:szCs w:val="24"/>
        </w:rPr>
        <w:t xml:space="preserve">Recommendations </w:t>
      </w:r>
      <w:r w:rsidR="00654CFE" w:rsidRPr="00FA62F7">
        <w:rPr>
          <w:rFonts w:ascii="Arial" w:hAnsi="Arial" w:cs="Arial"/>
          <w:b/>
          <w:sz w:val="24"/>
          <w:szCs w:val="24"/>
        </w:rPr>
        <w:t>for consideration by Council</w:t>
      </w:r>
      <w:r w:rsidR="002F4274" w:rsidRPr="00FA62F7">
        <w:rPr>
          <w:rFonts w:ascii="Arial" w:hAnsi="Arial" w:cs="Arial"/>
          <w:b/>
          <w:sz w:val="24"/>
          <w:szCs w:val="24"/>
        </w:rPr>
        <w:t>:</w:t>
      </w:r>
    </w:p>
    <w:p w14:paraId="195F5693" w14:textId="77777777" w:rsidR="000F35F0" w:rsidRDefault="000F35F0" w:rsidP="00865791">
      <w:pPr>
        <w:ind w:left="360" w:hanging="360"/>
        <w:rPr>
          <w:rFonts w:ascii="Arial" w:hAnsi="Arial" w:cs="Arial"/>
          <w:b/>
          <w:sz w:val="24"/>
          <w:szCs w:val="24"/>
        </w:rPr>
      </w:pPr>
    </w:p>
    <w:p w14:paraId="7988FC40" w14:textId="77777777" w:rsidR="00F91947" w:rsidRDefault="00F91947" w:rsidP="00F91947">
      <w:pPr>
        <w:pStyle w:val="ListParagraph"/>
        <w:numPr>
          <w:ilvl w:val="0"/>
          <w:numId w:val="27"/>
        </w:numPr>
        <w:rPr>
          <w:rFonts w:ascii="Arial" w:hAnsi="Arial" w:cs="Arial"/>
          <w:sz w:val="24"/>
          <w:szCs w:val="24"/>
        </w:rPr>
      </w:pPr>
      <w:r w:rsidRPr="00166E7E">
        <w:rPr>
          <w:rFonts w:ascii="Arial" w:hAnsi="Arial" w:cs="Arial"/>
          <w:sz w:val="24"/>
          <w:szCs w:val="24"/>
        </w:rPr>
        <w:t xml:space="preserve">Thank the </w:t>
      </w:r>
      <w:r>
        <w:rPr>
          <w:rFonts w:ascii="Arial" w:hAnsi="Arial" w:cs="Arial"/>
          <w:sz w:val="24"/>
          <w:szCs w:val="24"/>
        </w:rPr>
        <w:t xml:space="preserve">members of the 2014-2016 Food Protection Manager Certification </w:t>
      </w:r>
      <w:r w:rsidRPr="00166E7E">
        <w:rPr>
          <w:rFonts w:ascii="Arial" w:hAnsi="Arial" w:cs="Arial"/>
          <w:sz w:val="24"/>
          <w:szCs w:val="24"/>
        </w:rPr>
        <w:t xml:space="preserve">Committee </w:t>
      </w:r>
      <w:r>
        <w:rPr>
          <w:rFonts w:ascii="Arial" w:hAnsi="Arial" w:cs="Arial"/>
          <w:sz w:val="24"/>
          <w:szCs w:val="24"/>
        </w:rPr>
        <w:t xml:space="preserve">(FPMCC) </w:t>
      </w:r>
      <w:r w:rsidRPr="00166E7E">
        <w:rPr>
          <w:rFonts w:ascii="Arial" w:hAnsi="Arial" w:cs="Arial"/>
          <w:sz w:val="24"/>
          <w:szCs w:val="24"/>
        </w:rPr>
        <w:t xml:space="preserve">for </w:t>
      </w:r>
      <w:r>
        <w:rPr>
          <w:rFonts w:ascii="Arial" w:hAnsi="Arial" w:cs="Arial"/>
          <w:sz w:val="24"/>
          <w:szCs w:val="24"/>
        </w:rPr>
        <w:t>their</w:t>
      </w:r>
      <w:r w:rsidRPr="00166E7E">
        <w:rPr>
          <w:rFonts w:ascii="Arial" w:hAnsi="Arial" w:cs="Arial"/>
          <w:sz w:val="24"/>
          <w:szCs w:val="24"/>
        </w:rPr>
        <w:t xml:space="preserve"> hard work, and acknowledgement of this report</w:t>
      </w:r>
      <w:r>
        <w:rPr>
          <w:rFonts w:ascii="Arial" w:hAnsi="Arial" w:cs="Arial"/>
          <w:sz w:val="24"/>
          <w:szCs w:val="24"/>
        </w:rPr>
        <w:t>.</w:t>
      </w:r>
    </w:p>
    <w:p w14:paraId="17421299" w14:textId="77777777" w:rsidR="00F91947" w:rsidRDefault="00F91947" w:rsidP="00F91947">
      <w:pPr>
        <w:pStyle w:val="ListParagraph"/>
        <w:rPr>
          <w:rFonts w:ascii="Arial" w:hAnsi="Arial" w:cs="Arial"/>
          <w:sz w:val="24"/>
          <w:szCs w:val="24"/>
        </w:rPr>
      </w:pPr>
    </w:p>
    <w:p w14:paraId="5CD0280F" w14:textId="77777777" w:rsidR="00F91947" w:rsidRPr="00F91947" w:rsidRDefault="00F91947" w:rsidP="00F91947">
      <w:pPr>
        <w:pStyle w:val="ListParagraph"/>
        <w:numPr>
          <w:ilvl w:val="0"/>
          <w:numId w:val="27"/>
        </w:numPr>
        <w:rPr>
          <w:rFonts w:ascii="Arial" w:hAnsi="Arial" w:cs="Arial"/>
          <w:sz w:val="24"/>
          <w:szCs w:val="24"/>
        </w:rPr>
      </w:pPr>
      <w:r>
        <w:rPr>
          <w:rFonts w:ascii="Arial" w:hAnsi="Arial" w:cs="Arial"/>
          <w:sz w:val="24"/>
          <w:szCs w:val="24"/>
        </w:rPr>
        <w:t xml:space="preserve">Approve revisions to the </w:t>
      </w:r>
      <w:r w:rsidRPr="00131FE6">
        <w:rPr>
          <w:rFonts w:ascii="Arial" w:hAnsi="Arial" w:cs="Arial"/>
          <w:sz w:val="24"/>
          <w:szCs w:val="24"/>
        </w:rPr>
        <w:t>Standards for Accreditation of Food Protection Manager Certification Programs</w:t>
      </w:r>
      <w:r>
        <w:rPr>
          <w:rFonts w:ascii="Arial" w:hAnsi="Arial" w:cs="Arial"/>
          <w:sz w:val="24"/>
          <w:szCs w:val="24"/>
        </w:rPr>
        <w:t xml:space="preserve"> (see Content Attachment 1)</w:t>
      </w:r>
    </w:p>
    <w:p w14:paraId="389DB54B" w14:textId="77777777" w:rsidR="00F91947" w:rsidRPr="00166E7E" w:rsidRDefault="00F91947" w:rsidP="00F91947">
      <w:pPr>
        <w:pStyle w:val="ListParagraph"/>
        <w:rPr>
          <w:rFonts w:ascii="Arial" w:hAnsi="Arial" w:cs="Arial"/>
          <w:sz w:val="24"/>
          <w:szCs w:val="24"/>
        </w:rPr>
      </w:pPr>
    </w:p>
    <w:p w14:paraId="1540E307" w14:textId="075C8695" w:rsidR="009003F2" w:rsidRDefault="00D90CFE" w:rsidP="00D90CFE">
      <w:pPr>
        <w:pStyle w:val="ListParagraph"/>
        <w:numPr>
          <w:ilvl w:val="0"/>
          <w:numId w:val="27"/>
        </w:numPr>
        <w:rPr>
          <w:rFonts w:ascii="Arial" w:hAnsi="Arial" w:cs="Arial"/>
          <w:sz w:val="24"/>
          <w:szCs w:val="24"/>
        </w:rPr>
      </w:pPr>
      <w:r>
        <w:rPr>
          <w:rFonts w:ascii="Arial" w:hAnsi="Arial" w:cs="Arial"/>
          <w:sz w:val="24"/>
          <w:szCs w:val="24"/>
        </w:rPr>
        <w:t>T</w:t>
      </w:r>
      <w:r w:rsidRPr="00D90CFE">
        <w:rPr>
          <w:rFonts w:ascii="Arial" w:hAnsi="Arial" w:cs="Arial"/>
          <w:sz w:val="24"/>
          <w:szCs w:val="24"/>
        </w:rPr>
        <w:t>hat the following charges assigned to the Food Protection Manager Certification Committee (FPMCC) be cont</w:t>
      </w:r>
      <w:r>
        <w:rPr>
          <w:rFonts w:ascii="Arial" w:hAnsi="Arial" w:cs="Arial"/>
          <w:sz w:val="24"/>
          <w:szCs w:val="24"/>
        </w:rPr>
        <w:t>inued for the 2016-18 biennium:</w:t>
      </w:r>
    </w:p>
    <w:p w14:paraId="687D7637" w14:textId="0A70A874" w:rsidR="00FF711F" w:rsidRPr="009003F2" w:rsidRDefault="000E3267" w:rsidP="000E3267">
      <w:pPr>
        <w:pStyle w:val="ListParagraph"/>
        <w:ind w:left="1440" w:hanging="360"/>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9003F2">
        <w:rPr>
          <w:rFonts w:ascii="Arial" w:hAnsi="Arial" w:cs="Arial"/>
          <w:sz w:val="24"/>
          <w:szCs w:val="24"/>
        </w:rPr>
        <w:t xml:space="preserve">Issue 2014 II-012: </w:t>
      </w:r>
      <w:r w:rsidR="000A1223" w:rsidRPr="00166E7E">
        <w:rPr>
          <w:rFonts w:ascii="Arial" w:hAnsi="Arial" w:cs="Arial"/>
          <w:sz w:val="24"/>
          <w:szCs w:val="24"/>
        </w:rPr>
        <w:t xml:space="preserve">working with the CFP Executive Board and the American National Standards Institute (ANSI)-CFP Accreditation Committee </w:t>
      </w:r>
      <w:r>
        <w:rPr>
          <w:rFonts w:ascii="Arial" w:hAnsi="Arial" w:cs="Arial"/>
          <w:sz w:val="24"/>
          <w:szCs w:val="24"/>
        </w:rPr>
        <w:t>(ACAC) to maintain the Standard</w:t>
      </w:r>
      <w:r w:rsidR="000A1223" w:rsidRPr="00166E7E">
        <w:rPr>
          <w:rFonts w:ascii="Arial" w:hAnsi="Arial" w:cs="Arial"/>
          <w:sz w:val="24"/>
          <w:szCs w:val="24"/>
        </w:rPr>
        <w:t xml:space="preserve"> for Accreditation of Food Protection Manager Certification Programs in an up-to-date format</w:t>
      </w:r>
      <w:r w:rsidR="00431D5D">
        <w:rPr>
          <w:rFonts w:ascii="Arial" w:hAnsi="Arial" w:cs="Arial"/>
          <w:sz w:val="24"/>
          <w:szCs w:val="24"/>
        </w:rPr>
        <w:t xml:space="preserve">; including, but not limited </w:t>
      </w:r>
      <w:r w:rsidR="00431D5D" w:rsidRPr="00431D5D">
        <w:rPr>
          <w:rFonts w:ascii="Arial" w:hAnsi="Arial" w:cs="Arial"/>
          <w:sz w:val="24"/>
          <w:szCs w:val="24"/>
        </w:rPr>
        <w:t>to</w:t>
      </w:r>
      <w:r w:rsidR="00505D27">
        <w:rPr>
          <w:rFonts w:ascii="Arial" w:hAnsi="Arial" w:cs="Arial"/>
          <w:sz w:val="24"/>
          <w:szCs w:val="24"/>
        </w:rPr>
        <w:t>,</w:t>
      </w:r>
      <w:r w:rsidR="00431D5D" w:rsidRPr="00431D5D">
        <w:rPr>
          <w:rFonts w:ascii="Arial" w:hAnsi="Arial" w:cs="Arial"/>
          <w:sz w:val="24"/>
          <w:szCs w:val="24"/>
        </w:rPr>
        <w:t xml:space="preserve"> </w:t>
      </w:r>
      <w:r w:rsidR="00431D5D">
        <w:rPr>
          <w:rFonts w:ascii="Arial" w:hAnsi="Arial" w:cs="Arial"/>
          <w:sz w:val="24"/>
          <w:szCs w:val="24"/>
        </w:rPr>
        <w:t>recommend</w:t>
      </w:r>
      <w:r w:rsidR="00F91947">
        <w:rPr>
          <w:rFonts w:ascii="Arial" w:hAnsi="Arial" w:cs="Arial"/>
          <w:sz w:val="24"/>
          <w:szCs w:val="24"/>
        </w:rPr>
        <w:t>ing</w:t>
      </w:r>
      <w:r w:rsidR="00431D5D">
        <w:rPr>
          <w:rFonts w:ascii="Arial" w:hAnsi="Arial" w:cs="Arial"/>
          <w:sz w:val="24"/>
          <w:szCs w:val="24"/>
        </w:rPr>
        <w:t xml:space="preserve"> language for </w:t>
      </w:r>
      <w:r w:rsidR="00431D5D" w:rsidRPr="00431D5D">
        <w:rPr>
          <w:rFonts w:ascii="Arial" w:hAnsi="Arial" w:cs="Arial"/>
          <w:sz w:val="24"/>
          <w:szCs w:val="24"/>
        </w:rPr>
        <w:t xml:space="preserve">items that could be made less prescriptive without </w:t>
      </w:r>
      <w:r w:rsidR="00431D5D">
        <w:rPr>
          <w:rFonts w:ascii="Arial" w:hAnsi="Arial" w:cs="Arial"/>
          <w:sz w:val="24"/>
          <w:szCs w:val="24"/>
        </w:rPr>
        <w:t xml:space="preserve">a </w:t>
      </w:r>
      <w:r w:rsidR="00431D5D" w:rsidRPr="00431D5D">
        <w:rPr>
          <w:rFonts w:ascii="Arial" w:hAnsi="Arial" w:cs="Arial"/>
          <w:sz w:val="24"/>
          <w:szCs w:val="24"/>
        </w:rPr>
        <w:t>negative effect on security</w:t>
      </w:r>
      <w:r w:rsidR="00431D5D">
        <w:rPr>
          <w:rFonts w:ascii="Arial" w:hAnsi="Arial" w:cs="Arial"/>
          <w:sz w:val="24"/>
          <w:szCs w:val="24"/>
        </w:rPr>
        <w:t>.</w:t>
      </w:r>
      <w:r w:rsidR="000A1223" w:rsidRPr="00166E7E">
        <w:rPr>
          <w:rFonts w:ascii="Arial" w:hAnsi="Arial" w:cs="Arial"/>
          <w:sz w:val="24"/>
          <w:szCs w:val="24"/>
        </w:rPr>
        <w:t xml:space="preserve"> </w:t>
      </w:r>
    </w:p>
    <w:p w14:paraId="6CEA61B5" w14:textId="7FAC6464" w:rsidR="000A1223" w:rsidRDefault="009003F2" w:rsidP="00FA62F7">
      <w:pPr>
        <w:pStyle w:val="ListParagraph"/>
        <w:ind w:left="1440" w:hanging="360"/>
        <w:rPr>
          <w:rFonts w:ascii="Arial" w:hAnsi="Arial" w:cs="Arial"/>
          <w:sz w:val="24"/>
          <w:szCs w:val="24"/>
        </w:rPr>
      </w:pPr>
      <w:r>
        <w:rPr>
          <w:rFonts w:ascii="Arial" w:hAnsi="Arial" w:cs="Arial"/>
          <w:sz w:val="24"/>
          <w:szCs w:val="24"/>
        </w:rPr>
        <w:t xml:space="preserve">b. </w:t>
      </w:r>
      <w:r w:rsidR="000E3267">
        <w:rPr>
          <w:rFonts w:ascii="Arial" w:hAnsi="Arial" w:cs="Arial"/>
          <w:sz w:val="24"/>
          <w:szCs w:val="24"/>
        </w:rPr>
        <w:tab/>
      </w:r>
      <w:r w:rsidR="00D90CFE">
        <w:rPr>
          <w:rFonts w:ascii="Arial" w:hAnsi="Arial" w:cs="Arial"/>
          <w:sz w:val="24"/>
          <w:szCs w:val="24"/>
        </w:rPr>
        <w:t>Charge</w:t>
      </w:r>
      <w:r w:rsidR="000E3267">
        <w:rPr>
          <w:rFonts w:ascii="Arial" w:hAnsi="Arial" w:cs="Arial"/>
          <w:sz w:val="24"/>
          <w:szCs w:val="24"/>
        </w:rPr>
        <w:t xml:space="preserve"> </w:t>
      </w:r>
      <w:r w:rsidR="004308FE" w:rsidRPr="00166E7E">
        <w:rPr>
          <w:rFonts w:ascii="Arial" w:hAnsi="Arial" w:cs="Arial"/>
          <w:sz w:val="24"/>
          <w:szCs w:val="24"/>
        </w:rPr>
        <w:t>2014 II-015</w:t>
      </w:r>
      <w:r w:rsidR="000E3267">
        <w:rPr>
          <w:rFonts w:ascii="Arial" w:hAnsi="Arial" w:cs="Arial"/>
          <w:sz w:val="24"/>
          <w:szCs w:val="24"/>
        </w:rPr>
        <w:t>:</w:t>
      </w:r>
      <w:r w:rsidR="004308FE" w:rsidRPr="00166E7E">
        <w:rPr>
          <w:rFonts w:ascii="Arial" w:hAnsi="Arial" w:cs="Arial"/>
          <w:sz w:val="24"/>
          <w:szCs w:val="24"/>
        </w:rPr>
        <w:t xml:space="preserve"> </w:t>
      </w:r>
      <w:r w:rsidR="00D90CFE">
        <w:rPr>
          <w:rFonts w:ascii="Arial" w:hAnsi="Arial" w:cs="Arial"/>
          <w:sz w:val="24"/>
          <w:szCs w:val="24"/>
        </w:rPr>
        <w:t xml:space="preserve">to permit </w:t>
      </w:r>
      <w:r w:rsidR="004308FE" w:rsidRPr="00166E7E">
        <w:rPr>
          <w:rFonts w:ascii="Arial" w:hAnsi="Arial" w:cs="Arial"/>
          <w:sz w:val="24"/>
          <w:szCs w:val="24"/>
        </w:rPr>
        <w:t>completion of the comparison of ISO/IEC 17024-2012 to CFP Standards for Accreditation of Food Protection Manger Certification Programs, with the input of standards development expertise from American National Standards Institute (ANSI).</w:t>
      </w:r>
      <w:r w:rsidR="000A1223" w:rsidRPr="00166E7E">
        <w:rPr>
          <w:rFonts w:ascii="Arial" w:hAnsi="Arial" w:cs="Arial"/>
          <w:sz w:val="24"/>
          <w:szCs w:val="24"/>
        </w:rPr>
        <w:t xml:space="preserve"> </w:t>
      </w:r>
      <w:r w:rsidR="00D90CFE" w:rsidRPr="00D90CFE">
        <w:rPr>
          <w:rFonts w:ascii="Arial" w:hAnsi="Arial" w:cs="Arial"/>
          <w:sz w:val="24"/>
          <w:szCs w:val="24"/>
        </w:rPr>
        <w:t>ANSI expertise will better enable the FPMCC to both resolve the comparison, and provide support in ongoing improvement of the CFP Manager Certification Standards, while completing work on Charge 2014</w:t>
      </w:r>
      <w:r w:rsidR="00D90CFE">
        <w:rPr>
          <w:rFonts w:ascii="Arial" w:hAnsi="Arial" w:cs="Arial"/>
          <w:sz w:val="24"/>
          <w:szCs w:val="24"/>
        </w:rPr>
        <w:t xml:space="preserve"> </w:t>
      </w:r>
      <w:r w:rsidR="00D90CFE" w:rsidRPr="00D90CFE">
        <w:rPr>
          <w:rFonts w:ascii="Arial" w:hAnsi="Arial" w:cs="Arial"/>
          <w:sz w:val="24"/>
          <w:szCs w:val="24"/>
        </w:rPr>
        <w:t>II-015.</w:t>
      </w:r>
    </w:p>
    <w:p w14:paraId="4BC00D8A" w14:textId="7CAA80A0" w:rsidR="00D90CFE" w:rsidRPr="000E3267" w:rsidRDefault="00D90CFE" w:rsidP="00FA62F7">
      <w:pPr>
        <w:pStyle w:val="ListParagraph"/>
        <w:ind w:left="1440" w:hanging="360"/>
        <w:rPr>
          <w:rFonts w:ascii="Arial" w:hAnsi="Arial" w:cs="Arial"/>
          <w:sz w:val="24"/>
          <w:szCs w:val="24"/>
        </w:rPr>
      </w:pPr>
      <w:r>
        <w:rPr>
          <w:rFonts w:ascii="Arial" w:hAnsi="Arial" w:cs="Arial"/>
          <w:sz w:val="24"/>
          <w:szCs w:val="24"/>
        </w:rPr>
        <w:t>c.</w:t>
      </w:r>
      <w:r>
        <w:rPr>
          <w:rFonts w:ascii="Arial" w:hAnsi="Arial" w:cs="Arial"/>
          <w:sz w:val="24"/>
          <w:szCs w:val="24"/>
        </w:rPr>
        <w:tab/>
      </w:r>
      <w:r w:rsidRPr="00D90CFE">
        <w:rPr>
          <w:rFonts w:ascii="Arial" w:hAnsi="Arial" w:cs="Arial"/>
          <w:sz w:val="24"/>
          <w:szCs w:val="24"/>
        </w:rPr>
        <w:t xml:space="preserve">Report back findings and recommendations to the 2018 </w:t>
      </w:r>
      <w:r w:rsidR="00217798">
        <w:rPr>
          <w:rFonts w:ascii="Arial" w:hAnsi="Arial" w:cs="Arial"/>
          <w:sz w:val="24"/>
          <w:szCs w:val="24"/>
        </w:rPr>
        <w:t>B</w:t>
      </w:r>
      <w:r w:rsidRPr="00D90CFE">
        <w:rPr>
          <w:rFonts w:ascii="Arial" w:hAnsi="Arial" w:cs="Arial"/>
          <w:sz w:val="24"/>
          <w:szCs w:val="24"/>
        </w:rPr>
        <w:t xml:space="preserve">iennial </w:t>
      </w:r>
      <w:r w:rsidR="00217798">
        <w:rPr>
          <w:rFonts w:ascii="Arial" w:hAnsi="Arial" w:cs="Arial"/>
          <w:sz w:val="24"/>
          <w:szCs w:val="24"/>
        </w:rPr>
        <w:t>M</w:t>
      </w:r>
      <w:r w:rsidRPr="00D90CFE">
        <w:rPr>
          <w:rFonts w:ascii="Arial" w:hAnsi="Arial" w:cs="Arial"/>
          <w:sz w:val="24"/>
          <w:szCs w:val="24"/>
        </w:rPr>
        <w:t>eeting of the Conference for Food Protection.</w:t>
      </w:r>
    </w:p>
    <w:p w14:paraId="76B3467A" w14:textId="77777777" w:rsidR="000A1223" w:rsidRPr="000A1223" w:rsidRDefault="000A1223" w:rsidP="000A1223">
      <w:pPr>
        <w:ind w:left="360" w:hanging="360"/>
        <w:rPr>
          <w:rFonts w:ascii="Arial" w:hAnsi="Arial" w:cs="Arial"/>
          <w:sz w:val="24"/>
          <w:szCs w:val="24"/>
        </w:rPr>
      </w:pPr>
    </w:p>
    <w:p w14:paraId="5D9332FB" w14:textId="77777777" w:rsidR="000A1223" w:rsidRPr="002F4274" w:rsidRDefault="000A1223" w:rsidP="00865791">
      <w:pPr>
        <w:ind w:left="360" w:hanging="360"/>
        <w:rPr>
          <w:rFonts w:ascii="Arial" w:hAnsi="Arial" w:cs="Arial"/>
          <w:b/>
          <w:sz w:val="24"/>
          <w:szCs w:val="24"/>
        </w:rPr>
      </w:pPr>
    </w:p>
    <w:p w14:paraId="7317C150" w14:textId="77777777" w:rsidR="00922313" w:rsidRDefault="00BB41DA" w:rsidP="00865791">
      <w:pPr>
        <w:ind w:left="360" w:hanging="360"/>
        <w:rPr>
          <w:rFonts w:ascii="Arial" w:hAnsi="Arial" w:cs="Arial"/>
          <w:sz w:val="24"/>
          <w:szCs w:val="24"/>
        </w:rPr>
      </w:pPr>
      <w:r w:rsidRPr="002F4274">
        <w:rPr>
          <w:rFonts w:ascii="Arial" w:hAnsi="Arial" w:cs="Arial"/>
          <w:b/>
          <w:sz w:val="24"/>
          <w:szCs w:val="24"/>
        </w:rPr>
        <w:t>CFP ISSUES TO BE SUBMITTED BY COMMITTEE</w:t>
      </w:r>
      <w:r w:rsidR="00922313" w:rsidRPr="002F4274">
        <w:rPr>
          <w:rFonts w:ascii="Arial" w:hAnsi="Arial" w:cs="Arial"/>
          <w:b/>
          <w:sz w:val="24"/>
          <w:szCs w:val="24"/>
        </w:rPr>
        <w:t>:</w:t>
      </w:r>
      <w:r w:rsidR="00655133" w:rsidRPr="002F4274">
        <w:rPr>
          <w:rFonts w:ascii="Arial" w:hAnsi="Arial" w:cs="Arial"/>
          <w:sz w:val="24"/>
          <w:szCs w:val="24"/>
        </w:rPr>
        <w:t xml:space="preserve">  </w:t>
      </w:r>
    </w:p>
    <w:p w14:paraId="71601D1C" w14:textId="77777777" w:rsidR="000A1223" w:rsidRDefault="000A1223" w:rsidP="00865791">
      <w:pPr>
        <w:ind w:left="360" w:hanging="360"/>
        <w:rPr>
          <w:rFonts w:ascii="Arial" w:hAnsi="Arial" w:cs="Arial"/>
          <w:sz w:val="24"/>
          <w:szCs w:val="24"/>
        </w:rPr>
      </w:pPr>
    </w:p>
    <w:p w14:paraId="18DFF80F" w14:textId="47DEC22F" w:rsidR="000A1223" w:rsidRPr="000A1223" w:rsidRDefault="000A1223" w:rsidP="000A1223">
      <w:pPr>
        <w:ind w:left="360" w:hanging="360"/>
        <w:rPr>
          <w:rFonts w:ascii="Arial" w:hAnsi="Arial" w:cs="Arial"/>
          <w:b/>
          <w:sz w:val="24"/>
          <w:szCs w:val="24"/>
        </w:rPr>
      </w:pPr>
      <w:r w:rsidRPr="000A1223">
        <w:rPr>
          <w:rFonts w:ascii="Arial" w:hAnsi="Arial" w:cs="Arial"/>
          <w:b/>
          <w:sz w:val="24"/>
          <w:szCs w:val="24"/>
        </w:rPr>
        <w:t xml:space="preserve">The FPMCC is submitting the following </w:t>
      </w:r>
      <w:r w:rsidR="00716391">
        <w:rPr>
          <w:rFonts w:ascii="Arial" w:hAnsi="Arial" w:cs="Arial"/>
          <w:b/>
          <w:sz w:val="24"/>
          <w:szCs w:val="24"/>
        </w:rPr>
        <w:t>two</w:t>
      </w:r>
      <w:r w:rsidR="000E021C">
        <w:rPr>
          <w:rFonts w:ascii="Arial" w:hAnsi="Arial" w:cs="Arial"/>
          <w:b/>
          <w:sz w:val="24"/>
          <w:szCs w:val="24"/>
        </w:rPr>
        <w:t xml:space="preserve"> </w:t>
      </w:r>
      <w:r w:rsidR="00B93940">
        <w:rPr>
          <w:rFonts w:ascii="Arial" w:hAnsi="Arial" w:cs="Arial"/>
          <w:b/>
          <w:sz w:val="24"/>
          <w:szCs w:val="24"/>
        </w:rPr>
        <w:t>Issues</w:t>
      </w:r>
      <w:r w:rsidRPr="000A1223">
        <w:rPr>
          <w:rFonts w:ascii="Arial" w:hAnsi="Arial" w:cs="Arial"/>
          <w:b/>
          <w:sz w:val="24"/>
          <w:szCs w:val="24"/>
        </w:rPr>
        <w:t>:</w:t>
      </w:r>
    </w:p>
    <w:p w14:paraId="633C1065" w14:textId="77777777" w:rsidR="000A1223" w:rsidRPr="000A1223" w:rsidRDefault="000A1223" w:rsidP="000A1223">
      <w:pPr>
        <w:ind w:left="360" w:hanging="360"/>
        <w:rPr>
          <w:rFonts w:ascii="Arial" w:hAnsi="Arial" w:cs="Arial"/>
          <w:b/>
          <w:sz w:val="24"/>
          <w:szCs w:val="24"/>
        </w:rPr>
      </w:pPr>
    </w:p>
    <w:p w14:paraId="124DCE55" w14:textId="6476E17C" w:rsidR="000A1223" w:rsidRPr="00131FE6" w:rsidRDefault="00131FE6" w:rsidP="00131FE6">
      <w:pPr>
        <w:pStyle w:val="ListParagraph"/>
        <w:numPr>
          <w:ilvl w:val="0"/>
          <w:numId w:val="28"/>
        </w:numPr>
        <w:rPr>
          <w:rFonts w:ascii="Arial" w:hAnsi="Arial" w:cs="Arial"/>
          <w:sz w:val="24"/>
          <w:szCs w:val="24"/>
        </w:rPr>
      </w:pPr>
      <w:r>
        <w:rPr>
          <w:rFonts w:ascii="Arial" w:hAnsi="Arial" w:cs="Arial"/>
          <w:sz w:val="24"/>
          <w:szCs w:val="24"/>
        </w:rPr>
        <w:t>Report: Food Protection Manager Certification Committee (</w:t>
      </w:r>
      <w:r w:rsidR="000A1223" w:rsidRPr="00131FE6">
        <w:rPr>
          <w:rFonts w:ascii="Arial" w:hAnsi="Arial" w:cs="Arial"/>
          <w:sz w:val="24"/>
          <w:szCs w:val="24"/>
        </w:rPr>
        <w:t>FPMCC</w:t>
      </w:r>
      <w:r>
        <w:rPr>
          <w:rFonts w:ascii="Arial" w:hAnsi="Arial" w:cs="Arial"/>
          <w:sz w:val="24"/>
          <w:szCs w:val="24"/>
        </w:rPr>
        <w:t>)</w:t>
      </w:r>
      <w:r w:rsidR="000A1223" w:rsidRPr="00131FE6">
        <w:rPr>
          <w:rFonts w:ascii="Arial" w:hAnsi="Arial" w:cs="Arial"/>
          <w:sz w:val="24"/>
          <w:szCs w:val="24"/>
        </w:rPr>
        <w:t xml:space="preserve"> </w:t>
      </w:r>
    </w:p>
    <w:p w14:paraId="3CFC7908" w14:textId="769F64A4" w:rsidR="000A1223" w:rsidRPr="00FA62F7" w:rsidRDefault="000A1223" w:rsidP="00FA62F7">
      <w:pPr>
        <w:rPr>
          <w:rFonts w:ascii="Arial" w:hAnsi="Arial" w:cs="Arial"/>
          <w:sz w:val="24"/>
          <w:szCs w:val="24"/>
        </w:rPr>
      </w:pPr>
    </w:p>
    <w:p w14:paraId="3BFB72F8" w14:textId="34157B74" w:rsidR="000E021C" w:rsidRPr="00131FE6" w:rsidRDefault="000E021C" w:rsidP="000E021C">
      <w:pPr>
        <w:pStyle w:val="ListParagraph"/>
        <w:numPr>
          <w:ilvl w:val="0"/>
          <w:numId w:val="28"/>
        </w:numPr>
        <w:rPr>
          <w:rFonts w:ascii="Arial" w:hAnsi="Arial" w:cs="Arial"/>
          <w:sz w:val="24"/>
          <w:szCs w:val="24"/>
        </w:rPr>
      </w:pPr>
      <w:r>
        <w:rPr>
          <w:rFonts w:ascii="Arial" w:hAnsi="Arial" w:cs="Arial"/>
          <w:sz w:val="24"/>
          <w:szCs w:val="24"/>
        </w:rPr>
        <w:t xml:space="preserve">FPMCC </w:t>
      </w:r>
      <w:r w:rsidR="000B0DF9">
        <w:rPr>
          <w:rFonts w:ascii="Arial" w:hAnsi="Arial" w:cs="Arial"/>
          <w:sz w:val="24"/>
          <w:szCs w:val="24"/>
        </w:rPr>
        <w:t>2</w:t>
      </w:r>
      <w:r>
        <w:rPr>
          <w:rFonts w:ascii="Arial" w:hAnsi="Arial" w:cs="Arial"/>
          <w:sz w:val="24"/>
          <w:szCs w:val="24"/>
        </w:rPr>
        <w:t xml:space="preserve">: </w:t>
      </w:r>
      <w:r w:rsidRPr="00131FE6">
        <w:rPr>
          <w:rFonts w:ascii="Arial" w:hAnsi="Arial" w:cs="Arial"/>
          <w:sz w:val="24"/>
          <w:szCs w:val="24"/>
        </w:rPr>
        <w:t>Standards for Accreditation of Food Protection Manager Certification Programs -</w:t>
      </w:r>
      <w:r>
        <w:rPr>
          <w:rFonts w:ascii="Arial" w:hAnsi="Arial" w:cs="Arial"/>
          <w:sz w:val="24"/>
          <w:szCs w:val="24"/>
        </w:rPr>
        <w:t xml:space="preserve"> </w:t>
      </w:r>
      <w:r w:rsidRPr="00131FE6">
        <w:rPr>
          <w:rFonts w:ascii="Arial" w:hAnsi="Arial" w:cs="Arial"/>
          <w:sz w:val="24"/>
          <w:szCs w:val="24"/>
        </w:rPr>
        <w:t>Revisions</w:t>
      </w:r>
    </w:p>
    <w:p w14:paraId="5C21E1A6" w14:textId="77777777" w:rsidR="000E021C" w:rsidRPr="000A1223" w:rsidRDefault="000E021C" w:rsidP="000A1223">
      <w:pPr>
        <w:ind w:left="360" w:hanging="360"/>
        <w:rPr>
          <w:rFonts w:ascii="Arial" w:hAnsi="Arial" w:cs="Arial"/>
          <w:sz w:val="24"/>
          <w:szCs w:val="24"/>
        </w:rPr>
      </w:pPr>
    </w:p>
    <w:p w14:paraId="5834853C" w14:textId="77777777" w:rsidR="000A1223" w:rsidRDefault="000A1223" w:rsidP="00865791">
      <w:pPr>
        <w:ind w:left="360" w:hanging="360"/>
        <w:rPr>
          <w:rFonts w:ascii="Arial" w:hAnsi="Arial" w:cs="Arial"/>
          <w:b/>
          <w:sz w:val="24"/>
          <w:szCs w:val="24"/>
        </w:rPr>
      </w:pPr>
    </w:p>
    <w:p w14:paraId="71E822B7" w14:textId="77777777" w:rsidR="00FC4EE3" w:rsidRPr="00FC4EE3" w:rsidRDefault="00FC4EE3" w:rsidP="00FC4EE3">
      <w:pPr>
        <w:ind w:left="360" w:hanging="360"/>
        <w:rPr>
          <w:rFonts w:ascii="Arial" w:hAnsi="Arial" w:cs="Arial"/>
          <w:b/>
          <w:sz w:val="24"/>
          <w:szCs w:val="24"/>
        </w:rPr>
      </w:pPr>
      <w:r w:rsidRPr="00FC4EE3">
        <w:rPr>
          <w:rFonts w:ascii="Arial" w:hAnsi="Arial" w:cs="Arial"/>
          <w:b/>
          <w:sz w:val="24"/>
          <w:szCs w:val="24"/>
        </w:rPr>
        <w:t>C</w:t>
      </w:r>
      <w:r>
        <w:rPr>
          <w:rFonts w:ascii="Arial" w:hAnsi="Arial" w:cs="Arial"/>
          <w:b/>
          <w:sz w:val="24"/>
          <w:szCs w:val="24"/>
        </w:rPr>
        <w:t xml:space="preserve">ontent </w:t>
      </w:r>
      <w:r w:rsidRPr="00FC4EE3">
        <w:rPr>
          <w:rFonts w:ascii="Arial" w:hAnsi="Arial" w:cs="Arial"/>
          <w:b/>
          <w:sz w:val="24"/>
          <w:szCs w:val="24"/>
        </w:rPr>
        <w:t>A</w:t>
      </w:r>
      <w:r>
        <w:rPr>
          <w:rFonts w:ascii="Arial" w:hAnsi="Arial" w:cs="Arial"/>
          <w:b/>
          <w:sz w:val="24"/>
          <w:szCs w:val="24"/>
        </w:rPr>
        <w:t>ttachments</w:t>
      </w:r>
      <w:r w:rsidRPr="00FC4EE3">
        <w:rPr>
          <w:rFonts w:ascii="Arial" w:hAnsi="Arial" w:cs="Arial"/>
          <w:b/>
          <w:sz w:val="24"/>
          <w:szCs w:val="24"/>
        </w:rPr>
        <w:t>:</w:t>
      </w:r>
    </w:p>
    <w:p w14:paraId="7188B11A" w14:textId="77777777" w:rsidR="00FC4EE3" w:rsidRPr="00FC4EE3" w:rsidRDefault="00FC4EE3" w:rsidP="00FC4EE3">
      <w:pPr>
        <w:ind w:left="360" w:hanging="360"/>
        <w:rPr>
          <w:rFonts w:ascii="Arial" w:hAnsi="Arial" w:cs="Arial"/>
          <w:b/>
          <w:sz w:val="24"/>
          <w:szCs w:val="24"/>
        </w:rPr>
      </w:pPr>
    </w:p>
    <w:p w14:paraId="23FF1E92" w14:textId="77777777" w:rsidR="000A1223" w:rsidRPr="00D940FD" w:rsidRDefault="00657756" w:rsidP="00FA62F7">
      <w:pPr>
        <w:pStyle w:val="ListParagraph"/>
        <w:numPr>
          <w:ilvl w:val="0"/>
          <w:numId w:val="29"/>
        </w:numPr>
        <w:rPr>
          <w:rFonts w:ascii="Arial" w:hAnsi="Arial" w:cs="Arial"/>
          <w:sz w:val="24"/>
          <w:szCs w:val="24"/>
        </w:rPr>
      </w:pPr>
      <w:r w:rsidRPr="00D940FD">
        <w:rPr>
          <w:rFonts w:ascii="Arial" w:hAnsi="Arial" w:cs="Arial"/>
          <w:sz w:val="24"/>
          <w:szCs w:val="24"/>
        </w:rPr>
        <w:t>Standards for Accreditation of Food Protection Manager Certification Programs</w:t>
      </w:r>
      <w:r w:rsidR="00FC4EE3" w:rsidRPr="00D940FD">
        <w:rPr>
          <w:rFonts w:ascii="Arial" w:hAnsi="Arial" w:cs="Arial"/>
          <w:sz w:val="24"/>
          <w:szCs w:val="24"/>
        </w:rPr>
        <w:t xml:space="preserve"> (draft May 2015)</w:t>
      </w:r>
    </w:p>
    <w:p w14:paraId="0D447EB7" w14:textId="77777777" w:rsidR="000A1223" w:rsidRPr="00FC4EE3" w:rsidRDefault="000A1223" w:rsidP="00865791">
      <w:pPr>
        <w:ind w:left="360" w:hanging="360"/>
        <w:rPr>
          <w:rFonts w:ascii="Arial" w:hAnsi="Arial" w:cs="Arial"/>
          <w:b/>
          <w:sz w:val="24"/>
          <w:szCs w:val="24"/>
        </w:rPr>
      </w:pPr>
    </w:p>
    <w:p w14:paraId="17BDE463" w14:textId="77777777" w:rsidR="00FC4EE3" w:rsidRPr="00FC4EE3" w:rsidRDefault="00FC4EE3" w:rsidP="00FC4EE3">
      <w:pPr>
        <w:rPr>
          <w:rFonts w:ascii="Arial" w:hAnsi="Arial" w:cs="Arial"/>
          <w:b/>
          <w:sz w:val="24"/>
          <w:szCs w:val="24"/>
        </w:rPr>
      </w:pPr>
      <w:r w:rsidRPr="00FC4EE3">
        <w:rPr>
          <w:rFonts w:ascii="Arial" w:hAnsi="Arial" w:cs="Arial"/>
          <w:b/>
          <w:sz w:val="24"/>
          <w:szCs w:val="24"/>
        </w:rPr>
        <w:t>S</w:t>
      </w:r>
      <w:r w:rsidR="00B93940">
        <w:rPr>
          <w:rFonts w:ascii="Arial" w:hAnsi="Arial" w:cs="Arial"/>
          <w:b/>
          <w:sz w:val="24"/>
          <w:szCs w:val="24"/>
        </w:rPr>
        <w:t>upporting Attachments</w:t>
      </w:r>
      <w:r w:rsidRPr="00FC4EE3">
        <w:rPr>
          <w:rFonts w:ascii="Arial" w:hAnsi="Arial" w:cs="Arial"/>
          <w:b/>
          <w:sz w:val="24"/>
          <w:szCs w:val="24"/>
        </w:rPr>
        <w:t>:</w:t>
      </w:r>
    </w:p>
    <w:p w14:paraId="6AEF5C64" w14:textId="77777777" w:rsidR="00FC4EE3" w:rsidRDefault="00FC4EE3" w:rsidP="00FC4EE3">
      <w:pPr>
        <w:rPr>
          <w:rFonts w:ascii="Arial" w:hAnsi="Arial" w:cs="Arial"/>
          <w:i/>
          <w:sz w:val="24"/>
          <w:szCs w:val="24"/>
        </w:rPr>
      </w:pPr>
    </w:p>
    <w:p w14:paraId="7BB84B88" w14:textId="77777777" w:rsidR="00FC4EE3" w:rsidRPr="00FC4EE3" w:rsidRDefault="00FC4EE3" w:rsidP="00FC4EE3">
      <w:pPr>
        <w:rPr>
          <w:rFonts w:ascii="Arial" w:hAnsi="Arial" w:cs="Arial"/>
          <w:i/>
          <w:sz w:val="24"/>
          <w:szCs w:val="24"/>
        </w:rPr>
      </w:pPr>
      <w:r>
        <w:rPr>
          <w:rFonts w:ascii="Arial" w:hAnsi="Arial" w:cs="Arial"/>
          <w:i/>
          <w:sz w:val="24"/>
          <w:szCs w:val="24"/>
        </w:rPr>
        <w:t xml:space="preserve">(Note: </w:t>
      </w:r>
      <w:r w:rsidRPr="00FC4EE3">
        <w:rPr>
          <w:rFonts w:ascii="Arial" w:hAnsi="Arial" w:cs="Arial"/>
          <w:i/>
          <w:sz w:val="24"/>
          <w:szCs w:val="24"/>
        </w:rPr>
        <w:t>supporting attachments may not represent the views of the Conference for Food Protection</w:t>
      </w:r>
      <w:r>
        <w:rPr>
          <w:rFonts w:ascii="Arial" w:hAnsi="Arial" w:cs="Arial"/>
          <w:i/>
          <w:sz w:val="24"/>
          <w:szCs w:val="24"/>
        </w:rPr>
        <w:t>)</w:t>
      </w:r>
    </w:p>
    <w:p w14:paraId="68368D20" w14:textId="77777777" w:rsidR="00FC4EE3" w:rsidRPr="00FC4EE3" w:rsidRDefault="00FC4EE3" w:rsidP="00FC4EE3">
      <w:pPr>
        <w:rPr>
          <w:rFonts w:ascii="Arial" w:hAnsi="Arial" w:cs="Arial"/>
          <w:i/>
          <w:sz w:val="24"/>
          <w:szCs w:val="24"/>
        </w:rPr>
      </w:pPr>
    </w:p>
    <w:p w14:paraId="0FD0F40C" w14:textId="77777777" w:rsidR="00FC4EE3" w:rsidRPr="00D940FD" w:rsidRDefault="00FC4EE3" w:rsidP="00FA62F7">
      <w:pPr>
        <w:pStyle w:val="ListParagraph"/>
        <w:numPr>
          <w:ilvl w:val="0"/>
          <w:numId w:val="30"/>
        </w:numPr>
        <w:rPr>
          <w:rFonts w:ascii="Arial" w:hAnsi="Arial" w:cs="Arial"/>
          <w:sz w:val="24"/>
          <w:szCs w:val="24"/>
        </w:rPr>
      </w:pPr>
      <w:r w:rsidRPr="00D940FD">
        <w:rPr>
          <w:rFonts w:ascii="Arial" w:hAnsi="Arial" w:cs="Arial"/>
          <w:sz w:val="24"/>
          <w:szCs w:val="24"/>
        </w:rPr>
        <w:t xml:space="preserve">Security Evaluation Workgroup </w:t>
      </w:r>
      <w:r w:rsidR="00255D4E" w:rsidRPr="00D940FD">
        <w:rPr>
          <w:rFonts w:ascii="Arial" w:hAnsi="Arial" w:cs="Arial"/>
          <w:sz w:val="24"/>
          <w:szCs w:val="24"/>
        </w:rPr>
        <w:t>Baseline &amp; Summative Self-R</w:t>
      </w:r>
      <w:r w:rsidR="008D64CA" w:rsidRPr="00D940FD">
        <w:rPr>
          <w:rFonts w:ascii="Arial" w:hAnsi="Arial" w:cs="Arial"/>
          <w:sz w:val="24"/>
          <w:szCs w:val="24"/>
        </w:rPr>
        <w:t>eport Findings 2013-14</w:t>
      </w:r>
    </w:p>
    <w:p w14:paraId="5E2F27A8" w14:textId="77777777" w:rsidR="00FC4EE3" w:rsidRPr="00FC4EE3" w:rsidRDefault="00FC4EE3" w:rsidP="00FC4EE3">
      <w:pPr>
        <w:rPr>
          <w:rFonts w:ascii="Arial" w:hAnsi="Arial" w:cs="Arial"/>
          <w:sz w:val="24"/>
          <w:szCs w:val="24"/>
        </w:rPr>
      </w:pPr>
    </w:p>
    <w:p w14:paraId="521133D1" w14:textId="77777777" w:rsidR="00FC4EE3" w:rsidRPr="00D940FD" w:rsidRDefault="00EE6EDE" w:rsidP="00FA62F7">
      <w:pPr>
        <w:pStyle w:val="ListParagraph"/>
        <w:numPr>
          <w:ilvl w:val="0"/>
          <w:numId w:val="30"/>
        </w:numPr>
        <w:rPr>
          <w:rFonts w:ascii="Arial" w:hAnsi="Arial" w:cs="Arial"/>
          <w:sz w:val="24"/>
          <w:szCs w:val="24"/>
        </w:rPr>
      </w:pPr>
      <w:r w:rsidRPr="00D940FD">
        <w:rPr>
          <w:rFonts w:ascii="Arial" w:hAnsi="Arial" w:cs="Arial"/>
          <w:sz w:val="24"/>
          <w:szCs w:val="24"/>
        </w:rPr>
        <w:t xml:space="preserve">CFP-ISO </w:t>
      </w:r>
      <w:r w:rsidR="00FC4EE3" w:rsidRPr="00D940FD">
        <w:rPr>
          <w:rFonts w:ascii="Arial" w:hAnsi="Arial" w:cs="Arial"/>
          <w:sz w:val="24"/>
          <w:szCs w:val="24"/>
        </w:rPr>
        <w:t xml:space="preserve">Standards Comparison </w:t>
      </w:r>
      <w:r w:rsidR="00255D4E" w:rsidRPr="00D940FD">
        <w:rPr>
          <w:rFonts w:ascii="Arial" w:hAnsi="Arial" w:cs="Arial"/>
          <w:sz w:val="24"/>
          <w:szCs w:val="24"/>
        </w:rPr>
        <w:t xml:space="preserve">Equivalency </w:t>
      </w:r>
      <w:r w:rsidR="00FC4EE3" w:rsidRPr="00D940FD">
        <w:rPr>
          <w:rFonts w:ascii="Arial" w:hAnsi="Arial" w:cs="Arial"/>
          <w:sz w:val="24"/>
          <w:szCs w:val="24"/>
        </w:rPr>
        <w:t>Report</w:t>
      </w:r>
    </w:p>
    <w:p w14:paraId="78FDC651" w14:textId="77777777" w:rsidR="000C117D" w:rsidRPr="00FC4EE3" w:rsidRDefault="000C117D" w:rsidP="000C117D">
      <w:pPr>
        <w:rPr>
          <w:rFonts w:ascii="Arial" w:hAnsi="Arial" w:cs="Arial"/>
          <w:sz w:val="24"/>
          <w:szCs w:val="24"/>
        </w:rPr>
      </w:pPr>
    </w:p>
    <w:p w14:paraId="3AAE191F" w14:textId="77777777" w:rsidR="002F4274" w:rsidRPr="002F4274" w:rsidRDefault="002F4274" w:rsidP="000C117D">
      <w:pPr>
        <w:rPr>
          <w:rFonts w:ascii="Arial" w:hAnsi="Arial" w:cs="Arial"/>
          <w:b/>
          <w:sz w:val="24"/>
          <w:szCs w:val="24"/>
        </w:rPr>
      </w:pPr>
    </w:p>
    <w:p w14:paraId="4406924D" w14:textId="77777777" w:rsidR="002F4274" w:rsidRPr="002F4274" w:rsidRDefault="000C117D" w:rsidP="002F4274">
      <w:pPr>
        <w:rPr>
          <w:rFonts w:ascii="Arial" w:hAnsi="Arial" w:cs="Arial"/>
          <w:sz w:val="24"/>
          <w:szCs w:val="24"/>
        </w:rPr>
      </w:pPr>
      <w:r w:rsidRPr="002F4274">
        <w:rPr>
          <w:rFonts w:ascii="Arial" w:hAnsi="Arial" w:cs="Arial"/>
          <w:b/>
          <w:sz w:val="24"/>
          <w:szCs w:val="24"/>
        </w:rPr>
        <w:t>COMMITTEE MEMBER ROSTER</w:t>
      </w:r>
      <w:r w:rsidR="002F4274" w:rsidRPr="002F4274">
        <w:rPr>
          <w:rFonts w:ascii="Arial" w:hAnsi="Arial" w:cs="Arial"/>
          <w:b/>
          <w:sz w:val="24"/>
          <w:szCs w:val="24"/>
        </w:rPr>
        <w:t xml:space="preserve"> (attached)</w:t>
      </w:r>
      <w:r w:rsidRPr="002F4274">
        <w:rPr>
          <w:rFonts w:ascii="Arial" w:hAnsi="Arial" w:cs="Arial"/>
          <w:b/>
          <w:sz w:val="24"/>
          <w:szCs w:val="24"/>
        </w:rPr>
        <w:t>:</w:t>
      </w:r>
      <w:r w:rsidR="00655133" w:rsidRPr="002F4274">
        <w:rPr>
          <w:rFonts w:ascii="Arial" w:hAnsi="Arial" w:cs="Arial"/>
          <w:sz w:val="24"/>
          <w:szCs w:val="24"/>
        </w:rPr>
        <w:t xml:space="preserve">  </w:t>
      </w:r>
    </w:p>
    <w:p w14:paraId="4B277E38" w14:textId="77777777" w:rsidR="00654CFE" w:rsidRDefault="00654CFE" w:rsidP="006E48DB">
      <w:pPr>
        <w:pStyle w:val="Title"/>
        <w:spacing w:after="120"/>
        <w:jc w:val="left"/>
        <w:rPr>
          <w:rFonts w:cs="Arial"/>
          <w:b w:val="0"/>
          <w:sz w:val="24"/>
          <w:szCs w:val="24"/>
          <w:lang w:val="en-US"/>
        </w:rPr>
      </w:pPr>
    </w:p>
    <w:p w14:paraId="452219E9" w14:textId="372DD866" w:rsidR="00F81C3D" w:rsidRPr="00F81C3D" w:rsidRDefault="00F81C3D" w:rsidP="006E48DB">
      <w:pPr>
        <w:pStyle w:val="Title"/>
        <w:spacing w:after="120"/>
        <w:jc w:val="left"/>
        <w:rPr>
          <w:rFonts w:cs="Arial"/>
          <w:b w:val="0"/>
          <w:sz w:val="24"/>
          <w:szCs w:val="24"/>
          <w:lang w:val="en-US"/>
        </w:rPr>
      </w:pPr>
      <w:r>
        <w:rPr>
          <w:rFonts w:cs="Arial"/>
          <w:b w:val="0"/>
          <w:sz w:val="24"/>
          <w:szCs w:val="24"/>
          <w:lang w:val="en-US"/>
        </w:rPr>
        <w:t>F</w:t>
      </w:r>
      <w:r w:rsidR="00217798">
        <w:rPr>
          <w:rFonts w:cs="Arial"/>
          <w:b w:val="0"/>
          <w:sz w:val="24"/>
          <w:szCs w:val="24"/>
          <w:lang w:val="en-US"/>
        </w:rPr>
        <w:t xml:space="preserve">ood </w:t>
      </w:r>
      <w:r>
        <w:rPr>
          <w:rFonts w:cs="Arial"/>
          <w:b w:val="0"/>
          <w:sz w:val="24"/>
          <w:szCs w:val="24"/>
          <w:lang w:val="en-US"/>
        </w:rPr>
        <w:t>P</w:t>
      </w:r>
      <w:r w:rsidR="00217798">
        <w:rPr>
          <w:rFonts w:cs="Arial"/>
          <w:b w:val="0"/>
          <w:sz w:val="24"/>
          <w:szCs w:val="24"/>
          <w:lang w:val="en-US"/>
        </w:rPr>
        <w:t xml:space="preserve">rotection </w:t>
      </w:r>
      <w:r>
        <w:rPr>
          <w:rFonts w:cs="Arial"/>
          <w:b w:val="0"/>
          <w:sz w:val="24"/>
          <w:szCs w:val="24"/>
          <w:lang w:val="en-US"/>
        </w:rPr>
        <w:t>M</w:t>
      </w:r>
      <w:r w:rsidR="00217798">
        <w:rPr>
          <w:rFonts w:cs="Arial"/>
          <w:b w:val="0"/>
          <w:sz w:val="24"/>
          <w:szCs w:val="24"/>
          <w:lang w:val="en-US"/>
        </w:rPr>
        <w:t xml:space="preserve">anager </w:t>
      </w:r>
      <w:r>
        <w:rPr>
          <w:rFonts w:cs="Arial"/>
          <w:b w:val="0"/>
          <w:sz w:val="24"/>
          <w:szCs w:val="24"/>
          <w:lang w:val="en-US"/>
        </w:rPr>
        <w:t>C</w:t>
      </w:r>
      <w:r w:rsidR="00217798">
        <w:rPr>
          <w:rFonts w:cs="Arial"/>
          <w:b w:val="0"/>
          <w:sz w:val="24"/>
          <w:szCs w:val="24"/>
          <w:lang w:val="en-US"/>
        </w:rPr>
        <w:t xml:space="preserve">ertification </w:t>
      </w:r>
      <w:r>
        <w:rPr>
          <w:rFonts w:cs="Arial"/>
          <w:b w:val="0"/>
          <w:sz w:val="24"/>
          <w:szCs w:val="24"/>
          <w:lang w:val="en-US"/>
        </w:rPr>
        <w:t>C</w:t>
      </w:r>
      <w:r w:rsidR="00217798">
        <w:rPr>
          <w:rFonts w:cs="Arial"/>
          <w:b w:val="0"/>
          <w:sz w:val="24"/>
          <w:szCs w:val="24"/>
          <w:lang w:val="en-US"/>
        </w:rPr>
        <w:t>ommittee</w:t>
      </w:r>
      <w:r>
        <w:rPr>
          <w:rFonts w:cs="Arial"/>
          <w:b w:val="0"/>
          <w:sz w:val="24"/>
          <w:szCs w:val="24"/>
          <w:lang w:val="en-US"/>
        </w:rPr>
        <w:t xml:space="preserve"> Roster 2014-2016</w:t>
      </w:r>
    </w:p>
    <w:sectPr w:rsidR="00F81C3D" w:rsidRPr="00F81C3D" w:rsidSect="006E48DB">
      <w:headerReference w:type="default" r:id="rId9"/>
      <w:footerReference w:type="default" r:id="rId10"/>
      <w:pgSz w:w="12240" w:h="15840"/>
      <w:pgMar w:top="1354" w:right="864" w:bottom="360" w:left="864" w:header="547" w:footer="259" w:gutter="0"/>
      <w:pgNumType w:start="1"/>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757D12" w15:done="0"/>
  <w15:commentEx w15:paraId="23B62363" w15:done="0"/>
  <w15:commentEx w15:paraId="2B46E9F6" w15:done="0"/>
  <w15:commentEx w15:paraId="5A8A5F5A" w15:done="0"/>
  <w15:commentEx w15:paraId="0978E97F" w15:done="0"/>
  <w15:commentEx w15:paraId="7EA272E4" w15:done="0"/>
  <w15:commentEx w15:paraId="391E9927" w15:done="0"/>
  <w15:commentEx w15:paraId="65E63E9D" w15:done="0"/>
  <w15:commentEx w15:paraId="4CFCF7E2" w15:done="0"/>
  <w15:commentEx w15:paraId="22C7DC01" w15:done="0"/>
  <w15:commentEx w15:paraId="41E1F7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5F595" w14:textId="77777777" w:rsidR="00547A1E" w:rsidRDefault="00547A1E">
      <w:r>
        <w:separator/>
      </w:r>
    </w:p>
  </w:endnote>
  <w:endnote w:type="continuationSeparator" w:id="0">
    <w:p w14:paraId="5B44B4C1" w14:textId="77777777" w:rsidR="00547A1E" w:rsidRDefault="0054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5C25" w14:textId="0827D92C" w:rsidR="00654CFE" w:rsidRPr="001A06DA" w:rsidRDefault="001A06DA" w:rsidP="001A06DA">
    <w:pPr>
      <w:pStyle w:val="Footer"/>
      <w:tabs>
        <w:tab w:val="clear" w:pos="4320"/>
        <w:tab w:val="clear" w:pos="8640"/>
        <w:tab w:val="center" w:pos="4680"/>
        <w:tab w:val="right" w:pos="9360"/>
      </w:tabs>
      <w:rPr>
        <w:rFonts w:ascii="Comic Sans MS" w:hAnsi="Comic Sans MS"/>
        <w:i/>
        <w:color w:val="FF0000"/>
        <w:sz w:val="12"/>
        <w:szCs w:val="12"/>
      </w:rPr>
    </w:pPr>
    <w:r w:rsidRPr="001A06DA">
      <w:rPr>
        <w:rFonts w:ascii="Comic Sans MS" w:hAnsi="Comic Sans MS"/>
        <w:i/>
        <w:sz w:val="16"/>
        <w:szCs w:val="16"/>
      </w:rPr>
      <w:t>Food Protection Man</w:t>
    </w:r>
    <w:r w:rsidR="001311B5">
      <w:rPr>
        <w:rFonts w:ascii="Comic Sans MS" w:hAnsi="Comic Sans MS"/>
        <w:i/>
        <w:sz w:val="16"/>
        <w:szCs w:val="16"/>
      </w:rPr>
      <w:t>ager Certification Committee, 1</w:t>
    </w:r>
    <w:r w:rsidRPr="001A06DA">
      <w:rPr>
        <w:rFonts w:ascii="Comic Sans MS" w:hAnsi="Comic Sans MS"/>
        <w:i/>
        <w:sz w:val="16"/>
        <w:szCs w:val="16"/>
      </w:rPr>
      <w:t>/</w:t>
    </w:r>
    <w:r w:rsidR="001311B5">
      <w:rPr>
        <w:rFonts w:ascii="Comic Sans MS" w:hAnsi="Comic Sans MS"/>
        <w:i/>
        <w:sz w:val="16"/>
        <w:szCs w:val="16"/>
      </w:rPr>
      <w:t>15</w:t>
    </w:r>
    <w:r w:rsidRPr="001A06DA">
      <w:rPr>
        <w:rFonts w:ascii="Comic Sans MS" w:hAnsi="Comic Sans MS"/>
        <w:i/>
        <w:sz w:val="16"/>
        <w:szCs w:val="16"/>
      </w:rPr>
      <w:t>/201</w:t>
    </w:r>
    <w:r w:rsidR="001311B5">
      <w:rPr>
        <w:rFonts w:ascii="Comic Sans MS" w:hAnsi="Comic Sans MS"/>
        <w:i/>
        <w:sz w:val="16"/>
        <w:szCs w:val="16"/>
      </w:rPr>
      <w:t>6</w:t>
    </w:r>
    <w:r w:rsidR="00654CFE">
      <w:rPr>
        <w:rFonts w:ascii="Comic Sans MS" w:hAnsi="Comic Sans MS"/>
        <w:i/>
        <w:sz w:val="18"/>
        <w:szCs w:val="18"/>
      </w:rPr>
      <w:tab/>
    </w:r>
    <w:r w:rsidR="00921508">
      <w:rPr>
        <w:rFonts w:ascii="Comic Sans MS" w:hAnsi="Comic Sans MS"/>
        <w:i/>
        <w:sz w:val="18"/>
        <w:szCs w:val="18"/>
      </w:rPr>
      <w:tab/>
    </w:r>
    <w:r w:rsidR="00654CFE" w:rsidRPr="00964F31">
      <w:rPr>
        <w:rFonts w:ascii="Comic Sans MS" w:hAnsi="Comic Sans MS"/>
        <w:i/>
        <w:sz w:val="18"/>
        <w:szCs w:val="18"/>
      </w:rPr>
      <w:t xml:space="preserve">Page </w:t>
    </w:r>
    <w:r w:rsidR="00654CFE" w:rsidRPr="00964F31">
      <w:rPr>
        <w:rFonts w:ascii="Comic Sans MS" w:hAnsi="Comic Sans MS"/>
        <w:i/>
        <w:sz w:val="18"/>
        <w:szCs w:val="18"/>
      </w:rPr>
      <w:fldChar w:fldCharType="begin"/>
    </w:r>
    <w:r w:rsidR="00654CFE" w:rsidRPr="00964F31">
      <w:rPr>
        <w:rFonts w:ascii="Comic Sans MS" w:hAnsi="Comic Sans MS"/>
        <w:i/>
        <w:sz w:val="18"/>
        <w:szCs w:val="18"/>
      </w:rPr>
      <w:instrText xml:space="preserve"> PAGE  \* Arabic  \* MERGEFORMAT </w:instrText>
    </w:r>
    <w:r w:rsidR="00654CFE" w:rsidRPr="00964F31">
      <w:rPr>
        <w:rFonts w:ascii="Comic Sans MS" w:hAnsi="Comic Sans MS"/>
        <w:i/>
        <w:sz w:val="18"/>
        <w:szCs w:val="18"/>
      </w:rPr>
      <w:fldChar w:fldCharType="separate"/>
    </w:r>
    <w:r w:rsidR="006B1DB2">
      <w:rPr>
        <w:rFonts w:ascii="Comic Sans MS" w:hAnsi="Comic Sans MS"/>
        <w:i/>
        <w:noProof/>
        <w:sz w:val="18"/>
        <w:szCs w:val="18"/>
      </w:rPr>
      <w:t>1</w:t>
    </w:r>
    <w:r w:rsidR="00654CFE" w:rsidRPr="00964F31">
      <w:rPr>
        <w:rFonts w:ascii="Comic Sans MS" w:hAnsi="Comic Sans MS"/>
        <w:i/>
        <w:sz w:val="18"/>
        <w:szCs w:val="18"/>
      </w:rPr>
      <w:fldChar w:fldCharType="end"/>
    </w:r>
    <w:r w:rsidR="00654CFE" w:rsidRPr="00964F31">
      <w:rPr>
        <w:rFonts w:ascii="Comic Sans MS" w:hAnsi="Comic Sans MS"/>
        <w:i/>
        <w:sz w:val="18"/>
        <w:szCs w:val="18"/>
      </w:rPr>
      <w:t xml:space="preserve"> of </w:t>
    </w:r>
    <w:r w:rsidR="00654CFE" w:rsidRPr="00964F31">
      <w:rPr>
        <w:rFonts w:ascii="Comic Sans MS" w:hAnsi="Comic Sans MS"/>
        <w:i/>
        <w:sz w:val="18"/>
        <w:szCs w:val="18"/>
      </w:rPr>
      <w:fldChar w:fldCharType="begin"/>
    </w:r>
    <w:r w:rsidR="00654CFE" w:rsidRPr="00964F31">
      <w:rPr>
        <w:rFonts w:ascii="Comic Sans MS" w:hAnsi="Comic Sans MS"/>
        <w:i/>
        <w:sz w:val="18"/>
        <w:szCs w:val="18"/>
      </w:rPr>
      <w:instrText xml:space="preserve"> NUMPAGES  \* Arabic  \* MERGEFORMAT </w:instrText>
    </w:r>
    <w:r w:rsidR="00654CFE" w:rsidRPr="00964F31">
      <w:rPr>
        <w:rFonts w:ascii="Comic Sans MS" w:hAnsi="Comic Sans MS"/>
        <w:i/>
        <w:sz w:val="18"/>
        <w:szCs w:val="18"/>
      </w:rPr>
      <w:fldChar w:fldCharType="separate"/>
    </w:r>
    <w:r w:rsidR="006B1DB2">
      <w:rPr>
        <w:rFonts w:ascii="Comic Sans MS" w:hAnsi="Comic Sans MS"/>
        <w:i/>
        <w:noProof/>
        <w:sz w:val="18"/>
        <w:szCs w:val="18"/>
      </w:rPr>
      <w:t>7</w:t>
    </w:r>
    <w:r w:rsidR="00654CFE" w:rsidRPr="00964F31">
      <w:rPr>
        <w:rFonts w:ascii="Comic Sans MS" w:hAnsi="Comic Sans MS"/>
        <w:i/>
        <w:sz w:val="18"/>
        <w:szCs w:val="18"/>
      </w:rPr>
      <w:fldChar w:fldCharType="end"/>
    </w:r>
  </w:p>
  <w:p w14:paraId="23ABC24C" w14:textId="77777777" w:rsidR="00521C0A" w:rsidRPr="00654CFE" w:rsidRDefault="00521C0A" w:rsidP="00654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BCAF4" w14:textId="77777777" w:rsidR="00547A1E" w:rsidRDefault="00547A1E">
      <w:r>
        <w:separator/>
      </w:r>
    </w:p>
  </w:footnote>
  <w:footnote w:type="continuationSeparator" w:id="0">
    <w:p w14:paraId="53F9C2E5" w14:textId="77777777" w:rsidR="00547A1E" w:rsidRDefault="0054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4016E" w14:textId="77777777" w:rsidR="00A7415A" w:rsidRDefault="00610752" w:rsidP="00A7415A">
    <w:pPr>
      <w:pStyle w:val="Footer"/>
      <w:tabs>
        <w:tab w:val="clear" w:pos="4320"/>
        <w:tab w:val="clear" w:pos="8640"/>
        <w:tab w:val="center" w:pos="4680"/>
        <w:tab w:val="right" w:pos="9360"/>
      </w:tabs>
      <w:jc w:val="center"/>
      <w:rPr>
        <w:rFonts w:ascii="Arial Narrow" w:hAnsi="Arial Narrow"/>
        <w:b/>
        <w:sz w:val="28"/>
        <w:szCs w:val="28"/>
      </w:rPr>
    </w:pPr>
    <w:r w:rsidRPr="00510E84">
      <w:rPr>
        <w:rFonts w:ascii="Arial Narrow" w:hAnsi="Arial Narrow"/>
        <w:b/>
        <w:sz w:val="28"/>
        <w:szCs w:val="28"/>
      </w:rPr>
      <w:t>Conference for Food Protection – Committee FINAL Report</w:t>
    </w:r>
  </w:p>
  <w:p w14:paraId="0347D9B1" w14:textId="77777777" w:rsidR="00921508" w:rsidRDefault="00921508" w:rsidP="00510E84">
    <w:pPr>
      <w:pStyle w:val="Footer"/>
      <w:tabs>
        <w:tab w:val="clear" w:pos="4320"/>
        <w:tab w:val="clear" w:pos="8640"/>
        <w:tab w:val="center" w:pos="4680"/>
        <w:tab w:val="right" w:pos="9360"/>
      </w:tabs>
      <w:jc w:val="center"/>
      <w:rPr>
        <w:rFonts w:ascii="Arial Narrow" w:hAnsi="Arial Narrow"/>
        <w:i/>
        <w:sz w:val="16"/>
        <w:szCs w:val="16"/>
      </w:rPr>
    </w:pPr>
    <w:r w:rsidRPr="00510E84">
      <w:rPr>
        <w:rFonts w:ascii="Arial Narrow" w:hAnsi="Arial Narrow"/>
        <w:i/>
        <w:sz w:val="16"/>
        <w:szCs w:val="16"/>
      </w:rPr>
      <w:t xml:space="preserve">Template </w:t>
    </w:r>
    <w:r w:rsidR="002F4274">
      <w:rPr>
        <w:rFonts w:ascii="Arial Narrow" w:hAnsi="Arial Narrow"/>
        <w:i/>
        <w:sz w:val="16"/>
        <w:szCs w:val="16"/>
      </w:rPr>
      <w:t>approved</w:t>
    </w:r>
    <w:r w:rsidRPr="00510E84">
      <w:rPr>
        <w:rFonts w:ascii="Arial Narrow" w:hAnsi="Arial Narrow"/>
        <w:i/>
        <w:sz w:val="16"/>
        <w:szCs w:val="16"/>
      </w:rPr>
      <w:t xml:space="preserve">: </w:t>
    </w:r>
    <w:r w:rsidR="00BB41DA">
      <w:rPr>
        <w:rFonts w:ascii="Arial Narrow" w:hAnsi="Arial Narrow"/>
        <w:i/>
        <w:sz w:val="16"/>
        <w:szCs w:val="16"/>
      </w:rPr>
      <w:t>08/14</w:t>
    </w:r>
    <w:r w:rsidR="003E3269">
      <w:rPr>
        <w:rFonts w:ascii="Arial Narrow" w:hAnsi="Arial Narrow"/>
        <w:i/>
        <w:sz w:val="16"/>
        <w:szCs w:val="16"/>
      </w:rPr>
      <w:t>/2013</w:t>
    </w:r>
  </w:p>
  <w:p w14:paraId="7677112C" w14:textId="77777777" w:rsidR="00A7415A" w:rsidRPr="002D5626" w:rsidRDefault="00A7415A" w:rsidP="00A7415A">
    <w:pPr>
      <w:pStyle w:val="Footer"/>
      <w:tabs>
        <w:tab w:val="clear" w:pos="4320"/>
        <w:tab w:val="clear" w:pos="8640"/>
        <w:tab w:val="center" w:pos="4680"/>
        <w:tab w:val="right" w:pos="9360"/>
      </w:tabs>
      <w:jc w:val="center"/>
      <w:rPr>
        <w:rFonts w:ascii="Arial Narrow" w:hAnsi="Arial Narrow"/>
        <w:b/>
        <w:i/>
        <w:sz w:val="18"/>
        <w:szCs w:val="18"/>
      </w:rPr>
    </w:pPr>
    <w:r w:rsidRPr="002D5626">
      <w:rPr>
        <w:rFonts w:ascii="Arial Narrow" w:hAnsi="Arial Narrow"/>
        <w:b/>
        <w:i/>
        <w:sz w:val="18"/>
        <w:szCs w:val="18"/>
      </w:rPr>
      <w:t xml:space="preserve">Committee </w:t>
    </w:r>
    <w:r w:rsidR="0070303A">
      <w:rPr>
        <w:rFonts w:ascii="Arial Narrow" w:hAnsi="Arial Narrow"/>
        <w:b/>
        <w:i/>
        <w:sz w:val="18"/>
        <w:szCs w:val="18"/>
      </w:rPr>
      <w:t xml:space="preserve">Final </w:t>
    </w:r>
    <w:r w:rsidRPr="002D5626">
      <w:rPr>
        <w:rFonts w:ascii="Arial Narrow" w:hAnsi="Arial Narrow"/>
        <w:b/>
        <w:i/>
        <w:sz w:val="18"/>
        <w:szCs w:val="18"/>
      </w:rPr>
      <w:t xml:space="preserve">Reports are considered </w:t>
    </w:r>
    <w:r w:rsidR="002D5626" w:rsidRPr="002D5626">
      <w:rPr>
        <w:rFonts w:ascii="Arial Narrow" w:hAnsi="Arial Narrow"/>
        <w:b/>
        <w:i/>
        <w:sz w:val="18"/>
        <w:szCs w:val="18"/>
      </w:rPr>
      <w:t>DRAFT</w:t>
    </w:r>
    <w:r w:rsidRPr="002D5626">
      <w:rPr>
        <w:rFonts w:ascii="Arial Narrow" w:hAnsi="Arial Narrow"/>
        <w:b/>
        <w:i/>
        <w:sz w:val="18"/>
        <w:szCs w:val="18"/>
      </w:rPr>
      <w:t xml:space="preserve"> until deliberated and acknowledged by the assigned Council at the </w:t>
    </w:r>
    <w:r w:rsidR="002C19A0" w:rsidRPr="002D5626">
      <w:rPr>
        <w:rFonts w:ascii="Arial Narrow" w:hAnsi="Arial Narrow"/>
        <w:b/>
        <w:i/>
        <w:sz w:val="18"/>
        <w:szCs w:val="18"/>
      </w:rPr>
      <w:t>B</w:t>
    </w:r>
    <w:r w:rsidRPr="002D5626">
      <w:rPr>
        <w:rFonts w:ascii="Arial Narrow" w:hAnsi="Arial Narrow"/>
        <w:b/>
        <w:i/>
        <w:sz w:val="18"/>
        <w:szCs w:val="18"/>
      </w:rPr>
      <w:t xml:space="preserve">iennial </w:t>
    </w:r>
    <w:r w:rsidR="002C19A0" w:rsidRPr="002D5626">
      <w:rPr>
        <w:rFonts w:ascii="Arial Narrow" w:hAnsi="Arial Narrow"/>
        <w:b/>
        <w:i/>
        <w:sz w:val="18"/>
        <w:szCs w:val="18"/>
      </w:rPr>
      <w:t>M</w:t>
    </w:r>
    <w:r w:rsidR="0070303A">
      <w:rPr>
        <w:rFonts w:ascii="Arial Narrow" w:hAnsi="Arial Narrow"/>
        <w:b/>
        <w:i/>
        <w:sz w:val="18"/>
        <w:szCs w:val="18"/>
      </w:rPr>
      <w:t>eeting</w:t>
    </w:r>
  </w:p>
  <w:p w14:paraId="50DAB5D4" w14:textId="77777777" w:rsidR="00521C0A" w:rsidRPr="003906AB" w:rsidRDefault="00521C0A" w:rsidP="00510E84">
    <w:pPr>
      <w:pStyle w:val="Header"/>
      <w:rPr>
        <w:rFonts w:ascii="Arial Narrow" w:hAnsi="Arial Narrow"/>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6D5"/>
    <w:multiLevelType w:val="hybridMultilevel"/>
    <w:tmpl w:val="6A5C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0445B"/>
    <w:multiLevelType w:val="hybridMultilevel"/>
    <w:tmpl w:val="0DB088E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111358"/>
    <w:multiLevelType w:val="hybridMultilevel"/>
    <w:tmpl w:val="7924E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71E17"/>
    <w:multiLevelType w:val="hybridMultilevel"/>
    <w:tmpl w:val="3D0C412A"/>
    <w:lvl w:ilvl="0" w:tplc="AF887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05228"/>
    <w:multiLevelType w:val="hybridMultilevel"/>
    <w:tmpl w:val="2D1A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5591C"/>
    <w:multiLevelType w:val="hybridMultilevel"/>
    <w:tmpl w:val="D02E0F1A"/>
    <w:lvl w:ilvl="0" w:tplc="8334E4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B0DA4"/>
    <w:multiLevelType w:val="hybridMultilevel"/>
    <w:tmpl w:val="E174D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2570C"/>
    <w:multiLevelType w:val="hybridMultilevel"/>
    <w:tmpl w:val="CDCA6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57A51"/>
    <w:multiLevelType w:val="hybridMultilevel"/>
    <w:tmpl w:val="740E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637D2"/>
    <w:multiLevelType w:val="hybridMultilevel"/>
    <w:tmpl w:val="52FC06A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FB1ED7"/>
    <w:multiLevelType w:val="hybridMultilevel"/>
    <w:tmpl w:val="B50E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944FE"/>
    <w:multiLevelType w:val="hybridMultilevel"/>
    <w:tmpl w:val="F85A57D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732B74"/>
    <w:multiLevelType w:val="hybridMultilevel"/>
    <w:tmpl w:val="9528B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AA78F4"/>
    <w:multiLevelType w:val="hybridMultilevel"/>
    <w:tmpl w:val="F53E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B7232"/>
    <w:multiLevelType w:val="hybridMultilevel"/>
    <w:tmpl w:val="7CB2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852F57"/>
    <w:multiLevelType w:val="hybridMultilevel"/>
    <w:tmpl w:val="BA200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B5D3F"/>
    <w:multiLevelType w:val="hybridMultilevel"/>
    <w:tmpl w:val="1B16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A3854"/>
    <w:multiLevelType w:val="hybridMultilevel"/>
    <w:tmpl w:val="46826CA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803209"/>
    <w:multiLevelType w:val="hybridMultilevel"/>
    <w:tmpl w:val="573A9D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252C6B"/>
    <w:multiLevelType w:val="hybridMultilevel"/>
    <w:tmpl w:val="9E06B2D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AE1649"/>
    <w:multiLevelType w:val="hybridMultilevel"/>
    <w:tmpl w:val="70EA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D62863"/>
    <w:multiLevelType w:val="hybridMultilevel"/>
    <w:tmpl w:val="35C63E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774FEC"/>
    <w:multiLevelType w:val="hybridMultilevel"/>
    <w:tmpl w:val="C330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9072F"/>
    <w:multiLevelType w:val="hybridMultilevel"/>
    <w:tmpl w:val="854A01E2"/>
    <w:lvl w:ilvl="0" w:tplc="92AEC2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2E1D57"/>
    <w:multiLevelType w:val="hybridMultilevel"/>
    <w:tmpl w:val="A7D6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062C1"/>
    <w:multiLevelType w:val="hybridMultilevel"/>
    <w:tmpl w:val="C71E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F523C2"/>
    <w:multiLevelType w:val="hybridMultilevel"/>
    <w:tmpl w:val="1304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795B3E"/>
    <w:multiLevelType w:val="hybridMultilevel"/>
    <w:tmpl w:val="44D4F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733B7F"/>
    <w:multiLevelType w:val="hybridMultilevel"/>
    <w:tmpl w:val="70E0A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5E4626"/>
    <w:multiLevelType w:val="hybridMultilevel"/>
    <w:tmpl w:val="1D362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D1C2F"/>
    <w:multiLevelType w:val="hybridMultilevel"/>
    <w:tmpl w:val="B66C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0"/>
  </w:num>
  <w:num w:numId="4">
    <w:abstractNumId w:val="14"/>
  </w:num>
  <w:num w:numId="5">
    <w:abstractNumId w:val="16"/>
  </w:num>
  <w:num w:numId="6">
    <w:abstractNumId w:val="30"/>
  </w:num>
  <w:num w:numId="7">
    <w:abstractNumId w:val="24"/>
  </w:num>
  <w:num w:numId="8">
    <w:abstractNumId w:val="13"/>
  </w:num>
  <w:num w:numId="9">
    <w:abstractNumId w:val="4"/>
  </w:num>
  <w:num w:numId="10">
    <w:abstractNumId w:val="25"/>
  </w:num>
  <w:num w:numId="11">
    <w:abstractNumId w:val="8"/>
  </w:num>
  <w:num w:numId="12">
    <w:abstractNumId w:val="26"/>
  </w:num>
  <w:num w:numId="13">
    <w:abstractNumId w:val="23"/>
  </w:num>
  <w:num w:numId="14">
    <w:abstractNumId w:val="5"/>
  </w:num>
  <w:num w:numId="15">
    <w:abstractNumId w:val="2"/>
  </w:num>
  <w:num w:numId="16">
    <w:abstractNumId w:val="28"/>
  </w:num>
  <w:num w:numId="17">
    <w:abstractNumId w:val="6"/>
  </w:num>
  <w:num w:numId="18">
    <w:abstractNumId w:val="27"/>
  </w:num>
  <w:num w:numId="19">
    <w:abstractNumId w:val="15"/>
  </w:num>
  <w:num w:numId="20">
    <w:abstractNumId w:val="3"/>
  </w:num>
  <w:num w:numId="21">
    <w:abstractNumId w:val="1"/>
  </w:num>
  <w:num w:numId="22">
    <w:abstractNumId w:val="9"/>
  </w:num>
  <w:num w:numId="23">
    <w:abstractNumId w:val="19"/>
  </w:num>
  <w:num w:numId="24">
    <w:abstractNumId w:val="11"/>
  </w:num>
  <w:num w:numId="25">
    <w:abstractNumId w:val="17"/>
  </w:num>
  <w:num w:numId="26">
    <w:abstractNumId w:val="22"/>
  </w:num>
  <w:num w:numId="27">
    <w:abstractNumId w:val="21"/>
  </w:num>
  <w:num w:numId="28">
    <w:abstractNumId w:val="20"/>
  </w:num>
  <w:num w:numId="29">
    <w:abstractNumId w:val="7"/>
  </w:num>
  <w:num w:numId="30">
    <w:abstractNumId w:val="0"/>
  </w:num>
  <w:num w:numId="31">
    <w:abstractNumId w:val="2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chell, Cassandra">
    <w15:presenceInfo w15:providerId="None" w15:userId="Mitchell, Cass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6D"/>
    <w:rsid w:val="00004BE1"/>
    <w:rsid w:val="000269C1"/>
    <w:rsid w:val="000419EA"/>
    <w:rsid w:val="0004614F"/>
    <w:rsid w:val="00056CA9"/>
    <w:rsid w:val="000671A1"/>
    <w:rsid w:val="000704D1"/>
    <w:rsid w:val="00073CF7"/>
    <w:rsid w:val="00085323"/>
    <w:rsid w:val="0008668B"/>
    <w:rsid w:val="000A0DCB"/>
    <w:rsid w:val="000A1223"/>
    <w:rsid w:val="000B0DF9"/>
    <w:rsid w:val="000B1856"/>
    <w:rsid w:val="000B1CD2"/>
    <w:rsid w:val="000C117D"/>
    <w:rsid w:val="000E021C"/>
    <w:rsid w:val="000E3267"/>
    <w:rsid w:val="000F35F0"/>
    <w:rsid w:val="001030BB"/>
    <w:rsid w:val="001048AB"/>
    <w:rsid w:val="0010519E"/>
    <w:rsid w:val="00106339"/>
    <w:rsid w:val="00106BEC"/>
    <w:rsid w:val="00111E49"/>
    <w:rsid w:val="00116A6D"/>
    <w:rsid w:val="00125C3A"/>
    <w:rsid w:val="001311B5"/>
    <w:rsid w:val="00131FE6"/>
    <w:rsid w:val="0013362F"/>
    <w:rsid w:val="001440B1"/>
    <w:rsid w:val="001442A2"/>
    <w:rsid w:val="00147531"/>
    <w:rsid w:val="00166E7E"/>
    <w:rsid w:val="00176C19"/>
    <w:rsid w:val="001811DA"/>
    <w:rsid w:val="001824F1"/>
    <w:rsid w:val="0018741D"/>
    <w:rsid w:val="001A06DA"/>
    <w:rsid w:val="001A6FF8"/>
    <w:rsid w:val="001B1D70"/>
    <w:rsid w:val="001C0DCF"/>
    <w:rsid w:val="001C7DA1"/>
    <w:rsid w:val="001F0926"/>
    <w:rsid w:val="002003B9"/>
    <w:rsid w:val="00216339"/>
    <w:rsid w:val="00217798"/>
    <w:rsid w:val="00217D8C"/>
    <w:rsid w:val="0023707F"/>
    <w:rsid w:val="00237125"/>
    <w:rsid w:val="0025096A"/>
    <w:rsid w:val="00253D28"/>
    <w:rsid w:val="002552A9"/>
    <w:rsid w:val="00255D4E"/>
    <w:rsid w:val="0025675A"/>
    <w:rsid w:val="00270B92"/>
    <w:rsid w:val="00273FDD"/>
    <w:rsid w:val="002974D8"/>
    <w:rsid w:val="002C19A0"/>
    <w:rsid w:val="002C1CBA"/>
    <w:rsid w:val="002D2FC6"/>
    <w:rsid w:val="002D5626"/>
    <w:rsid w:val="002D63E0"/>
    <w:rsid w:val="002E4BCC"/>
    <w:rsid w:val="002F2122"/>
    <w:rsid w:val="002F4274"/>
    <w:rsid w:val="002F64A7"/>
    <w:rsid w:val="00303E80"/>
    <w:rsid w:val="00307F4C"/>
    <w:rsid w:val="00310AC7"/>
    <w:rsid w:val="003343A2"/>
    <w:rsid w:val="003361B7"/>
    <w:rsid w:val="00344BFB"/>
    <w:rsid w:val="00362164"/>
    <w:rsid w:val="003673A7"/>
    <w:rsid w:val="00371B65"/>
    <w:rsid w:val="00372E9A"/>
    <w:rsid w:val="00373511"/>
    <w:rsid w:val="003906AB"/>
    <w:rsid w:val="003929F3"/>
    <w:rsid w:val="003A7D36"/>
    <w:rsid w:val="003B2337"/>
    <w:rsid w:val="003C0A88"/>
    <w:rsid w:val="003D2050"/>
    <w:rsid w:val="003E3269"/>
    <w:rsid w:val="003F1CEB"/>
    <w:rsid w:val="00402581"/>
    <w:rsid w:val="004273A2"/>
    <w:rsid w:val="004308FE"/>
    <w:rsid w:val="00431D5D"/>
    <w:rsid w:val="00444C77"/>
    <w:rsid w:val="0045147D"/>
    <w:rsid w:val="00467069"/>
    <w:rsid w:val="00474609"/>
    <w:rsid w:val="00482ECB"/>
    <w:rsid w:val="00483DCD"/>
    <w:rsid w:val="004854DD"/>
    <w:rsid w:val="004A4759"/>
    <w:rsid w:val="004B372F"/>
    <w:rsid w:val="004B641A"/>
    <w:rsid w:val="004D4355"/>
    <w:rsid w:val="004F19E1"/>
    <w:rsid w:val="004F4A29"/>
    <w:rsid w:val="004F4AAA"/>
    <w:rsid w:val="004F6AAD"/>
    <w:rsid w:val="00505D27"/>
    <w:rsid w:val="00510E84"/>
    <w:rsid w:val="0052175B"/>
    <w:rsid w:val="00521C0A"/>
    <w:rsid w:val="00547A1E"/>
    <w:rsid w:val="00553396"/>
    <w:rsid w:val="00556EB2"/>
    <w:rsid w:val="00560A29"/>
    <w:rsid w:val="00570C45"/>
    <w:rsid w:val="00571454"/>
    <w:rsid w:val="00571736"/>
    <w:rsid w:val="00586B19"/>
    <w:rsid w:val="0059728F"/>
    <w:rsid w:val="005A1D84"/>
    <w:rsid w:val="005B6FE9"/>
    <w:rsid w:val="005C32DA"/>
    <w:rsid w:val="005D1FCC"/>
    <w:rsid w:val="005D6DC9"/>
    <w:rsid w:val="005D6DF5"/>
    <w:rsid w:val="005E2D68"/>
    <w:rsid w:val="00601A6D"/>
    <w:rsid w:val="006069C4"/>
    <w:rsid w:val="00610752"/>
    <w:rsid w:val="00630C07"/>
    <w:rsid w:val="006536D4"/>
    <w:rsid w:val="00654CFE"/>
    <w:rsid w:val="00655133"/>
    <w:rsid w:val="006551B9"/>
    <w:rsid w:val="0065530D"/>
    <w:rsid w:val="0065690A"/>
    <w:rsid w:val="00657756"/>
    <w:rsid w:val="00662A01"/>
    <w:rsid w:val="00667ADA"/>
    <w:rsid w:val="00670A7F"/>
    <w:rsid w:val="00677F91"/>
    <w:rsid w:val="00695BFD"/>
    <w:rsid w:val="006A64D8"/>
    <w:rsid w:val="006B18C1"/>
    <w:rsid w:val="006B1DB2"/>
    <w:rsid w:val="006C50C2"/>
    <w:rsid w:val="006E48DB"/>
    <w:rsid w:val="006F1B9B"/>
    <w:rsid w:val="006F2FF3"/>
    <w:rsid w:val="00700F09"/>
    <w:rsid w:val="0070303A"/>
    <w:rsid w:val="0070479E"/>
    <w:rsid w:val="00710B55"/>
    <w:rsid w:val="007140E4"/>
    <w:rsid w:val="00716391"/>
    <w:rsid w:val="007165BF"/>
    <w:rsid w:val="007218A0"/>
    <w:rsid w:val="00722EB0"/>
    <w:rsid w:val="00734D43"/>
    <w:rsid w:val="00736883"/>
    <w:rsid w:val="007573A3"/>
    <w:rsid w:val="0076006A"/>
    <w:rsid w:val="00764262"/>
    <w:rsid w:val="00784D08"/>
    <w:rsid w:val="00786711"/>
    <w:rsid w:val="007A7B7D"/>
    <w:rsid w:val="007B47AF"/>
    <w:rsid w:val="007C735F"/>
    <w:rsid w:val="007D1251"/>
    <w:rsid w:val="007D50E9"/>
    <w:rsid w:val="008002E3"/>
    <w:rsid w:val="008105EF"/>
    <w:rsid w:val="00812279"/>
    <w:rsid w:val="0081515C"/>
    <w:rsid w:val="008245F0"/>
    <w:rsid w:val="00830EEC"/>
    <w:rsid w:val="00854D34"/>
    <w:rsid w:val="00856EB5"/>
    <w:rsid w:val="00862617"/>
    <w:rsid w:val="00865791"/>
    <w:rsid w:val="0086705B"/>
    <w:rsid w:val="008729F6"/>
    <w:rsid w:val="008758FA"/>
    <w:rsid w:val="008B29B6"/>
    <w:rsid w:val="008B5D13"/>
    <w:rsid w:val="008D64CA"/>
    <w:rsid w:val="008D684F"/>
    <w:rsid w:val="008D7350"/>
    <w:rsid w:val="008E6FB8"/>
    <w:rsid w:val="009003F2"/>
    <w:rsid w:val="00910990"/>
    <w:rsid w:val="00911F62"/>
    <w:rsid w:val="00913B3E"/>
    <w:rsid w:val="00916059"/>
    <w:rsid w:val="00920CC6"/>
    <w:rsid w:val="00921508"/>
    <w:rsid w:val="00922313"/>
    <w:rsid w:val="00935591"/>
    <w:rsid w:val="009458C7"/>
    <w:rsid w:val="009669E4"/>
    <w:rsid w:val="0098444B"/>
    <w:rsid w:val="00985F4A"/>
    <w:rsid w:val="00990887"/>
    <w:rsid w:val="009A60F5"/>
    <w:rsid w:val="009B2F70"/>
    <w:rsid w:val="009C171A"/>
    <w:rsid w:val="009D07BD"/>
    <w:rsid w:val="009E6BD6"/>
    <w:rsid w:val="009F3D23"/>
    <w:rsid w:val="009F7953"/>
    <w:rsid w:val="00A0037E"/>
    <w:rsid w:val="00A303AF"/>
    <w:rsid w:val="00A33546"/>
    <w:rsid w:val="00A5210A"/>
    <w:rsid w:val="00A53C5B"/>
    <w:rsid w:val="00A570A9"/>
    <w:rsid w:val="00A57443"/>
    <w:rsid w:val="00A61B48"/>
    <w:rsid w:val="00A7415A"/>
    <w:rsid w:val="00A81571"/>
    <w:rsid w:val="00A82339"/>
    <w:rsid w:val="00A87785"/>
    <w:rsid w:val="00AB2076"/>
    <w:rsid w:val="00AB309C"/>
    <w:rsid w:val="00AC70FF"/>
    <w:rsid w:val="00AD4846"/>
    <w:rsid w:val="00AE0974"/>
    <w:rsid w:val="00AF04C3"/>
    <w:rsid w:val="00B40B9C"/>
    <w:rsid w:val="00B44A7F"/>
    <w:rsid w:val="00B45A78"/>
    <w:rsid w:val="00B51D58"/>
    <w:rsid w:val="00B546D9"/>
    <w:rsid w:val="00B62F37"/>
    <w:rsid w:val="00B70CD5"/>
    <w:rsid w:val="00B93940"/>
    <w:rsid w:val="00B9686F"/>
    <w:rsid w:val="00BB41DA"/>
    <w:rsid w:val="00BB545C"/>
    <w:rsid w:val="00BB60A0"/>
    <w:rsid w:val="00BD5D76"/>
    <w:rsid w:val="00BE10FF"/>
    <w:rsid w:val="00BF16A0"/>
    <w:rsid w:val="00BF3D3E"/>
    <w:rsid w:val="00C007E4"/>
    <w:rsid w:val="00C016DC"/>
    <w:rsid w:val="00C03378"/>
    <w:rsid w:val="00C2487A"/>
    <w:rsid w:val="00C24927"/>
    <w:rsid w:val="00C25CEF"/>
    <w:rsid w:val="00C42C70"/>
    <w:rsid w:val="00C431B9"/>
    <w:rsid w:val="00C522E0"/>
    <w:rsid w:val="00C6161D"/>
    <w:rsid w:val="00C63285"/>
    <w:rsid w:val="00C639F7"/>
    <w:rsid w:val="00C77084"/>
    <w:rsid w:val="00CA1FE9"/>
    <w:rsid w:val="00CA3135"/>
    <w:rsid w:val="00CF20B4"/>
    <w:rsid w:val="00CF4307"/>
    <w:rsid w:val="00D0781F"/>
    <w:rsid w:val="00D1018E"/>
    <w:rsid w:val="00D34764"/>
    <w:rsid w:val="00D55F35"/>
    <w:rsid w:val="00D727BB"/>
    <w:rsid w:val="00D84655"/>
    <w:rsid w:val="00D90CFE"/>
    <w:rsid w:val="00D940FD"/>
    <w:rsid w:val="00D94251"/>
    <w:rsid w:val="00DA68DF"/>
    <w:rsid w:val="00DB395B"/>
    <w:rsid w:val="00DB574A"/>
    <w:rsid w:val="00DC01CD"/>
    <w:rsid w:val="00DE27E5"/>
    <w:rsid w:val="00E27F46"/>
    <w:rsid w:val="00E365D4"/>
    <w:rsid w:val="00E80F92"/>
    <w:rsid w:val="00E870D4"/>
    <w:rsid w:val="00E91E98"/>
    <w:rsid w:val="00EA2B89"/>
    <w:rsid w:val="00EC7A91"/>
    <w:rsid w:val="00EE5C2B"/>
    <w:rsid w:val="00EE6EDE"/>
    <w:rsid w:val="00F4011D"/>
    <w:rsid w:val="00F457B4"/>
    <w:rsid w:val="00F4633D"/>
    <w:rsid w:val="00F67EB5"/>
    <w:rsid w:val="00F81C3D"/>
    <w:rsid w:val="00F873E2"/>
    <w:rsid w:val="00F91947"/>
    <w:rsid w:val="00F94C5D"/>
    <w:rsid w:val="00FA2BF1"/>
    <w:rsid w:val="00FA62F7"/>
    <w:rsid w:val="00FB0A14"/>
    <w:rsid w:val="00FB1DCB"/>
    <w:rsid w:val="00FB29E4"/>
    <w:rsid w:val="00FC4EE3"/>
    <w:rsid w:val="00FF4513"/>
    <w:rsid w:val="00FF62FD"/>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25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Narrow" w:hAnsi="Arial Narrow"/>
      <w:i/>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autoSpaceDE w:val="0"/>
      <w:autoSpaceDN w:val="0"/>
      <w:adjustRightInd w:val="0"/>
      <w:ind w:left="360" w:hanging="360"/>
      <w:outlineLvl w:val="3"/>
    </w:pPr>
    <w:rPr>
      <w:rFonts w:ascii="Arial Narrow" w:hAnsi="Arial Narrow"/>
      <w:i/>
    </w:rPr>
  </w:style>
  <w:style w:type="paragraph" w:styleId="Heading9">
    <w:name w:val="heading 9"/>
    <w:basedOn w:val="Normal"/>
    <w:next w:val="Normal"/>
    <w:qFormat/>
    <w:pPr>
      <w:keepNext/>
      <w:ind w:lef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keepNext/>
      <w:keepLines/>
      <w:ind w:right="-7"/>
    </w:pPr>
    <w:rPr>
      <w:rFonts w:ascii="Arial Narrow" w:hAnsi="Arial Narrow"/>
    </w:rPr>
  </w:style>
  <w:style w:type="character" w:styleId="Emphasis">
    <w:name w:val="Emphasis"/>
    <w:qFormat/>
    <w:rPr>
      <w:i w:val="0"/>
      <w:iCs w:val="0"/>
      <w:caps/>
      <w:sz w:val="19"/>
      <w:szCs w:val="19"/>
    </w:rPr>
  </w:style>
  <w:style w:type="paragraph" w:styleId="NormalWeb">
    <w:name w:val="Normal (Web)"/>
    <w:basedOn w:val="Normal"/>
    <w:pPr>
      <w:spacing w:before="100" w:after="100"/>
    </w:pPr>
    <w:rPr>
      <w:sz w:val="24"/>
    </w:rPr>
  </w:style>
  <w:style w:type="character" w:styleId="Hyperlink">
    <w:name w:val="Hyperlink"/>
    <w:rPr>
      <w:color w:val="0000FF"/>
      <w:u w:val="single"/>
    </w:rPr>
  </w:style>
  <w:style w:type="character" w:customStyle="1" w:styleId="inputtitle1">
    <w:name w:val="inputtitle1"/>
    <w:rsid w:val="004F6AAD"/>
    <w:rPr>
      <w:rFonts w:ascii="Verdana" w:hAnsi="Verdana" w:hint="default"/>
      <w:b/>
      <w:bCs/>
      <w:sz w:val="18"/>
      <w:szCs w:val="18"/>
    </w:rPr>
  </w:style>
  <w:style w:type="table" w:styleId="TableGrid">
    <w:name w:val="Table Grid"/>
    <w:basedOn w:val="TableNormal"/>
    <w:rsid w:val="000B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BD5D76"/>
    <w:rPr>
      <w:rFonts w:ascii="Arial" w:hAnsi="Arial"/>
      <w:b/>
      <w:sz w:val="28"/>
    </w:rPr>
  </w:style>
  <w:style w:type="paragraph" w:styleId="BalloonText">
    <w:name w:val="Balloon Text"/>
    <w:basedOn w:val="Normal"/>
    <w:link w:val="BalloonTextChar"/>
    <w:uiPriority w:val="99"/>
    <w:semiHidden/>
    <w:unhideWhenUsed/>
    <w:rsid w:val="00654CFE"/>
    <w:rPr>
      <w:rFonts w:ascii="Tahoma" w:hAnsi="Tahoma"/>
      <w:sz w:val="16"/>
      <w:szCs w:val="16"/>
      <w:lang w:val="x-none" w:eastAsia="x-none"/>
    </w:rPr>
  </w:style>
  <w:style w:type="character" w:customStyle="1" w:styleId="BalloonTextChar">
    <w:name w:val="Balloon Text Char"/>
    <w:link w:val="BalloonText"/>
    <w:uiPriority w:val="99"/>
    <w:semiHidden/>
    <w:rsid w:val="00654CFE"/>
    <w:rPr>
      <w:rFonts w:ascii="Tahoma" w:hAnsi="Tahoma" w:cs="Tahoma"/>
      <w:sz w:val="16"/>
      <w:szCs w:val="16"/>
    </w:rPr>
  </w:style>
  <w:style w:type="character" w:styleId="CommentReference">
    <w:name w:val="annotation reference"/>
    <w:uiPriority w:val="99"/>
    <w:semiHidden/>
    <w:unhideWhenUsed/>
    <w:rsid w:val="0018741D"/>
    <w:rPr>
      <w:sz w:val="16"/>
      <w:szCs w:val="16"/>
    </w:rPr>
  </w:style>
  <w:style w:type="paragraph" w:styleId="CommentText">
    <w:name w:val="annotation text"/>
    <w:basedOn w:val="Normal"/>
    <w:link w:val="CommentTextChar"/>
    <w:uiPriority w:val="99"/>
    <w:semiHidden/>
    <w:unhideWhenUsed/>
    <w:rsid w:val="0018741D"/>
  </w:style>
  <w:style w:type="character" w:customStyle="1" w:styleId="CommentTextChar">
    <w:name w:val="Comment Text Char"/>
    <w:basedOn w:val="DefaultParagraphFont"/>
    <w:link w:val="CommentText"/>
    <w:uiPriority w:val="99"/>
    <w:semiHidden/>
    <w:rsid w:val="0018741D"/>
  </w:style>
  <w:style w:type="paragraph" w:styleId="CommentSubject">
    <w:name w:val="annotation subject"/>
    <w:basedOn w:val="CommentText"/>
    <w:next w:val="CommentText"/>
    <w:link w:val="CommentSubjectChar"/>
    <w:uiPriority w:val="99"/>
    <w:semiHidden/>
    <w:unhideWhenUsed/>
    <w:rsid w:val="0018741D"/>
    <w:rPr>
      <w:b/>
      <w:bCs/>
      <w:lang w:val="x-none" w:eastAsia="x-none"/>
    </w:rPr>
  </w:style>
  <w:style w:type="character" w:customStyle="1" w:styleId="CommentSubjectChar">
    <w:name w:val="Comment Subject Char"/>
    <w:link w:val="CommentSubject"/>
    <w:uiPriority w:val="99"/>
    <w:semiHidden/>
    <w:rsid w:val="0018741D"/>
    <w:rPr>
      <w:b/>
      <w:bCs/>
    </w:rPr>
  </w:style>
  <w:style w:type="paragraph" w:styleId="Revision">
    <w:name w:val="Revision"/>
    <w:hidden/>
    <w:uiPriority w:val="99"/>
    <w:semiHidden/>
    <w:rsid w:val="001F0926"/>
  </w:style>
  <w:style w:type="paragraph" w:styleId="ListParagraph">
    <w:name w:val="List Paragraph"/>
    <w:basedOn w:val="Normal"/>
    <w:uiPriority w:val="34"/>
    <w:qFormat/>
    <w:rsid w:val="00560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Narrow" w:hAnsi="Arial Narrow"/>
      <w:i/>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autoSpaceDE w:val="0"/>
      <w:autoSpaceDN w:val="0"/>
      <w:adjustRightInd w:val="0"/>
      <w:ind w:left="360" w:hanging="360"/>
      <w:outlineLvl w:val="3"/>
    </w:pPr>
    <w:rPr>
      <w:rFonts w:ascii="Arial Narrow" w:hAnsi="Arial Narrow"/>
      <w:i/>
    </w:rPr>
  </w:style>
  <w:style w:type="paragraph" w:styleId="Heading9">
    <w:name w:val="heading 9"/>
    <w:basedOn w:val="Normal"/>
    <w:next w:val="Normal"/>
    <w:qFormat/>
    <w:pPr>
      <w:keepNext/>
      <w:ind w:lef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keepNext/>
      <w:keepLines/>
      <w:ind w:right="-7"/>
    </w:pPr>
    <w:rPr>
      <w:rFonts w:ascii="Arial Narrow" w:hAnsi="Arial Narrow"/>
    </w:rPr>
  </w:style>
  <w:style w:type="character" w:styleId="Emphasis">
    <w:name w:val="Emphasis"/>
    <w:qFormat/>
    <w:rPr>
      <w:i w:val="0"/>
      <w:iCs w:val="0"/>
      <w:caps/>
      <w:sz w:val="19"/>
      <w:szCs w:val="19"/>
    </w:rPr>
  </w:style>
  <w:style w:type="paragraph" w:styleId="NormalWeb">
    <w:name w:val="Normal (Web)"/>
    <w:basedOn w:val="Normal"/>
    <w:pPr>
      <w:spacing w:before="100" w:after="100"/>
    </w:pPr>
    <w:rPr>
      <w:sz w:val="24"/>
    </w:rPr>
  </w:style>
  <w:style w:type="character" w:styleId="Hyperlink">
    <w:name w:val="Hyperlink"/>
    <w:rPr>
      <w:color w:val="0000FF"/>
      <w:u w:val="single"/>
    </w:rPr>
  </w:style>
  <w:style w:type="character" w:customStyle="1" w:styleId="inputtitle1">
    <w:name w:val="inputtitle1"/>
    <w:rsid w:val="004F6AAD"/>
    <w:rPr>
      <w:rFonts w:ascii="Verdana" w:hAnsi="Verdana" w:hint="default"/>
      <w:b/>
      <w:bCs/>
      <w:sz w:val="18"/>
      <w:szCs w:val="18"/>
    </w:rPr>
  </w:style>
  <w:style w:type="table" w:styleId="TableGrid">
    <w:name w:val="Table Grid"/>
    <w:basedOn w:val="TableNormal"/>
    <w:rsid w:val="000B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BD5D76"/>
    <w:rPr>
      <w:rFonts w:ascii="Arial" w:hAnsi="Arial"/>
      <w:b/>
      <w:sz w:val="28"/>
    </w:rPr>
  </w:style>
  <w:style w:type="paragraph" w:styleId="BalloonText">
    <w:name w:val="Balloon Text"/>
    <w:basedOn w:val="Normal"/>
    <w:link w:val="BalloonTextChar"/>
    <w:uiPriority w:val="99"/>
    <w:semiHidden/>
    <w:unhideWhenUsed/>
    <w:rsid w:val="00654CFE"/>
    <w:rPr>
      <w:rFonts w:ascii="Tahoma" w:hAnsi="Tahoma"/>
      <w:sz w:val="16"/>
      <w:szCs w:val="16"/>
      <w:lang w:val="x-none" w:eastAsia="x-none"/>
    </w:rPr>
  </w:style>
  <w:style w:type="character" w:customStyle="1" w:styleId="BalloonTextChar">
    <w:name w:val="Balloon Text Char"/>
    <w:link w:val="BalloonText"/>
    <w:uiPriority w:val="99"/>
    <w:semiHidden/>
    <w:rsid w:val="00654CFE"/>
    <w:rPr>
      <w:rFonts w:ascii="Tahoma" w:hAnsi="Tahoma" w:cs="Tahoma"/>
      <w:sz w:val="16"/>
      <w:szCs w:val="16"/>
    </w:rPr>
  </w:style>
  <w:style w:type="character" w:styleId="CommentReference">
    <w:name w:val="annotation reference"/>
    <w:uiPriority w:val="99"/>
    <w:semiHidden/>
    <w:unhideWhenUsed/>
    <w:rsid w:val="0018741D"/>
    <w:rPr>
      <w:sz w:val="16"/>
      <w:szCs w:val="16"/>
    </w:rPr>
  </w:style>
  <w:style w:type="paragraph" w:styleId="CommentText">
    <w:name w:val="annotation text"/>
    <w:basedOn w:val="Normal"/>
    <w:link w:val="CommentTextChar"/>
    <w:uiPriority w:val="99"/>
    <w:semiHidden/>
    <w:unhideWhenUsed/>
    <w:rsid w:val="0018741D"/>
  </w:style>
  <w:style w:type="character" w:customStyle="1" w:styleId="CommentTextChar">
    <w:name w:val="Comment Text Char"/>
    <w:basedOn w:val="DefaultParagraphFont"/>
    <w:link w:val="CommentText"/>
    <w:uiPriority w:val="99"/>
    <w:semiHidden/>
    <w:rsid w:val="0018741D"/>
  </w:style>
  <w:style w:type="paragraph" w:styleId="CommentSubject">
    <w:name w:val="annotation subject"/>
    <w:basedOn w:val="CommentText"/>
    <w:next w:val="CommentText"/>
    <w:link w:val="CommentSubjectChar"/>
    <w:uiPriority w:val="99"/>
    <w:semiHidden/>
    <w:unhideWhenUsed/>
    <w:rsid w:val="0018741D"/>
    <w:rPr>
      <w:b/>
      <w:bCs/>
      <w:lang w:val="x-none" w:eastAsia="x-none"/>
    </w:rPr>
  </w:style>
  <w:style w:type="character" w:customStyle="1" w:styleId="CommentSubjectChar">
    <w:name w:val="Comment Subject Char"/>
    <w:link w:val="CommentSubject"/>
    <w:uiPriority w:val="99"/>
    <w:semiHidden/>
    <w:rsid w:val="0018741D"/>
    <w:rPr>
      <w:b/>
      <w:bCs/>
    </w:rPr>
  </w:style>
  <w:style w:type="paragraph" w:styleId="Revision">
    <w:name w:val="Revision"/>
    <w:hidden/>
    <w:uiPriority w:val="99"/>
    <w:semiHidden/>
    <w:rsid w:val="001F0926"/>
  </w:style>
  <w:style w:type="paragraph" w:styleId="ListParagraph">
    <w:name w:val="List Paragraph"/>
    <w:basedOn w:val="Normal"/>
    <w:uiPriority w:val="34"/>
    <w:qFormat/>
    <w:rsid w:val="0056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D470-11EE-4495-92D5-DBB70820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2151</Words>
  <Characters>12920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Conference for Food Protection  2004-2006</vt:lpstr>
    </vt:vector>
  </TitlesOfParts>
  <Company>Giant Food Stores, LLC</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  2004-2006</dc:title>
  <dc:creator>gubls5</dc:creator>
  <cp:lastModifiedBy>HAWLEY, JEFF</cp:lastModifiedBy>
  <cp:revision>2</cp:revision>
  <cp:lastPrinted>2016-01-15T19:06:00Z</cp:lastPrinted>
  <dcterms:created xsi:type="dcterms:W3CDTF">2016-02-05T16:05:00Z</dcterms:created>
  <dcterms:modified xsi:type="dcterms:W3CDTF">2016-02-05T16:05:00Z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