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25" w:rsidRDefault="008E7CC0">
      <w:pPr>
        <w:spacing w:before="61" w:after="0" w:line="240" w:lineRule="auto"/>
        <w:ind w:left="2098" w:right="20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fe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ence</w:t>
      </w:r>
      <w:r>
        <w:rPr>
          <w:rFonts w:ascii="Arial" w:eastAsia="Arial" w:hAnsi="Arial" w:cs="Arial"/>
          <w:b/>
          <w:bCs/>
          <w:spacing w:val="1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Food</w:t>
      </w:r>
      <w:r>
        <w:rPr>
          <w:rFonts w:ascii="Arial" w:eastAsia="Arial" w:hAnsi="Arial" w:cs="Arial"/>
          <w:b/>
          <w:bCs/>
          <w:spacing w:val="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Prote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tion</w:t>
      </w:r>
      <w:r>
        <w:rPr>
          <w:rFonts w:ascii="Arial" w:eastAsia="Arial" w:hAnsi="Arial" w:cs="Arial"/>
          <w:b/>
          <w:bCs/>
          <w:spacing w:val="1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ommi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tee</w:t>
      </w:r>
      <w:r>
        <w:rPr>
          <w:rFonts w:ascii="Arial" w:eastAsia="Arial" w:hAnsi="Arial" w:cs="Arial"/>
          <w:b/>
          <w:bCs/>
          <w:spacing w:val="1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A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ep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ort</w:t>
      </w:r>
    </w:p>
    <w:p w:rsidR="00570A25" w:rsidRDefault="008E7CC0">
      <w:pPr>
        <w:spacing w:before="1" w:after="0" w:line="240" w:lineRule="auto"/>
        <w:ind w:left="4397" w:right="43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81"/>
          <w:sz w:val="16"/>
          <w:szCs w:val="16"/>
        </w:rPr>
        <w:t>Tem</w:t>
      </w:r>
      <w:r>
        <w:rPr>
          <w:rFonts w:ascii="Arial" w:eastAsia="Arial" w:hAnsi="Arial" w:cs="Arial"/>
          <w:i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i/>
          <w:spacing w:val="-2"/>
          <w:w w:val="81"/>
          <w:sz w:val="16"/>
          <w:szCs w:val="16"/>
        </w:rPr>
        <w:t>l</w:t>
      </w:r>
      <w:r>
        <w:rPr>
          <w:rFonts w:ascii="Arial" w:eastAsia="Arial" w:hAnsi="Arial" w:cs="Arial"/>
          <w:i/>
          <w:w w:val="81"/>
          <w:sz w:val="16"/>
          <w:szCs w:val="16"/>
        </w:rPr>
        <w:t>ate</w:t>
      </w:r>
      <w:r>
        <w:rPr>
          <w:rFonts w:ascii="Arial" w:eastAsia="Arial" w:hAnsi="Arial" w:cs="Arial"/>
          <w:i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6"/>
          <w:szCs w:val="16"/>
        </w:rPr>
        <w:t>ap</w:t>
      </w:r>
      <w:r>
        <w:rPr>
          <w:rFonts w:ascii="Arial" w:eastAsia="Arial" w:hAnsi="Arial" w:cs="Arial"/>
          <w:i/>
          <w:w w:val="81"/>
          <w:sz w:val="16"/>
          <w:szCs w:val="16"/>
        </w:rPr>
        <w:t>pr</w:t>
      </w:r>
      <w:r>
        <w:rPr>
          <w:rFonts w:ascii="Arial" w:eastAsia="Arial" w:hAnsi="Arial" w:cs="Arial"/>
          <w:i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i/>
          <w:w w:val="81"/>
          <w:sz w:val="16"/>
          <w:szCs w:val="16"/>
        </w:rPr>
        <w:t>v</w:t>
      </w:r>
      <w:r>
        <w:rPr>
          <w:rFonts w:ascii="Arial" w:eastAsia="Arial" w:hAnsi="Arial" w:cs="Arial"/>
          <w:i/>
          <w:spacing w:val="-2"/>
          <w:w w:val="8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w w:val="81"/>
          <w:sz w:val="16"/>
          <w:szCs w:val="16"/>
        </w:rPr>
        <w:t>d</w:t>
      </w:r>
      <w:r>
        <w:rPr>
          <w:rFonts w:ascii="Arial" w:eastAsia="Arial" w:hAnsi="Arial" w:cs="Arial"/>
          <w:i/>
          <w:w w:val="81"/>
          <w:sz w:val="16"/>
          <w:szCs w:val="16"/>
        </w:rPr>
        <w:t>:</w:t>
      </w:r>
      <w:r>
        <w:rPr>
          <w:rFonts w:ascii="Arial" w:eastAsia="Arial" w:hAnsi="Arial" w:cs="Arial"/>
          <w:i/>
          <w:spacing w:val="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w w:val="82"/>
          <w:sz w:val="16"/>
          <w:szCs w:val="16"/>
        </w:rPr>
        <w:t>0</w:t>
      </w:r>
      <w:r>
        <w:rPr>
          <w:rFonts w:ascii="Arial" w:eastAsia="Arial" w:hAnsi="Arial" w:cs="Arial"/>
          <w:i/>
          <w:w w:val="82"/>
          <w:sz w:val="16"/>
          <w:szCs w:val="16"/>
        </w:rPr>
        <w:t>8/14/</w:t>
      </w:r>
      <w:r>
        <w:rPr>
          <w:rFonts w:ascii="Arial" w:eastAsia="Arial" w:hAnsi="Arial" w:cs="Arial"/>
          <w:i/>
          <w:spacing w:val="-2"/>
          <w:w w:val="82"/>
          <w:sz w:val="16"/>
          <w:szCs w:val="16"/>
        </w:rPr>
        <w:t>2</w:t>
      </w:r>
      <w:r>
        <w:rPr>
          <w:rFonts w:ascii="Arial" w:eastAsia="Arial" w:hAnsi="Arial" w:cs="Arial"/>
          <w:i/>
          <w:w w:val="82"/>
          <w:sz w:val="16"/>
          <w:szCs w:val="16"/>
        </w:rPr>
        <w:t>013</w:t>
      </w:r>
    </w:p>
    <w:p w:rsidR="00570A25" w:rsidRDefault="008E7CC0">
      <w:pPr>
        <w:spacing w:before="1" w:after="0" w:line="202" w:lineRule="exact"/>
        <w:ind w:left="670" w:right="6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Com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w w:val="8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Fi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al</w:t>
      </w:r>
      <w:r>
        <w:rPr>
          <w:rFonts w:ascii="Arial" w:eastAsia="Arial" w:hAnsi="Arial" w:cs="Arial"/>
          <w:b/>
          <w:bCs/>
          <w:i/>
          <w:spacing w:val="4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1"/>
          <w:w w:val="8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rts</w:t>
      </w:r>
      <w:r>
        <w:rPr>
          <w:rFonts w:ascii="Arial" w:eastAsia="Arial" w:hAnsi="Arial" w:cs="Arial"/>
          <w:b/>
          <w:bCs/>
          <w:i/>
          <w:spacing w:val="4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are</w:t>
      </w:r>
      <w:r>
        <w:rPr>
          <w:rFonts w:ascii="Arial" w:eastAsia="Arial" w:hAnsi="Arial" w:cs="Arial"/>
          <w:b/>
          <w:bCs/>
          <w:i/>
          <w:spacing w:val="3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nsi</w:t>
      </w:r>
      <w:r>
        <w:rPr>
          <w:rFonts w:ascii="Arial" w:eastAsia="Arial" w:hAnsi="Arial" w:cs="Arial"/>
          <w:b/>
          <w:bCs/>
          <w:i/>
          <w:spacing w:val="1"/>
          <w:w w:val="8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ered</w:t>
      </w:r>
      <w:r>
        <w:rPr>
          <w:rFonts w:ascii="Arial" w:eastAsia="Arial" w:hAnsi="Arial" w:cs="Arial"/>
          <w:b/>
          <w:bCs/>
          <w:i/>
          <w:spacing w:val="1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w w:val="8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AFT</w:t>
      </w:r>
      <w:r>
        <w:rPr>
          <w:rFonts w:ascii="Arial" w:eastAsia="Arial" w:hAnsi="Arial" w:cs="Arial"/>
          <w:b/>
          <w:bCs/>
          <w:i/>
          <w:spacing w:val="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1"/>
          <w:w w:val="8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delibera</w:t>
      </w:r>
      <w:r>
        <w:rPr>
          <w:rFonts w:ascii="Arial" w:eastAsia="Arial" w:hAnsi="Arial" w:cs="Arial"/>
          <w:b/>
          <w:bCs/>
          <w:i/>
          <w:spacing w:val="-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ed</w:t>
      </w:r>
      <w:r>
        <w:rPr>
          <w:rFonts w:ascii="Arial" w:eastAsia="Arial" w:hAnsi="Arial" w:cs="Arial"/>
          <w:b/>
          <w:bCs/>
          <w:i/>
          <w:spacing w:val="10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6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i/>
          <w:spacing w:val="-1"/>
          <w:w w:val="8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wled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ed</w:t>
      </w:r>
      <w:r>
        <w:rPr>
          <w:rFonts w:ascii="Arial" w:eastAsia="Arial" w:hAnsi="Arial" w:cs="Arial"/>
          <w:b/>
          <w:bCs/>
          <w:i/>
          <w:spacing w:val="1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8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ass</w:t>
      </w:r>
      <w:r>
        <w:rPr>
          <w:rFonts w:ascii="Arial" w:eastAsia="Arial" w:hAnsi="Arial" w:cs="Arial"/>
          <w:b/>
          <w:bCs/>
          <w:i/>
          <w:spacing w:val="-1"/>
          <w:w w:val="8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ed</w:t>
      </w:r>
      <w:r>
        <w:rPr>
          <w:rFonts w:ascii="Arial" w:eastAsia="Arial" w:hAnsi="Arial" w:cs="Arial"/>
          <w:b/>
          <w:bCs/>
          <w:i/>
          <w:spacing w:val="6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-2"/>
          <w:w w:val="8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cil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 xml:space="preserve">at </w:t>
      </w:r>
      <w:r>
        <w:rPr>
          <w:rFonts w:ascii="Arial" w:eastAsia="Arial" w:hAnsi="Arial" w:cs="Arial"/>
          <w:b/>
          <w:bCs/>
          <w:i/>
          <w:spacing w:val="-1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8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i/>
          <w:spacing w:val="2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w w:val="81"/>
          <w:position w:val="-1"/>
          <w:sz w:val="18"/>
          <w:szCs w:val="18"/>
        </w:rPr>
        <w:t>ial</w:t>
      </w:r>
      <w:r>
        <w:rPr>
          <w:rFonts w:ascii="Arial" w:eastAsia="Arial" w:hAnsi="Arial" w:cs="Arial"/>
          <w:b/>
          <w:bCs/>
          <w:i/>
          <w:spacing w:val="6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8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w w:val="82"/>
          <w:position w:val="-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i/>
          <w:spacing w:val="-2"/>
          <w:w w:val="8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w w:val="82"/>
          <w:position w:val="-1"/>
          <w:sz w:val="18"/>
          <w:szCs w:val="18"/>
        </w:rPr>
        <w:t>ing</w:t>
      </w:r>
    </w:p>
    <w:p w:rsidR="00570A25" w:rsidRDefault="00570A25">
      <w:pPr>
        <w:spacing w:before="7" w:after="0" w:line="180" w:lineRule="exact"/>
        <w:rPr>
          <w:sz w:val="18"/>
          <w:szCs w:val="18"/>
        </w:rPr>
      </w:pPr>
    </w:p>
    <w:p w:rsidR="00570A25" w:rsidRDefault="00570A25">
      <w:pPr>
        <w:spacing w:after="0" w:line="200" w:lineRule="exact"/>
        <w:rPr>
          <w:sz w:val="20"/>
          <w:szCs w:val="20"/>
        </w:rPr>
      </w:pPr>
    </w:p>
    <w:p w:rsidR="00570A25" w:rsidRDefault="008E7CC0">
      <w:pPr>
        <w:spacing w:before="29"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ITTEE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ME:</w:t>
      </w:r>
      <w:r w:rsidR="0048273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48273B" w:rsidRPr="00AB7421">
        <w:rPr>
          <w:rFonts w:ascii="Arial" w:eastAsia="Arial" w:hAnsi="Arial" w:cs="Arial"/>
          <w:bCs/>
          <w:sz w:val="24"/>
          <w:szCs w:val="24"/>
        </w:rPr>
        <w:t>Interdisciplinary Foodborne Illness Training (IFITC)</w:t>
      </w:r>
    </w:p>
    <w:p w:rsidR="00570A25" w:rsidRDefault="00570A25">
      <w:pPr>
        <w:spacing w:before="2" w:after="0" w:line="150" w:lineRule="exact"/>
        <w:rPr>
          <w:sz w:val="15"/>
          <w:szCs w:val="15"/>
        </w:rPr>
      </w:pPr>
    </w:p>
    <w:p w:rsidR="00570A25" w:rsidRDefault="00570A25">
      <w:pPr>
        <w:spacing w:after="0" w:line="200" w:lineRule="exact"/>
        <w:rPr>
          <w:sz w:val="20"/>
          <w:szCs w:val="20"/>
        </w:rPr>
      </w:pPr>
    </w:p>
    <w:p w:rsidR="00570A25" w:rsidRDefault="00570A25">
      <w:pPr>
        <w:spacing w:after="0" w:line="200" w:lineRule="exact"/>
        <w:rPr>
          <w:sz w:val="20"/>
          <w:szCs w:val="20"/>
        </w:rPr>
      </w:pPr>
    </w:p>
    <w:p w:rsidR="00613C38" w:rsidRDefault="008E7CC0" w:rsidP="00613C38">
      <w:pPr>
        <w:spacing w:after="0" w:line="720" w:lineRule="auto"/>
        <w:ind w:left="10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CUTIVE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MENT: </w:t>
      </w:r>
      <w:r w:rsidR="00613C38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AB7421" w:rsidRPr="00AB7421">
        <w:rPr>
          <w:rFonts w:ascii="Arial" w:eastAsia="Arial" w:hAnsi="Arial" w:cs="Arial"/>
          <w:bCs/>
          <w:sz w:val="24"/>
          <w:szCs w:val="24"/>
        </w:rPr>
        <w:t>Council II</w:t>
      </w:r>
      <w:r w:rsidR="00613C38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:rsidR="00570A25" w:rsidRDefault="008E7CC0" w:rsidP="00613C38">
      <w:pPr>
        <w:spacing w:after="0" w:line="720" w:lineRule="auto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  <w:r>
        <w:rPr>
          <w:rFonts w:ascii="Arial" w:eastAsia="Arial" w:hAnsi="Arial" w:cs="Arial"/>
          <w:sz w:val="24"/>
          <w:szCs w:val="24"/>
        </w:rPr>
        <w:t>:</w:t>
      </w:r>
      <w:r w:rsidR="00F25F6A">
        <w:rPr>
          <w:rFonts w:ascii="Arial" w:eastAsia="Arial" w:hAnsi="Arial" w:cs="Arial"/>
          <w:sz w:val="24"/>
          <w:szCs w:val="24"/>
        </w:rPr>
        <w:t xml:space="preserve"> December 3</w:t>
      </w:r>
      <w:r w:rsidR="0048273B">
        <w:rPr>
          <w:rFonts w:ascii="Arial" w:eastAsia="Arial" w:hAnsi="Arial" w:cs="Arial"/>
          <w:sz w:val="24"/>
          <w:szCs w:val="24"/>
        </w:rPr>
        <w:t>, 2015</w:t>
      </w:r>
      <w:r w:rsidR="006A4EB1">
        <w:rPr>
          <w:rFonts w:ascii="Arial" w:eastAsia="Arial" w:hAnsi="Arial" w:cs="Arial"/>
          <w:sz w:val="24"/>
          <w:szCs w:val="24"/>
        </w:rPr>
        <w:t xml:space="preserve"> (revised </w:t>
      </w:r>
      <w:r w:rsidR="00381849">
        <w:rPr>
          <w:rFonts w:ascii="Arial" w:eastAsia="Arial" w:hAnsi="Arial" w:cs="Arial"/>
          <w:sz w:val="24"/>
          <w:szCs w:val="24"/>
        </w:rPr>
        <w:t>1-11-16</w:t>
      </w:r>
      <w:r w:rsidR="006A4EB1">
        <w:rPr>
          <w:rFonts w:ascii="Arial" w:eastAsia="Arial" w:hAnsi="Arial" w:cs="Arial"/>
          <w:sz w:val="24"/>
          <w:szCs w:val="24"/>
        </w:rPr>
        <w:t>)</w:t>
      </w:r>
    </w:p>
    <w:p w:rsidR="00570A25" w:rsidRPr="00AB7421" w:rsidRDefault="008E7CC0" w:rsidP="00613C38">
      <w:pPr>
        <w:spacing w:before="15" w:after="0" w:line="240" w:lineRule="auto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SUBMITTED 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AB7421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AB7421" w:rsidRPr="00AB7421">
        <w:rPr>
          <w:rFonts w:ascii="Arial" w:eastAsia="Arial" w:hAnsi="Arial" w:cs="Arial"/>
          <w:bCs/>
          <w:sz w:val="24"/>
          <w:szCs w:val="24"/>
        </w:rPr>
        <w:t>Committee Co-Chairs James Steele and Patricia Welch</w:t>
      </w:r>
    </w:p>
    <w:p w:rsidR="00570A25" w:rsidRPr="00AB7421" w:rsidRDefault="00AB7421">
      <w:pPr>
        <w:spacing w:after="0" w:line="200" w:lineRule="exact"/>
        <w:rPr>
          <w:rFonts w:ascii="Arial" w:hAnsi="Arial" w:cs="Arial"/>
          <w:sz w:val="24"/>
          <w:szCs w:val="24"/>
        </w:rPr>
      </w:pPr>
      <w:r w:rsidRPr="00AB7421">
        <w:rPr>
          <w:rFonts w:ascii="Arial" w:hAnsi="Arial" w:cs="Arial"/>
          <w:sz w:val="24"/>
          <w:szCs w:val="24"/>
        </w:rPr>
        <w:tab/>
      </w:r>
      <w:r w:rsidRPr="00AB7421">
        <w:rPr>
          <w:rFonts w:ascii="Arial" w:hAnsi="Arial" w:cs="Arial"/>
          <w:sz w:val="24"/>
          <w:szCs w:val="24"/>
        </w:rPr>
        <w:tab/>
      </w:r>
      <w:r w:rsidRPr="00AB7421">
        <w:rPr>
          <w:rFonts w:ascii="Arial" w:hAnsi="Arial" w:cs="Arial"/>
          <w:sz w:val="24"/>
          <w:szCs w:val="24"/>
        </w:rPr>
        <w:tab/>
        <w:t>Vice-Chair –</w:t>
      </w:r>
      <w:r>
        <w:rPr>
          <w:rFonts w:ascii="Arial" w:hAnsi="Arial" w:cs="Arial"/>
          <w:sz w:val="24"/>
          <w:szCs w:val="24"/>
        </w:rPr>
        <w:t xml:space="preserve"> Tim</w:t>
      </w:r>
      <w:r w:rsidRPr="00AB7421">
        <w:rPr>
          <w:rFonts w:ascii="Arial" w:hAnsi="Arial" w:cs="Arial"/>
          <w:sz w:val="24"/>
          <w:szCs w:val="24"/>
        </w:rPr>
        <w:t xml:space="preserve"> Mitchell</w:t>
      </w:r>
    </w:p>
    <w:p w:rsidR="00570A25" w:rsidRDefault="00570A25">
      <w:pPr>
        <w:spacing w:after="0" w:line="200" w:lineRule="exact"/>
        <w:rPr>
          <w:sz w:val="20"/>
          <w:szCs w:val="20"/>
        </w:rPr>
      </w:pPr>
    </w:p>
    <w:p w:rsidR="00570A25" w:rsidRDefault="00570A25">
      <w:pPr>
        <w:spacing w:after="0" w:line="200" w:lineRule="exact"/>
        <w:rPr>
          <w:sz w:val="20"/>
          <w:szCs w:val="20"/>
        </w:rPr>
      </w:pPr>
    </w:p>
    <w:p w:rsidR="00570A25" w:rsidRDefault="00570A25">
      <w:pPr>
        <w:spacing w:before="8" w:after="0" w:line="220" w:lineRule="exact"/>
      </w:pPr>
    </w:p>
    <w:p w:rsidR="00570A25" w:rsidRDefault="008E7CC0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ITTEE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70A25" w:rsidRDefault="00570A25">
      <w:pPr>
        <w:spacing w:before="2" w:after="0" w:line="150" w:lineRule="exact"/>
        <w:rPr>
          <w:sz w:val="15"/>
          <w:szCs w:val="15"/>
        </w:rPr>
      </w:pPr>
    </w:p>
    <w:p w:rsidR="00AB7421" w:rsidRPr="000B22E1" w:rsidRDefault="00AB7421" w:rsidP="00AB7421">
      <w:pPr>
        <w:pStyle w:val="ListParagraph"/>
        <w:numPr>
          <w:ilvl w:val="1"/>
          <w:numId w:val="2"/>
        </w:numPr>
        <w:autoSpaceDE w:val="0"/>
        <w:autoSpaceDN w:val="0"/>
        <w:jc w:val="both"/>
        <w:rPr>
          <w:rFonts w:ascii="Arial" w:hAnsi="Arial" w:cs="Arial"/>
          <w:color w:val="000000"/>
        </w:rPr>
      </w:pPr>
      <w:r w:rsidRPr="000B22E1">
        <w:rPr>
          <w:rFonts w:ascii="Arial" w:hAnsi="Arial" w:cs="Arial"/>
          <w:color w:val="000000"/>
        </w:rPr>
        <w:t xml:space="preserve">Use the Crosswalk submitted in the 2012-2014 Committee report to identify current gaps in the training for Program Standard 5 as established by Council to Improve Foodborne Outbreak Response (CIFOR) and the Partnership for Food Protection as best practices for foodborne illness investigation. </w:t>
      </w:r>
    </w:p>
    <w:p w:rsidR="00AB7421" w:rsidRPr="000B22E1" w:rsidRDefault="00AB7421" w:rsidP="00AB7421">
      <w:pPr>
        <w:pStyle w:val="ListParagraph"/>
        <w:numPr>
          <w:ilvl w:val="1"/>
          <w:numId w:val="2"/>
        </w:numPr>
        <w:autoSpaceDE w:val="0"/>
        <w:autoSpaceDN w:val="0"/>
        <w:rPr>
          <w:rFonts w:ascii="Arial" w:hAnsi="Arial" w:cs="Arial"/>
          <w:color w:val="000000"/>
        </w:rPr>
      </w:pPr>
      <w:r w:rsidRPr="000B22E1">
        <w:rPr>
          <w:rFonts w:ascii="Arial" w:hAnsi="Arial" w:cs="Arial"/>
          <w:color w:val="000000"/>
        </w:rPr>
        <w:t xml:space="preserve">Identify new training programs as they relate to the Crosswalk and Standard 5. </w:t>
      </w:r>
    </w:p>
    <w:p w:rsidR="00AB7421" w:rsidRPr="000B22E1" w:rsidRDefault="00AB7421" w:rsidP="00AB7421">
      <w:pPr>
        <w:pStyle w:val="ListParagraph"/>
        <w:numPr>
          <w:ilvl w:val="1"/>
          <w:numId w:val="2"/>
        </w:numPr>
        <w:autoSpaceDE w:val="0"/>
        <w:autoSpaceDN w:val="0"/>
        <w:rPr>
          <w:rFonts w:ascii="Arial" w:hAnsi="Arial" w:cs="Arial"/>
          <w:color w:val="000000"/>
        </w:rPr>
      </w:pPr>
      <w:r w:rsidRPr="000B22E1">
        <w:rPr>
          <w:rFonts w:ascii="Arial" w:hAnsi="Arial" w:cs="Arial"/>
          <w:color w:val="000000"/>
        </w:rPr>
        <w:t xml:space="preserve">Work within the Conference process to post the Crosswalk document from the 2012-2014 Committee to the CFP Website. </w:t>
      </w:r>
    </w:p>
    <w:p w:rsidR="00AB7421" w:rsidRPr="000B22E1" w:rsidRDefault="00AB7421" w:rsidP="00AB7421">
      <w:pPr>
        <w:pStyle w:val="ListParagraph"/>
        <w:numPr>
          <w:ilvl w:val="1"/>
          <w:numId w:val="2"/>
        </w:numPr>
        <w:autoSpaceDE w:val="0"/>
        <w:autoSpaceDN w:val="0"/>
        <w:rPr>
          <w:rFonts w:ascii="Arial" w:hAnsi="Arial" w:cs="Arial"/>
          <w:color w:val="000000"/>
        </w:rPr>
      </w:pPr>
      <w:r w:rsidRPr="000B22E1">
        <w:rPr>
          <w:rFonts w:ascii="Arial" w:hAnsi="Arial" w:cs="Arial"/>
          <w:color w:val="000000"/>
        </w:rPr>
        <w:t xml:space="preserve">Report back to the 2016 biennial meeting a revised Crosswalk document for foodborne illness investigation. </w:t>
      </w:r>
    </w:p>
    <w:p w:rsidR="00570A25" w:rsidRPr="000B22E1" w:rsidRDefault="00570A25">
      <w:pPr>
        <w:spacing w:after="0" w:line="200" w:lineRule="exact"/>
        <w:rPr>
          <w:rFonts w:ascii="Arial" w:hAnsi="Arial" w:cs="Arial"/>
        </w:rPr>
      </w:pPr>
    </w:p>
    <w:p w:rsidR="00570A25" w:rsidRDefault="00570A25">
      <w:pPr>
        <w:spacing w:after="0" w:line="200" w:lineRule="exact"/>
        <w:rPr>
          <w:sz w:val="20"/>
          <w:szCs w:val="20"/>
        </w:rPr>
      </w:pPr>
    </w:p>
    <w:p w:rsidR="00570A25" w:rsidRDefault="008E7CC0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ITTEE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CTIVI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IES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RECOMM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B001A" w:rsidRDefault="000B001A">
      <w:pPr>
        <w:spacing w:after="0" w:line="240" w:lineRule="auto"/>
        <w:ind w:left="464" w:right="-20"/>
        <w:rPr>
          <w:rFonts w:ascii="Arial" w:eastAsia="Arial" w:hAnsi="Arial" w:cs="Arial"/>
          <w:sz w:val="24"/>
          <w:szCs w:val="24"/>
        </w:rPr>
      </w:pPr>
    </w:p>
    <w:p w:rsidR="00570A25" w:rsidRPr="00FB16BE" w:rsidRDefault="008E7CC0">
      <w:pPr>
        <w:spacing w:after="0" w:line="240" w:lineRule="auto"/>
        <w:ind w:left="4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FB16BE">
        <w:rPr>
          <w:rFonts w:ascii="Arial" w:eastAsia="Arial" w:hAnsi="Arial" w:cs="Arial"/>
          <w:sz w:val="24"/>
          <w:szCs w:val="24"/>
        </w:rPr>
        <w:t>Prog</w:t>
      </w:r>
      <w:r w:rsidRPr="00FB16BE">
        <w:rPr>
          <w:rFonts w:ascii="Arial" w:eastAsia="Arial" w:hAnsi="Arial" w:cs="Arial"/>
          <w:spacing w:val="-1"/>
          <w:sz w:val="24"/>
          <w:szCs w:val="24"/>
        </w:rPr>
        <w:t>r</w:t>
      </w:r>
      <w:r w:rsidRPr="00FB16BE">
        <w:rPr>
          <w:rFonts w:ascii="Arial" w:eastAsia="Arial" w:hAnsi="Arial" w:cs="Arial"/>
          <w:sz w:val="24"/>
          <w:szCs w:val="24"/>
        </w:rPr>
        <w:t>ess</w:t>
      </w:r>
      <w:r w:rsidRPr="00FB16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B16BE">
        <w:rPr>
          <w:rFonts w:ascii="Arial" w:eastAsia="Arial" w:hAnsi="Arial" w:cs="Arial"/>
          <w:sz w:val="24"/>
          <w:szCs w:val="24"/>
        </w:rPr>
        <w:t>on</w:t>
      </w:r>
      <w:r w:rsidRPr="00FB16B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B16BE">
        <w:rPr>
          <w:rFonts w:ascii="Arial" w:eastAsia="Arial" w:hAnsi="Arial" w:cs="Arial"/>
          <w:sz w:val="24"/>
          <w:szCs w:val="24"/>
        </w:rPr>
        <w:t>O</w:t>
      </w:r>
      <w:r w:rsidRPr="00FB16BE">
        <w:rPr>
          <w:rFonts w:ascii="Arial" w:eastAsia="Arial" w:hAnsi="Arial" w:cs="Arial"/>
          <w:spacing w:val="-1"/>
          <w:sz w:val="24"/>
          <w:szCs w:val="24"/>
        </w:rPr>
        <w:t>v</w:t>
      </w:r>
      <w:r w:rsidRPr="00FB16BE">
        <w:rPr>
          <w:rFonts w:ascii="Arial" w:eastAsia="Arial" w:hAnsi="Arial" w:cs="Arial"/>
          <w:sz w:val="24"/>
          <w:szCs w:val="24"/>
        </w:rPr>
        <w:t>er</w:t>
      </w:r>
      <w:r w:rsidRPr="00FB16BE">
        <w:rPr>
          <w:rFonts w:ascii="Arial" w:eastAsia="Arial" w:hAnsi="Arial" w:cs="Arial"/>
          <w:spacing w:val="1"/>
          <w:sz w:val="24"/>
          <w:szCs w:val="24"/>
        </w:rPr>
        <w:t>a</w:t>
      </w:r>
      <w:r w:rsidRPr="00FB16BE">
        <w:rPr>
          <w:rFonts w:ascii="Arial" w:eastAsia="Arial" w:hAnsi="Arial" w:cs="Arial"/>
          <w:sz w:val="24"/>
          <w:szCs w:val="24"/>
        </w:rPr>
        <w:t>ll Commit</w:t>
      </w:r>
      <w:r w:rsidRPr="00FB16BE">
        <w:rPr>
          <w:rFonts w:ascii="Arial" w:eastAsia="Arial" w:hAnsi="Arial" w:cs="Arial"/>
          <w:spacing w:val="1"/>
          <w:sz w:val="24"/>
          <w:szCs w:val="24"/>
        </w:rPr>
        <w:t>t</w:t>
      </w:r>
      <w:r w:rsidRPr="00FB16BE">
        <w:rPr>
          <w:rFonts w:ascii="Arial" w:eastAsia="Arial" w:hAnsi="Arial" w:cs="Arial"/>
          <w:spacing w:val="-1"/>
          <w:sz w:val="24"/>
          <w:szCs w:val="24"/>
        </w:rPr>
        <w:t>e</w:t>
      </w:r>
      <w:r w:rsidRPr="00FB16BE">
        <w:rPr>
          <w:rFonts w:ascii="Arial" w:eastAsia="Arial" w:hAnsi="Arial" w:cs="Arial"/>
          <w:sz w:val="24"/>
          <w:szCs w:val="24"/>
        </w:rPr>
        <w:t>e</w:t>
      </w:r>
      <w:r w:rsidRPr="00FB16B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B16BE">
        <w:rPr>
          <w:rFonts w:ascii="Arial" w:eastAsia="Arial" w:hAnsi="Arial" w:cs="Arial"/>
          <w:sz w:val="24"/>
          <w:szCs w:val="24"/>
        </w:rPr>
        <w:t>Ac</w:t>
      </w:r>
      <w:r w:rsidRPr="00FB16BE">
        <w:rPr>
          <w:rFonts w:ascii="Arial" w:eastAsia="Arial" w:hAnsi="Arial" w:cs="Arial"/>
          <w:spacing w:val="1"/>
          <w:sz w:val="24"/>
          <w:szCs w:val="24"/>
        </w:rPr>
        <w:t>t</w:t>
      </w:r>
      <w:r w:rsidRPr="00FB16BE">
        <w:rPr>
          <w:rFonts w:ascii="Arial" w:eastAsia="Arial" w:hAnsi="Arial" w:cs="Arial"/>
          <w:sz w:val="24"/>
          <w:szCs w:val="24"/>
        </w:rPr>
        <w:t>i</w:t>
      </w:r>
      <w:r w:rsidRPr="00FB16BE">
        <w:rPr>
          <w:rFonts w:ascii="Arial" w:eastAsia="Arial" w:hAnsi="Arial" w:cs="Arial"/>
          <w:spacing w:val="-3"/>
          <w:sz w:val="24"/>
          <w:szCs w:val="24"/>
        </w:rPr>
        <w:t>v</w:t>
      </w:r>
      <w:r w:rsidRPr="00FB16BE">
        <w:rPr>
          <w:rFonts w:ascii="Arial" w:eastAsia="Arial" w:hAnsi="Arial" w:cs="Arial"/>
          <w:sz w:val="24"/>
          <w:szCs w:val="24"/>
        </w:rPr>
        <w:t>ities:</w:t>
      </w:r>
    </w:p>
    <w:p w:rsidR="00424A06" w:rsidRPr="0029043D" w:rsidRDefault="0029043D" w:rsidP="0029043D">
      <w:pPr>
        <w:widowControl/>
        <w:spacing w:before="100" w:beforeAutospacing="1" w:after="100" w:afterAutospacing="1" w:line="240" w:lineRule="auto"/>
        <w:ind w:left="1440" w:hanging="588"/>
        <w:rPr>
          <w:rFonts w:ascii="Arial" w:eastAsia="Times New Roman" w:hAnsi="Arial" w:cs="Arial"/>
          <w:sz w:val="24"/>
          <w:szCs w:val="24"/>
        </w:rPr>
      </w:pPr>
      <w:r w:rsidRPr="00FB16BE">
        <w:rPr>
          <w:rFonts w:ascii="Arial" w:hAnsi="Arial" w:cs="Arial"/>
          <w:spacing w:val="-1"/>
          <w:sz w:val="24"/>
          <w:szCs w:val="24"/>
        </w:rPr>
        <w:t>a.</w:t>
      </w:r>
      <w:r w:rsidRPr="00FB16BE">
        <w:rPr>
          <w:rFonts w:ascii="Arial" w:hAnsi="Arial" w:cs="Arial"/>
          <w:spacing w:val="-1"/>
          <w:sz w:val="24"/>
          <w:szCs w:val="24"/>
        </w:rPr>
        <w:tab/>
      </w:r>
      <w:r w:rsidR="00424A06" w:rsidRPr="00FB16BE">
        <w:rPr>
          <w:rFonts w:ascii="Arial" w:hAnsi="Arial" w:cs="Arial"/>
          <w:spacing w:val="-1"/>
          <w:sz w:val="24"/>
          <w:szCs w:val="24"/>
        </w:rPr>
        <w:t>Committee meetings:</w:t>
      </w:r>
      <w:r w:rsidR="003A1809" w:rsidRPr="00FB16BE">
        <w:rPr>
          <w:rFonts w:ascii="Arial" w:hAnsi="Arial" w:cs="Arial"/>
          <w:spacing w:val="-1"/>
          <w:sz w:val="24"/>
          <w:szCs w:val="24"/>
        </w:rPr>
        <w:t xml:space="preserve">  The committee met</w:t>
      </w:r>
      <w:r w:rsidR="00424A06" w:rsidRPr="00FB16BE">
        <w:rPr>
          <w:rFonts w:ascii="Arial" w:hAnsi="Arial" w:cs="Arial"/>
          <w:spacing w:val="-1"/>
          <w:sz w:val="24"/>
          <w:szCs w:val="24"/>
        </w:rPr>
        <w:t xml:space="preserve"> regularly via conference call to work on charges.  The first conference call was</w:t>
      </w:r>
      <w:r w:rsidR="00424A06" w:rsidRPr="00FB16BE">
        <w:rPr>
          <w:rFonts w:ascii="Arial" w:hAnsi="Arial" w:cs="Arial"/>
          <w:spacing w:val="-1"/>
          <w:sz w:val="28"/>
          <w:szCs w:val="24"/>
        </w:rPr>
        <w:t xml:space="preserve"> </w:t>
      </w:r>
      <w:r w:rsidR="00424A06" w:rsidRPr="0029043D">
        <w:rPr>
          <w:rFonts w:ascii="Arial" w:hAnsi="Arial" w:cs="Arial"/>
          <w:spacing w:val="-1"/>
          <w:sz w:val="24"/>
          <w:szCs w:val="24"/>
        </w:rPr>
        <w:t xml:space="preserve">held on October 20, 2014.  </w:t>
      </w:r>
      <w:r w:rsidRPr="0029043D">
        <w:rPr>
          <w:rFonts w:ascii="Arial" w:hAnsi="Arial" w:cs="Arial"/>
          <w:spacing w:val="-1"/>
          <w:sz w:val="24"/>
          <w:szCs w:val="24"/>
        </w:rPr>
        <w:t>During the initial meetings, time was allocated to introduce new members to the historical perspective of the committee and to review committee membership expectations.</w:t>
      </w:r>
      <w:r w:rsidRPr="0029043D">
        <w:rPr>
          <w:rFonts w:ascii="Arial" w:eastAsia="Times New Roman" w:hAnsi="Arial" w:cs="Arial"/>
          <w:sz w:val="24"/>
          <w:szCs w:val="24"/>
        </w:rPr>
        <w:t xml:space="preserve"> All members</w:t>
      </w:r>
      <w:r w:rsidR="003A1809">
        <w:rPr>
          <w:rFonts w:ascii="Arial" w:eastAsia="Times New Roman" w:hAnsi="Arial" w:cs="Arial"/>
          <w:sz w:val="24"/>
          <w:szCs w:val="24"/>
        </w:rPr>
        <w:t xml:space="preserve"> were</w:t>
      </w:r>
      <w:r w:rsidRPr="0029043D">
        <w:rPr>
          <w:rFonts w:ascii="Arial" w:eastAsia="Times New Roman" w:hAnsi="Arial" w:cs="Arial"/>
          <w:sz w:val="24"/>
          <w:szCs w:val="24"/>
        </w:rPr>
        <w:t xml:space="preserve"> asked to review the </w:t>
      </w:r>
      <w:r w:rsidR="00267C1D">
        <w:rPr>
          <w:rFonts w:ascii="Arial" w:eastAsia="Times New Roman" w:hAnsi="Arial" w:cs="Arial"/>
          <w:sz w:val="24"/>
          <w:szCs w:val="24"/>
        </w:rPr>
        <w:t xml:space="preserve">existing </w:t>
      </w:r>
      <w:r w:rsidR="00381849">
        <w:rPr>
          <w:rFonts w:ascii="Arial" w:eastAsia="Times New Roman" w:hAnsi="Arial" w:cs="Arial"/>
          <w:sz w:val="24"/>
          <w:szCs w:val="24"/>
        </w:rPr>
        <w:t>C</w:t>
      </w:r>
      <w:r w:rsidRPr="0029043D">
        <w:rPr>
          <w:rFonts w:ascii="Arial" w:eastAsia="Times New Roman" w:hAnsi="Arial" w:cs="Arial"/>
          <w:sz w:val="24"/>
          <w:szCs w:val="24"/>
        </w:rPr>
        <w:t xml:space="preserve">rosswalk and </w:t>
      </w:r>
      <w:r w:rsidR="00267C1D">
        <w:rPr>
          <w:rFonts w:ascii="Arial" w:eastAsia="Times New Roman" w:hAnsi="Arial" w:cs="Arial"/>
          <w:sz w:val="24"/>
          <w:szCs w:val="24"/>
        </w:rPr>
        <w:t xml:space="preserve">committee </w:t>
      </w:r>
      <w:r w:rsidRPr="0029043D">
        <w:rPr>
          <w:rFonts w:ascii="Arial" w:eastAsia="Times New Roman" w:hAnsi="Arial" w:cs="Arial"/>
          <w:sz w:val="24"/>
          <w:szCs w:val="24"/>
        </w:rPr>
        <w:t>charges and come with recommendations for the next meeting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424A06" w:rsidRPr="00424A06">
        <w:rPr>
          <w:rFonts w:ascii="Arial" w:eastAsia="Times New Roman" w:hAnsi="Arial" w:cs="Arial"/>
          <w:sz w:val="24"/>
          <w:szCs w:val="24"/>
        </w:rPr>
        <w:t xml:space="preserve">The second conference call was held on 12/15/14.  </w:t>
      </w:r>
      <w:r w:rsidR="003A1809">
        <w:rPr>
          <w:rFonts w:ascii="Arial" w:eastAsia="Times New Roman" w:hAnsi="Arial" w:cs="Arial"/>
          <w:sz w:val="24"/>
          <w:szCs w:val="24"/>
        </w:rPr>
        <w:t>The committee d</w:t>
      </w:r>
      <w:r>
        <w:rPr>
          <w:rFonts w:ascii="Arial" w:eastAsia="Times New Roman" w:hAnsi="Arial" w:cs="Arial"/>
          <w:sz w:val="24"/>
          <w:szCs w:val="24"/>
        </w:rPr>
        <w:t xml:space="preserve">ecided to have two subcommittees to work on the charges. </w:t>
      </w:r>
      <w:r w:rsidR="00424A06" w:rsidRPr="00424A06">
        <w:rPr>
          <w:rFonts w:ascii="Arial" w:eastAsia="Times New Roman" w:hAnsi="Arial" w:cs="Arial"/>
          <w:sz w:val="24"/>
          <w:szCs w:val="24"/>
        </w:rPr>
        <w:t>Subcommittee 1</w:t>
      </w:r>
      <w:r w:rsidR="003A1809">
        <w:rPr>
          <w:rFonts w:ascii="Arial" w:eastAsia="Times New Roman" w:hAnsi="Arial" w:cs="Arial"/>
          <w:sz w:val="24"/>
          <w:szCs w:val="24"/>
        </w:rPr>
        <w:t xml:space="preserve"> worked on </w:t>
      </w:r>
      <w:r w:rsidR="00DD0E82">
        <w:rPr>
          <w:rFonts w:ascii="Arial" w:eastAsia="Times New Roman" w:hAnsi="Arial" w:cs="Arial"/>
          <w:sz w:val="24"/>
          <w:szCs w:val="24"/>
        </w:rPr>
        <w:t>C</w:t>
      </w:r>
      <w:r w:rsidR="003A1809">
        <w:rPr>
          <w:rFonts w:ascii="Arial" w:eastAsia="Times New Roman" w:hAnsi="Arial" w:cs="Arial"/>
          <w:sz w:val="24"/>
          <w:szCs w:val="24"/>
        </w:rPr>
        <w:t>harge 1 to identify current gaps in training for Standard 5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424A06" w:rsidRPr="0029043D">
        <w:rPr>
          <w:rFonts w:ascii="Arial" w:eastAsia="Times New Roman" w:hAnsi="Arial" w:cs="Arial"/>
          <w:sz w:val="24"/>
          <w:szCs w:val="24"/>
        </w:rPr>
        <w:t>Subcommittee 2</w:t>
      </w:r>
      <w:r w:rsidR="003A1809">
        <w:rPr>
          <w:rFonts w:ascii="Arial" w:eastAsia="Times New Roman" w:hAnsi="Arial" w:cs="Arial"/>
          <w:sz w:val="24"/>
          <w:szCs w:val="24"/>
        </w:rPr>
        <w:t xml:space="preserve"> worked on Charge 2 to identify new training programs as they relate to the Crosswalk and Standard 5.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24A06" w:rsidRPr="00424A06">
        <w:rPr>
          <w:rFonts w:ascii="Arial" w:eastAsia="Arial Narrow" w:hAnsi="Arial" w:cs="Arial"/>
          <w:sz w:val="24"/>
          <w:szCs w:val="24"/>
        </w:rPr>
        <w:t>The full committee held a conference call on 6/11/15</w:t>
      </w:r>
      <w:r w:rsidR="003A1809">
        <w:rPr>
          <w:rFonts w:ascii="Arial" w:eastAsia="Arial Narrow" w:hAnsi="Arial" w:cs="Arial"/>
          <w:sz w:val="24"/>
          <w:szCs w:val="24"/>
        </w:rPr>
        <w:t xml:space="preserve"> to identify progress being made by the subcommittees</w:t>
      </w:r>
      <w:r w:rsidR="00424A06" w:rsidRPr="00424A06">
        <w:rPr>
          <w:rFonts w:ascii="Arial" w:eastAsia="Arial Narrow" w:hAnsi="Arial" w:cs="Arial"/>
          <w:sz w:val="24"/>
          <w:szCs w:val="24"/>
        </w:rPr>
        <w:t>.</w:t>
      </w:r>
      <w:r w:rsidR="003A1809">
        <w:rPr>
          <w:rFonts w:ascii="Arial" w:eastAsia="Arial Narrow" w:hAnsi="Arial" w:cs="Arial"/>
          <w:sz w:val="24"/>
          <w:szCs w:val="24"/>
        </w:rPr>
        <w:t xml:space="preserve">  A final conference call and email voting was taken in November </w:t>
      </w:r>
      <w:r w:rsidR="00267C1D">
        <w:rPr>
          <w:rFonts w:ascii="Arial" w:eastAsia="Arial Narrow" w:hAnsi="Arial" w:cs="Arial"/>
          <w:sz w:val="24"/>
          <w:szCs w:val="24"/>
        </w:rPr>
        <w:t xml:space="preserve">2015 </w:t>
      </w:r>
      <w:r w:rsidR="003A1809">
        <w:rPr>
          <w:rFonts w:ascii="Arial" w:eastAsia="Arial Narrow" w:hAnsi="Arial" w:cs="Arial"/>
          <w:sz w:val="24"/>
          <w:szCs w:val="24"/>
        </w:rPr>
        <w:t xml:space="preserve">on recommendations to CFP </w:t>
      </w:r>
      <w:r w:rsidR="00267C1D">
        <w:rPr>
          <w:rFonts w:ascii="Arial" w:eastAsia="Arial Narrow" w:hAnsi="Arial" w:cs="Arial"/>
          <w:sz w:val="24"/>
          <w:szCs w:val="24"/>
        </w:rPr>
        <w:t xml:space="preserve">and </w:t>
      </w:r>
      <w:r w:rsidR="003A1809">
        <w:rPr>
          <w:rFonts w:ascii="Arial" w:eastAsia="Arial Narrow" w:hAnsi="Arial" w:cs="Arial"/>
          <w:sz w:val="24"/>
          <w:szCs w:val="24"/>
        </w:rPr>
        <w:t>on dissolving this committee.</w:t>
      </w:r>
    </w:p>
    <w:p w:rsidR="00424A06" w:rsidRPr="00FB16BE" w:rsidRDefault="0029043D" w:rsidP="0029043D">
      <w:pPr>
        <w:pStyle w:val="ListParagraph"/>
        <w:numPr>
          <w:ilvl w:val="0"/>
          <w:numId w:val="10"/>
        </w:numPr>
        <w:tabs>
          <w:tab w:val="left" w:pos="860"/>
        </w:tabs>
        <w:spacing w:after="0" w:line="251" w:lineRule="exact"/>
        <w:rPr>
          <w:rFonts w:ascii="Arial" w:eastAsia="Arial Narrow" w:hAnsi="Arial" w:cs="Arial"/>
          <w:sz w:val="24"/>
          <w:szCs w:val="24"/>
        </w:rPr>
      </w:pPr>
      <w:r w:rsidRPr="00FB16BE">
        <w:rPr>
          <w:rFonts w:ascii="Arial" w:hAnsi="Arial" w:cs="Arial"/>
          <w:spacing w:val="-1"/>
          <w:sz w:val="24"/>
          <w:szCs w:val="24"/>
        </w:rPr>
        <w:t xml:space="preserve">    </w:t>
      </w:r>
      <w:r w:rsidR="00424A06" w:rsidRPr="00FB16BE">
        <w:rPr>
          <w:rFonts w:ascii="Arial" w:hAnsi="Arial" w:cs="Arial"/>
          <w:spacing w:val="-1"/>
          <w:sz w:val="24"/>
          <w:szCs w:val="24"/>
        </w:rPr>
        <w:t>Progress</w:t>
      </w:r>
      <w:r w:rsidR="00424A06" w:rsidRPr="00FB16BE">
        <w:rPr>
          <w:rFonts w:ascii="Arial" w:hAnsi="Arial" w:cs="Arial"/>
          <w:spacing w:val="-3"/>
          <w:sz w:val="24"/>
          <w:szCs w:val="24"/>
        </w:rPr>
        <w:t xml:space="preserve"> </w:t>
      </w:r>
      <w:r w:rsidR="00424A06" w:rsidRPr="00FB16BE">
        <w:rPr>
          <w:rFonts w:ascii="Arial" w:hAnsi="Arial" w:cs="Arial"/>
          <w:spacing w:val="-1"/>
          <w:sz w:val="24"/>
          <w:szCs w:val="24"/>
        </w:rPr>
        <w:t>Addressing</w:t>
      </w:r>
      <w:r w:rsidR="00424A06" w:rsidRPr="00FB16BE">
        <w:rPr>
          <w:rFonts w:ascii="Arial" w:hAnsi="Arial" w:cs="Arial"/>
          <w:spacing w:val="-3"/>
          <w:sz w:val="24"/>
          <w:szCs w:val="24"/>
        </w:rPr>
        <w:t xml:space="preserve"> </w:t>
      </w:r>
      <w:r w:rsidR="00424A06" w:rsidRPr="00FB16BE">
        <w:rPr>
          <w:rFonts w:ascii="Arial" w:hAnsi="Arial" w:cs="Arial"/>
          <w:sz w:val="24"/>
          <w:szCs w:val="24"/>
        </w:rPr>
        <w:t>each</w:t>
      </w:r>
      <w:r w:rsidR="00424A06" w:rsidRPr="00FB16BE">
        <w:rPr>
          <w:rFonts w:ascii="Arial" w:hAnsi="Arial" w:cs="Arial"/>
          <w:spacing w:val="-3"/>
          <w:sz w:val="24"/>
          <w:szCs w:val="24"/>
        </w:rPr>
        <w:t xml:space="preserve"> </w:t>
      </w:r>
      <w:r w:rsidR="00424A06" w:rsidRPr="00FB16BE">
        <w:rPr>
          <w:rFonts w:ascii="Arial" w:hAnsi="Arial" w:cs="Arial"/>
          <w:spacing w:val="-1"/>
          <w:sz w:val="24"/>
          <w:szCs w:val="24"/>
        </w:rPr>
        <w:t>Assigned</w:t>
      </w:r>
      <w:r w:rsidR="00424A06" w:rsidRPr="00FB16BE">
        <w:rPr>
          <w:rFonts w:ascii="Arial" w:hAnsi="Arial" w:cs="Arial"/>
          <w:spacing w:val="-3"/>
          <w:sz w:val="24"/>
          <w:szCs w:val="24"/>
        </w:rPr>
        <w:t xml:space="preserve"> </w:t>
      </w:r>
      <w:r w:rsidR="00424A06" w:rsidRPr="00FB16BE">
        <w:rPr>
          <w:rFonts w:ascii="Arial" w:hAnsi="Arial" w:cs="Arial"/>
          <w:spacing w:val="-1"/>
          <w:sz w:val="24"/>
          <w:szCs w:val="24"/>
        </w:rPr>
        <w:t>Committee</w:t>
      </w:r>
      <w:r w:rsidR="00424A06" w:rsidRPr="00FB16BE">
        <w:rPr>
          <w:rFonts w:ascii="Arial" w:hAnsi="Arial" w:cs="Arial"/>
          <w:spacing w:val="-3"/>
          <w:sz w:val="24"/>
          <w:szCs w:val="24"/>
        </w:rPr>
        <w:t xml:space="preserve"> </w:t>
      </w:r>
      <w:r w:rsidR="00424A06" w:rsidRPr="00FB16BE">
        <w:rPr>
          <w:rFonts w:ascii="Arial" w:hAnsi="Arial" w:cs="Arial"/>
          <w:spacing w:val="-1"/>
          <w:sz w:val="24"/>
          <w:szCs w:val="24"/>
        </w:rPr>
        <w:t>Charge</w:t>
      </w:r>
    </w:p>
    <w:p w:rsidR="00424A06" w:rsidRPr="00FB16BE" w:rsidRDefault="00237565" w:rsidP="00237565">
      <w:pPr>
        <w:pStyle w:val="ListParagraph"/>
        <w:numPr>
          <w:ilvl w:val="0"/>
          <w:numId w:val="18"/>
        </w:numPr>
        <w:spacing w:before="11"/>
        <w:rPr>
          <w:rFonts w:ascii="Arial" w:eastAsia="Arial Narrow" w:hAnsi="Arial" w:cs="Arial"/>
          <w:i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 xml:space="preserve">Charge 1 - </w:t>
      </w:r>
      <w:r w:rsidR="00424A06" w:rsidRPr="00FB16BE">
        <w:rPr>
          <w:rFonts w:ascii="Arial" w:hAnsi="Arial" w:cs="Arial"/>
          <w:sz w:val="24"/>
          <w:szCs w:val="24"/>
        </w:rPr>
        <w:t xml:space="preserve">Use the Crosswalk submitted in the 2012-2014 Committee report to identify current gaps in the training for Program Standard 5 as established by </w:t>
      </w:r>
      <w:r w:rsidR="00424A06" w:rsidRPr="00FB16BE">
        <w:rPr>
          <w:rFonts w:ascii="Arial" w:hAnsi="Arial" w:cs="Arial"/>
          <w:sz w:val="24"/>
          <w:szCs w:val="24"/>
        </w:rPr>
        <w:lastRenderedPageBreak/>
        <w:t>Council to Improve Foodborne Outbreak Response (CIFOR) and the Partnership for Food Protection</w:t>
      </w:r>
      <w:r w:rsidR="00704ADD">
        <w:rPr>
          <w:rFonts w:ascii="Arial" w:hAnsi="Arial" w:cs="Arial"/>
          <w:sz w:val="24"/>
          <w:szCs w:val="24"/>
        </w:rPr>
        <w:t xml:space="preserve"> as best practices</w:t>
      </w:r>
      <w:r w:rsidR="00424A06" w:rsidRPr="00FB16BE">
        <w:rPr>
          <w:rFonts w:ascii="Arial" w:hAnsi="Arial" w:cs="Arial"/>
          <w:sz w:val="24"/>
          <w:szCs w:val="24"/>
        </w:rPr>
        <w:t xml:space="preserve"> for foodborne illness investigation.</w:t>
      </w:r>
    </w:p>
    <w:p w:rsidR="003100DF" w:rsidRPr="00FB16BE" w:rsidRDefault="00EA54C1" w:rsidP="003100DF">
      <w:pPr>
        <w:pStyle w:val="ListParagraph"/>
        <w:numPr>
          <w:ilvl w:val="0"/>
          <w:numId w:val="19"/>
        </w:numPr>
        <w:spacing w:before="11"/>
        <w:rPr>
          <w:rFonts w:ascii="Arial" w:eastAsia="Arial Narrow" w:hAnsi="Arial" w:cs="Arial"/>
          <w:i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 xml:space="preserve">The committee reviewed the Voluntary National Retail Food Regulatory Program Standard 5 and </w:t>
      </w:r>
      <w:r w:rsidR="0038298C">
        <w:rPr>
          <w:rFonts w:ascii="Arial" w:hAnsi="Arial" w:cs="Arial"/>
          <w:sz w:val="24"/>
          <w:szCs w:val="24"/>
        </w:rPr>
        <w:t>created</w:t>
      </w:r>
      <w:r w:rsidR="0038298C" w:rsidRPr="00FB16BE">
        <w:rPr>
          <w:rFonts w:ascii="Arial" w:hAnsi="Arial" w:cs="Arial"/>
          <w:sz w:val="24"/>
          <w:szCs w:val="24"/>
        </w:rPr>
        <w:t xml:space="preserve"> </w:t>
      </w:r>
      <w:r w:rsidRPr="00FB16BE">
        <w:rPr>
          <w:rFonts w:ascii="Arial" w:hAnsi="Arial" w:cs="Arial"/>
          <w:sz w:val="24"/>
          <w:szCs w:val="24"/>
        </w:rPr>
        <w:t xml:space="preserve">a </w:t>
      </w:r>
      <w:r w:rsidR="00FD66ED">
        <w:rPr>
          <w:rFonts w:ascii="Arial" w:hAnsi="Arial" w:cs="Arial"/>
          <w:sz w:val="24"/>
          <w:szCs w:val="24"/>
        </w:rPr>
        <w:t>C</w:t>
      </w:r>
      <w:r w:rsidRPr="00FB16BE">
        <w:rPr>
          <w:rFonts w:ascii="Arial" w:hAnsi="Arial" w:cs="Arial"/>
          <w:sz w:val="24"/>
          <w:szCs w:val="24"/>
        </w:rPr>
        <w:t xml:space="preserve">rosswalk </w:t>
      </w:r>
      <w:r w:rsidR="008019F3">
        <w:rPr>
          <w:rFonts w:ascii="Arial" w:hAnsi="Arial" w:cs="Arial"/>
          <w:sz w:val="24"/>
          <w:szCs w:val="24"/>
        </w:rPr>
        <w:t xml:space="preserve">document </w:t>
      </w:r>
      <w:r w:rsidRPr="00FB16BE">
        <w:rPr>
          <w:rFonts w:ascii="Arial" w:hAnsi="Arial" w:cs="Arial"/>
          <w:sz w:val="24"/>
          <w:szCs w:val="24"/>
        </w:rPr>
        <w:t>with the training programs submitted in the 2012-2014 Committee report.  This was to identify any gaps</w:t>
      </w:r>
      <w:r w:rsidR="00D75534">
        <w:rPr>
          <w:rFonts w:ascii="Arial" w:hAnsi="Arial" w:cs="Arial"/>
          <w:sz w:val="24"/>
          <w:szCs w:val="24"/>
        </w:rPr>
        <w:t xml:space="preserve"> or requirements</w:t>
      </w:r>
      <w:r w:rsidRPr="00FB16BE">
        <w:rPr>
          <w:rFonts w:ascii="Arial" w:hAnsi="Arial" w:cs="Arial"/>
          <w:sz w:val="24"/>
          <w:szCs w:val="24"/>
        </w:rPr>
        <w:t xml:space="preserve"> in the training programs as it relates to Standard 5. </w:t>
      </w:r>
    </w:p>
    <w:p w:rsidR="00EA54C1" w:rsidRPr="00EE2E8D" w:rsidRDefault="00EA54C1" w:rsidP="003100DF">
      <w:pPr>
        <w:pStyle w:val="ListParagraph"/>
        <w:numPr>
          <w:ilvl w:val="0"/>
          <w:numId w:val="19"/>
        </w:numPr>
        <w:spacing w:before="11"/>
        <w:rPr>
          <w:rFonts w:ascii="Arial" w:hAnsi="Arial" w:cs="Arial"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 xml:space="preserve">The </w:t>
      </w:r>
      <w:r w:rsidR="00EE2E8D">
        <w:rPr>
          <w:rFonts w:ascii="Arial" w:hAnsi="Arial" w:cs="Arial"/>
          <w:sz w:val="24"/>
          <w:szCs w:val="24"/>
        </w:rPr>
        <w:t>C</w:t>
      </w:r>
      <w:r w:rsidRPr="00FB16BE">
        <w:rPr>
          <w:rFonts w:ascii="Arial" w:hAnsi="Arial" w:cs="Arial"/>
          <w:sz w:val="24"/>
          <w:szCs w:val="24"/>
        </w:rPr>
        <w:t xml:space="preserve">ommittee </w:t>
      </w:r>
      <w:r w:rsidR="00A121F3" w:rsidRPr="00FB16BE">
        <w:rPr>
          <w:rFonts w:ascii="Arial" w:hAnsi="Arial" w:cs="Arial"/>
          <w:sz w:val="24"/>
          <w:szCs w:val="24"/>
        </w:rPr>
        <w:t xml:space="preserve">also </w:t>
      </w:r>
      <w:r w:rsidR="00A121F3">
        <w:rPr>
          <w:rFonts w:ascii="Arial" w:hAnsi="Arial" w:cs="Arial"/>
          <w:sz w:val="24"/>
          <w:szCs w:val="24"/>
        </w:rPr>
        <w:t>amended</w:t>
      </w:r>
      <w:r w:rsidR="00FD66ED">
        <w:rPr>
          <w:rFonts w:ascii="Arial" w:hAnsi="Arial" w:cs="Arial"/>
          <w:sz w:val="24"/>
          <w:szCs w:val="24"/>
        </w:rPr>
        <w:t xml:space="preserve"> the C</w:t>
      </w:r>
      <w:r w:rsidRPr="00FB16BE">
        <w:rPr>
          <w:rFonts w:ascii="Arial" w:hAnsi="Arial" w:cs="Arial"/>
          <w:sz w:val="24"/>
          <w:szCs w:val="24"/>
        </w:rPr>
        <w:t>rosswalk with additional training programs that were identified by our subcommittee that was working on Charge 2</w:t>
      </w:r>
      <w:r w:rsidR="00EE2E8D">
        <w:rPr>
          <w:rFonts w:ascii="Arial" w:hAnsi="Arial" w:cs="Arial"/>
          <w:sz w:val="24"/>
          <w:szCs w:val="24"/>
        </w:rPr>
        <w:t>.</w:t>
      </w:r>
    </w:p>
    <w:p w:rsidR="00261DA2" w:rsidRPr="00D23700" w:rsidRDefault="00EE2E8D" w:rsidP="00261DA2">
      <w:pPr>
        <w:pStyle w:val="ListParagraph"/>
        <w:numPr>
          <w:ilvl w:val="0"/>
          <w:numId w:val="19"/>
        </w:numPr>
        <w:spacing w:before="11"/>
        <w:rPr>
          <w:rFonts w:ascii="Arial" w:eastAsia="Arial Narrow" w:hAnsi="Arial" w:cs="Arial"/>
          <w:i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The Committee also recognized that in the process of determining gaps the Crosswalk could now have an expanded pu</w:t>
      </w:r>
      <w:r w:rsidR="009E4F77">
        <w:rPr>
          <w:rFonts w:ascii="Arial" w:eastAsia="Arial Narrow" w:hAnsi="Arial" w:cs="Arial"/>
          <w:sz w:val="24"/>
          <w:szCs w:val="24"/>
        </w:rPr>
        <w:t>r</w:t>
      </w:r>
      <w:r>
        <w:rPr>
          <w:rFonts w:ascii="Arial" w:eastAsia="Arial Narrow" w:hAnsi="Arial" w:cs="Arial"/>
          <w:sz w:val="24"/>
          <w:szCs w:val="24"/>
        </w:rPr>
        <w:t>pose of (1) identifying available resources related to Foodborne Illness Training; (2) setting a content baseline for the development of Foodborne Illness Training Programs; (3) establishing some consistency for training programs as a whole.</w:t>
      </w:r>
      <w:r w:rsidR="009E4F77">
        <w:rPr>
          <w:rFonts w:ascii="Arial" w:eastAsia="Arial Narrow" w:hAnsi="Arial" w:cs="Arial"/>
          <w:sz w:val="24"/>
          <w:szCs w:val="24"/>
        </w:rPr>
        <w:t xml:space="preserve">  As a result, the Crosswalk was titled Crosswalk –Requirements </w:t>
      </w:r>
      <w:r w:rsidR="004911A5">
        <w:rPr>
          <w:rFonts w:ascii="Arial" w:eastAsia="Arial Narrow" w:hAnsi="Arial" w:cs="Arial"/>
          <w:sz w:val="24"/>
          <w:szCs w:val="24"/>
        </w:rPr>
        <w:t>For</w:t>
      </w:r>
      <w:r w:rsidR="009E4F77">
        <w:rPr>
          <w:rFonts w:ascii="Arial" w:eastAsia="Arial Narrow" w:hAnsi="Arial" w:cs="Arial"/>
          <w:sz w:val="24"/>
          <w:szCs w:val="24"/>
        </w:rPr>
        <w:t xml:space="preserve"> Foodborne Illness Training Programs Based on Standard 5</w:t>
      </w:r>
    </w:p>
    <w:p w:rsidR="00261DA2" w:rsidRPr="00643C48" w:rsidRDefault="00261DA2" w:rsidP="00261DA2">
      <w:pPr>
        <w:pStyle w:val="ListParagraph"/>
        <w:numPr>
          <w:ilvl w:val="0"/>
          <w:numId w:val="19"/>
        </w:numPr>
        <w:spacing w:before="11"/>
        <w:rPr>
          <w:rFonts w:ascii="Arial" w:eastAsia="Arial Narrow" w:hAnsi="Arial" w:cs="Arial"/>
          <w:i/>
          <w:sz w:val="24"/>
          <w:szCs w:val="24"/>
        </w:rPr>
      </w:pPr>
      <w:r w:rsidRPr="00643C48">
        <w:rPr>
          <w:rFonts w:ascii="Arial" w:eastAsia="Arial Narrow" w:hAnsi="Arial" w:cs="Arial"/>
          <w:sz w:val="24"/>
          <w:szCs w:val="24"/>
        </w:rPr>
        <w:t xml:space="preserve">The Committee did discuss the best practices aspect of Charge #1 but recognized, as it did in point #3, that a better and more powerful interpretation of the Charge is for </w:t>
      </w:r>
      <w:r w:rsidRPr="00643C48">
        <w:rPr>
          <w:rFonts w:ascii="Arial" w:hAnsi="Arial" w:cs="Arial"/>
          <w:sz w:val="24"/>
          <w:szCs w:val="24"/>
        </w:rPr>
        <w:t>the Crosswalk to be used as a resource as well as a document that would guide an agency to include the appropriate sections/content when developing a training program.</w:t>
      </w:r>
    </w:p>
    <w:p w:rsidR="00424A06" w:rsidRPr="00FB16BE" w:rsidRDefault="00250045" w:rsidP="00250045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B16BE">
        <w:rPr>
          <w:rFonts w:ascii="Arial" w:eastAsia="Arial Narrow" w:hAnsi="Arial" w:cs="Arial"/>
          <w:sz w:val="24"/>
          <w:szCs w:val="24"/>
        </w:rPr>
        <w:t xml:space="preserve">ii. </w:t>
      </w:r>
      <w:r w:rsidR="00424A06" w:rsidRPr="00FB16BE">
        <w:rPr>
          <w:rFonts w:ascii="Arial" w:eastAsia="Arial Narrow" w:hAnsi="Arial" w:cs="Arial"/>
          <w:sz w:val="24"/>
          <w:szCs w:val="24"/>
        </w:rPr>
        <w:t>Charge</w:t>
      </w:r>
      <w:r w:rsidR="00424A06" w:rsidRPr="00FB16BE">
        <w:rPr>
          <w:rFonts w:ascii="Arial" w:eastAsia="Arial Narrow" w:hAnsi="Arial" w:cs="Arial"/>
          <w:i/>
          <w:sz w:val="24"/>
          <w:szCs w:val="24"/>
        </w:rPr>
        <w:t xml:space="preserve"> 2 - </w:t>
      </w:r>
      <w:r w:rsidR="00424A06" w:rsidRPr="00FB16BE">
        <w:rPr>
          <w:rFonts w:ascii="Arial" w:hAnsi="Arial" w:cs="Arial"/>
          <w:sz w:val="24"/>
          <w:szCs w:val="24"/>
        </w:rPr>
        <w:t>Identify new training programs as they relate t</w:t>
      </w:r>
      <w:r w:rsidRPr="00FB16BE">
        <w:rPr>
          <w:rFonts w:ascii="Arial" w:hAnsi="Arial" w:cs="Arial"/>
          <w:sz w:val="24"/>
          <w:szCs w:val="24"/>
        </w:rPr>
        <w:t xml:space="preserve">o the Crosswalk and </w:t>
      </w:r>
    </w:p>
    <w:p w:rsidR="00250045" w:rsidRPr="00FB16BE" w:rsidRDefault="00250045" w:rsidP="00250045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 xml:space="preserve">    Standard 5</w:t>
      </w:r>
      <w:r w:rsidR="00CC0999">
        <w:rPr>
          <w:rFonts w:ascii="Arial" w:hAnsi="Arial" w:cs="Arial"/>
          <w:sz w:val="24"/>
          <w:szCs w:val="24"/>
        </w:rPr>
        <w:t xml:space="preserve"> of the Voluntary National Retail Food Regulatory Program Standards</w:t>
      </w:r>
      <w:r w:rsidRPr="00FB16BE">
        <w:rPr>
          <w:rFonts w:ascii="Arial" w:hAnsi="Arial" w:cs="Arial"/>
          <w:sz w:val="24"/>
          <w:szCs w:val="24"/>
        </w:rPr>
        <w:t>.</w:t>
      </w:r>
    </w:p>
    <w:p w:rsidR="00250045" w:rsidRPr="00FB16BE" w:rsidRDefault="00250045" w:rsidP="00250045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>The following training programs were in the 2012-2014 Committee report:</w:t>
      </w:r>
    </w:p>
    <w:p w:rsidR="00250045" w:rsidRPr="00FB16BE" w:rsidRDefault="009C58A3" w:rsidP="0025004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and Drug Administration (</w:t>
      </w:r>
      <w:r w:rsidR="00FD66ED">
        <w:rPr>
          <w:rFonts w:ascii="Arial" w:hAnsi="Arial" w:cs="Arial"/>
          <w:sz w:val="24"/>
          <w:szCs w:val="24"/>
        </w:rPr>
        <w:t>FDA</w:t>
      </w:r>
      <w:r>
        <w:rPr>
          <w:rFonts w:ascii="Arial" w:hAnsi="Arial" w:cs="Arial"/>
          <w:sz w:val="24"/>
          <w:szCs w:val="24"/>
        </w:rPr>
        <w:t>)</w:t>
      </w:r>
      <w:r w:rsidR="00FD66ED">
        <w:rPr>
          <w:rFonts w:ascii="Arial" w:hAnsi="Arial" w:cs="Arial"/>
          <w:sz w:val="24"/>
          <w:szCs w:val="24"/>
        </w:rPr>
        <w:t xml:space="preserve"> Office of Partnerships (OP) </w:t>
      </w:r>
      <w:r w:rsidR="00250045" w:rsidRPr="00FB16BE">
        <w:rPr>
          <w:rFonts w:ascii="Arial" w:hAnsi="Arial" w:cs="Arial"/>
          <w:sz w:val="24"/>
          <w:szCs w:val="24"/>
        </w:rPr>
        <w:t>R</w:t>
      </w:r>
      <w:r w:rsidR="00CC0999">
        <w:rPr>
          <w:rFonts w:ascii="Arial" w:hAnsi="Arial" w:cs="Arial"/>
          <w:sz w:val="24"/>
          <w:szCs w:val="24"/>
        </w:rPr>
        <w:t xml:space="preserve">apid </w:t>
      </w:r>
      <w:r w:rsidR="00250045" w:rsidRPr="00FB16BE">
        <w:rPr>
          <w:rFonts w:ascii="Arial" w:hAnsi="Arial" w:cs="Arial"/>
          <w:sz w:val="24"/>
          <w:szCs w:val="24"/>
        </w:rPr>
        <w:t>R</w:t>
      </w:r>
      <w:r w:rsidR="00CC0999">
        <w:rPr>
          <w:rFonts w:ascii="Arial" w:hAnsi="Arial" w:cs="Arial"/>
          <w:sz w:val="24"/>
          <w:szCs w:val="24"/>
        </w:rPr>
        <w:t xml:space="preserve">esponse </w:t>
      </w:r>
      <w:r w:rsidR="00250045" w:rsidRPr="00FB16BE">
        <w:rPr>
          <w:rFonts w:ascii="Arial" w:hAnsi="Arial" w:cs="Arial"/>
          <w:sz w:val="24"/>
          <w:szCs w:val="24"/>
        </w:rPr>
        <w:t>T</w:t>
      </w:r>
      <w:r w:rsidR="00CC0999">
        <w:rPr>
          <w:rFonts w:ascii="Arial" w:hAnsi="Arial" w:cs="Arial"/>
          <w:sz w:val="24"/>
          <w:szCs w:val="24"/>
        </w:rPr>
        <w:t>eam</w:t>
      </w:r>
      <w:r w:rsidR="00FD66ED">
        <w:rPr>
          <w:rFonts w:ascii="Arial" w:hAnsi="Arial" w:cs="Arial"/>
          <w:sz w:val="24"/>
          <w:szCs w:val="24"/>
        </w:rPr>
        <w:t xml:space="preserve"> (RRT) Program</w:t>
      </w:r>
      <w:r w:rsidR="008019F3">
        <w:rPr>
          <w:rFonts w:ascii="Arial" w:hAnsi="Arial" w:cs="Arial"/>
          <w:sz w:val="24"/>
          <w:szCs w:val="24"/>
        </w:rPr>
        <w:t xml:space="preserve"> Chapter 5. Food Emergency Re</w:t>
      </w:r>
      <w:r>
        <w:rPr>
          <w:rFonts w:ascii="Arial" w:hAnsi="Arial" w:cs="Arial"/>
          <w:sz w:val="24"/>
          <w:szCs w:val="24"/>
        </w:rPr>
        <w:t>s</w:t>
      </w:r>
      <w:r w:rsidR="008019F3">
        <w:rPr>
          <w:rFonts w:ascii="Arial" w:hAnsi="Arial" w:cs="Arial"/>
          <w:sz w:val="24"/>
          <w:szCs w:val="24"/>
        </w:rPr>
        <w:t>ponse Plan</w:t>
      </w:r>
    </w:p>
    <w:p w:rsidR="00250045" w:rsidRPr="00FB16BE" w:rsidRDefault="00250045" w:rsidP="0025004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>C</w:t>
      </w:r>
      <w:r w:rsidR="00CC0999">
        <w:rPr>
          <w:rFonts w:ascii="Arial" w:hAnsi="Arial" w:cs="Arial"/>
          <w:sz w:val="24"/>
          <w:szCs w:val="24"/>
        </w:rPr>
        <w:t>ouncil to Improve Foodborne Outbreak Response</w:t>
      </w:r>
      <w:r w:rsidR="00B52297">
        <w:rPr>
          <w:rFonts w:ascii="Arial" w:hAnsi="Arial" w:cs="Arial"/>
          <w:sz w:val="24"/>
          <w:szCs w:val="24"/>
        </w:rPr>
        <w:t xml:space="preserve"> (CIFOR)</w:t>
      </w:r>
    </w:p>
    <w:p w:rsidR="00250045" w:rsidRPr="00FB16BE" w:rsidRDefault="00F16F3A" w:rsidP="0025004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FDA - </w:t>
      </w:r>
      <w:r w:rsidR="00250045" w:rsidRPr="00FB16BE">
        <w:rPr>
          <w:rFonts w:ascii="Arial" w:hAnsi="Arial" w:cs="Arial"/>
          <w:sz w:val="24"/>
          <w:szCs w:val="24"/>
        </w:rPr>
        <w:t>M</w:t>
      </w:r>
      <w:r w:rsidR="00CC0999">
        <w:rPr>
          <w:rFonts w:ascii="Arial" w:hAnsi="Arial" w:cs="Arial"/>
          <w:sz w:val="24"/>
          <w:szCs w:val="24"/>
        </w:rPr>
        <w:t xml:space="preserve">anufactured </w:t>
      </w:r>
      <w:r w:rsidR="00250045" w:rsidRPr="00FB16BE">
        <w:rPr>
          <w:rFonts w:ascii="Arial" w:hAnsi="Arial" w:cs="Arial"/>
          <w:sz w:val="24"/>
          <w:szCs w:val="24"/>
        </w:rPr>
        <w:t>F</w:t>
      </w:r>
      <w:r w:rsidR="00CC0999">
        <w:rPr>
          <w:rFonts w:ascii="Arial" w:hAnsi="Arial" w:cs="Arial"/>
          <w:sz w:val="24"/>
          <w:szCs w:val="24"/>
        </w:rPr>
        <w:t xml:space="preserve">ood </w:t>
      </w:r>
      <w:r w:rsidR="00250045" w:rsidRPr="00FB16BE">
        <w:rPr>
          <w:rFonts w:ascii="Arial" w:hAnsi="Arial" w:cs="Arial"/>
          <w:sz w:val="24"/>
          <w:szCs w:val="24"/>
        </w:rPr>
        <w:t>R</w:t>
      </w:r>
      <w:r w:rsidR="00CC0999">
        <w:rPr>
          <w:rFonts w:ascii="Arial" w:hAnsi="Arial" w:cs="Arial"/>
          <w:sz w:val="24"/>
          <w:szCs w:val="24"/>
        </w:rPr>
        <w:t xml:space="preserve">egulatory </w:t>
      </w:r>
      <w:r w:rsidR="00250045" w:rsidRPr="00FB16BE">
        <w:rPr>
          <w:rFonts w:ascii="Arial" w:hAnsi="Arial" w:cs="Arial"/>
          <w:sz w:val="24"/>
          <w:szCs w:val="24"/>
        </w:rPr>
        <w:t>P</w:t>
      </w:r>
      <w:r w:rsidR="00CC0999">
        <w:rPr>
          <w:rFonts w:ascii="Arial" w:hAnsi="Arial" w:cs="Arial"/>
          <w:sz w:val="24"/>
          <w:szCs w:val="24"/>
        </w:rPr>
        <w:t xml:space="preserve">rogram </w:t>
      </w:r>
      <w:r w:rsidR="00250045" w:rsidRPr="00FB16BE">
        <w:rPr>
          <w:rFonts w:ascii="Arial" w:hAnsi="Arial" w:cs="Arial"/>
          <w:sz w:val="24"/>
          <w:szCs w:val="24"/>
        </w:rPr>
        <w:t>S</w:t>
      </w:r>
      <w:r w:rsidR="00CC0999">
        <w:rPr>
          <w:rFonts w:ascii="Arial" w:hAnsi="Arial" w:cs="Arial"/>
          <w:sz w:val="24"/>
          <w:szCs w:val="24"/>
        </w:rPr>
        <w:t xml:space="preserve">tandard </w:t>
      </w:r>
      <w:r w:rsidR="008019F3">
        <w:rPr>
          <w:rFonts w:ascii="Arial" w:hAnsi="Arial" w:cs="Arial"/>
          <w:sz w:val="24"/>
          <w:szCs w:val="24"/>
        </w:rPr>
        <w:t xml:space="preserve">No. </w:t>
      </w:r>
      <w:r w:rsidR="00CC0999">
        <w:rPr>
          <w:rFonts w:ascii="Arial" w:hAnsi="Arial" w:cs="Arial"/>
          <w:sz w:val="24"/>
          <w:szCs w:val="24"/>
        </w:rPr>
        <w:t>5</w:t>
      </w:r>
      <w:r w:rsidR="009C58A3">
        <w:rPr>
          <w:rFonts w:ascii="Arial" w:hAnsi="Arial" w:cs="Arial"/>
          <w:sz w:val="24"/>
          <w:szCs w:val="24"/>
        </w:rPr>
        <w:t xml:space="preserve"> </w:t>
      </w:r>
      <w:r w:rsidR="008019F3">
        <w:rPr>
          <w:rFonts w:ascii="Arial" w:hAnsi="Arial" w:cs="Arial"/>
          <w:sz w:val="24"/>
          <w:szCs w:val="24"/>
        </w:rPr>
        <w:t xml:space="preserve"> Food-related Illness and Outbreaks and Response</w:t>
      </w:r>
    </w:p>
    <w:p w:rsidR="00FB16BE" w:rsidRPr="00FB16BE" w:rsidRDefault="00FB16BE" w:rsidP="00FB16B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>CDC e-learning course “Environmental Assessment of Foodborne Illness Outbreaks”.</w:t>
      </w:r>
    </w:p>
    <w:p w:rsidR="00FB16BE" w:rsidRPr="00FB16BE" w:rsidRDefault="00B56133" w:rsidP="00FB16B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Association State Departments of Agriculture (</w:t>
      </w:r>
      <w:r w:rsidR="00FB16BE" w:rsidRPr="00FB16BE">
        <w:rPr>
          <w:rFonts w:ascii="Arial" w:hAnsi="Arial" w:cs="Arial"/>
          <w:sz w:val="24"/>
          <w:szCs w:val="24"/>
        </w:rPr>
        <w:t>NASDA</w:t>
      </w:r>
      <w:r>
        <w:rPr>
          <w:rFonts w:ascii="Arial" w:hAnsi="Arial" w:cs="Arial"/>
          <w:sz w:val="24"/>
          <w:szCs w:val="24"/>
        </w:rPr>
        <w:t>)</w:t>
      </w:r>
      <w:r w:rsidR="00FB16BE" w:rsidRPr="00FB16BE">
        <w:rPr>
          <w:rFonts w:ascii="Arial" w:hAnsi="Arial" w:cs="Arial"/>
          <w:sz w:val="24"/>
          <w:szCs w:val="24"/>
        </w:rPr>
        <w:t>, Version 4.0, August 2011</w:t>
      </w:r>
    </w:p>
    <w:p w:rsidR="00FB16BE" w:rsidRPr="00FB16BE" w:rsidRDefault="00FB16BE" w:rsidP="00FB16B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>I</w:t>
      </w:r>
      <w:r w:rsidR="00CC0999">
        <w:rPr>
          <w:rFonts w:ascii="Arial" w:hAnsi="Arial" w:cs="Arial"/>
          <w:sz w:val="24"/>
          <w:szCs w:val="24"/>
        </w:rPr>
        <w:t>nternational Association for Food Protection</w:t>
      </w:r>
      <w:r w:rsidR="005822D3">
        <w:rPr>
          <w:rFonts w:ascii="Arial" w:hAnsi="Arial" w:cs="Arial"/>
          <w:sz w:val="24"/>
          <w:szCs w:val="24"/>
        </w:rPr>
        <w:t xml:space="preserve"> (IAFP)</w:t>
      </w:r>
      <w:r w:rsidR="00CC0999">
        <w:rPr>
          <w:rFonts w:ascii="Arial" w:hAnsi="Arial" w:cs="Arial"/>
          <w:sz w:val="24"/>
          <w:szCs w:val="24"/>
        </w:rPr>
        <w:t>, “</w:t>
      </w:r>
      <w:r w:rsidRPr="00FB16BE">
        <w:rPr>
          <w:rFonts w:ascii="Arial" w:hAnsi="Arial" w:cs="Arial"/>
          <w:sz w:val="24"/>
          <w:szCs w:val="24"/>
        </w:rPr>
        <w:t>Procedures to Investig</w:t>
      </w:r>
      <w:r>
        <w:rPr>
          <w:rFonts w:ascii="Arial" w:hAnsi="Arial" w:cs="Arial"/>
          <w:sz w:val="24"/>
          <w:szCs w:val="24"/>
        </w:rPr>
        <w:t>ate Foodborne Illness</w:t>
      </w:r>
      <w:r w:rsidR="00CC099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Sixth Edition</w:t>
      </w:r>
    </w:p>
    <w:p w:rsidR="00250045" w:rsidRPr="00FB16BE" w:rsidRDefault="00250045" w:rsidP="00250045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 xml:space="preserve">The following trainings programs were identified by the </w:t>
      </w:r>
      <w:r w:rsidR="00704ADD">
        <w:rPr>
          <w:rFonts w:ascii="Arial" w:hAnsi="Arial" w:cs="Arial"/>
          <w:sz w:val="24"/>
          <w:szCs w:val="24"/>
        </w:rPr>
        <w:t xml:space="preserve">2014-2016 </w:t>
      </w:r>
      <w:r w:rsidRPr="00FB16BE">
        <w:rPr>
          <w:rFonts w:ascii="Arial" w:hAnsi="Arial" w:cs="Arial"/>
          <w:sz w:val="24"/>
          <w:szCs w:val="24"/>
        </w:rPr>
        <w:t>committee to review:</w:t>
      </w:r>
    </w:p>
    <w:p w:rsidR="00CC0999" w:rsidRDefault="00424A06" w:rsidP="00CC0999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>N</w:t>
      </w:r>
      <w:r w:rsidR="00CC0999">
        <w:rPr>
          <w:rFonts w:ascii="Arial" w:hAnsi="Arial" w:cs="Arial"/>
          <w:sz w:val="24"/>
          <w:szCs w:val="24"/>
        </w:rPr>
        <w:t>ational Environmental Health Association</w:t>
      </w:r>
      <w:r w:rsidRPr="00FB16BE">
        <w:rPr>
          <w:rFonts w:ascii="Arial" w:hAnsi="Arial" w:cs="Arial"/>
          <w:sz w:val="24"/>
          <w:szCs w:val="24"/>
        </w:rPr>
        <w:t xml:space="preserve"> </w:t>
      </w:r>
      <w:r w:rsidR="00267C1D">
        <w:rPr>
          <w:rFonts w:ascii="Arial" w:hAnsi="Arial" w:cs="Arial"/>
          <w:sz w:val="24"/>
          <w:szCs w:val="24"/>
        </w:rPr>
        <w:t xml:space="preserve">(NEHA) </w:t>
      </w:r>
      <w:r w:rsidRPr="00FB16BE">
        <w:rPr>
          <w:rFonts w:ascii="Arial" w:hAnsi="Arial" w:cs="Arial"/>
          <w:sz w:val="24"/>
          <w:szCs w:val="24"/>
        </w:rPr>
        <w:t>course “I-FITT-RR” provides training in many of the identified crosswalk areas. </w:t>
      </w:r>
      <w:r w:rsidR="00FB16BE" w:rsidRPr="00FB16BE">
        <w:rPr>
          <w:rFonts w:ascii="Arial" w:hAnsi="Arial" w:cs="Arial"/>
          <w:sz w:val="24"/>
          <w:szCs w:val="24"/>
        </w:rPr>
        <w:t>This program is the Industry-Foodborne Illness Investigat</w:t>
      </w:r>
      <w:r w:rsidR="00CC0999">
        <w:rPr>
          <w:rFonts w:ascii="Arial" w:hAnsi="Arial" w:cs="Arial"/>
          <w:sz w:val="24"/>
          <w:szCs w:val="24"/>
        </w:rPr>
        <w:t>ion Training and Recall Response</w:t>
      </w:r>
    </w:p>
    <w:p w:rsidR="00250045" w:rsidRPr="00CC0999" w:rsidRDefault="008019F3" w:rsidP="00CC0999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Environmental Health Association (</w:t>
      </w:r>
      <w:r w:rsidR="00250045" w:rsidRPr="00CC0999">
        <w:rPr>
          <w:rFonts w:ascii="Arial" w:hAnsi="Arial" w:cs="Arial"/>
          <w:sz w:val="24"/>
          <w:szCs w:val="24"/>
        </w:rPr>
        <w:t>NEHA</w:t>
      </w:r>
      <w:r>
        <w:rPr>
          <w:rFonts w:ascii="Arial" w:hAnsi="Arial" w:cs="Arial"/>
          <w:sz w:val="24"/>
          <w:szCs w:val="24"/>
        </w:rPr>
        <w:t>)</w:t>
      </w:r>
      <w:r w:rsidR="00250045" w:rsidRPr="00CC0999">
        <w:rPr>
          <w:rFonts w:ascii="Arial" w:hAnsi="Arial" w:cs="Arial"/>
          <w:sz w:val="24"/>
          <w:szCs w:val="24"/>
        </w:rPr>
        <w:t xml:space="preserve"> Epi-Ready – Foodborne Illness Response Strategies, June 2006</w:t>
      </w:r>
    </w:p>
    <w:p w:rsidR="00FB16BE" w:rsidRPr="00FB16BE" w:rsidRDefault="00FB16BE" w:rsidP="00FB16BE">
      <w:pPr>
        <w:pStyle w:val="NoSpacing"/>
        <w:ind w:left="2880"/>
        <w:rPr>
          <w:rFonts w:ascii="Arial" w:hAnsi="Arial" w:cs="Arial"/>
          <w:sz w:val="24"/>
          <w:szCs w:val="24"/>
        </w:rPr>
      </w:pPr>
    </w:p>
    <w:p w:rsidR="00CA3B27" w:rsidRDefault="00FB16BE" w:rsidP="00250045">
      <w:pPr>
        <w:pStyle w:val="ListParagraph"/>
        <w:autoSpaceDE w:val="0"/>
        <w:autoSpaceDN w:val="0"/>
        <w:ind w:left="1440"/>
        <w:rPr>
          <w:rFonts w:ascii="Arial" w:hAnsi="Arial" w:cs="Arial"/>
          <w:color w:val="000000"/>
          <w:sz w:val="24"/>
          <w:szCs w:val="24"/>
        </w:rPr>
      </w:pPr>
      <w:r w:rsidRPr="00FB16BE">
        <w:rPr>
          <w:rFonts w:ascii="Arial" w:eastAsia="Arial Narrow" w:hAnsi="Arial" w:cs="Arial"/>
          <w:sz w:val="24"/>
          <w:szCs w:val="24"/>
        </w:rPr>
        <w:t xml:space="preserve">iii. </w:t>
      </w:r>
      <w:r w:rsidR="00250045" w:rsidRPr="00FB16BE">
        <w:rPr>
          <w:rFonts w:ascii="Arial" w:eastAsia="Arial Narrow" w:hAnsi="Arial" w:cs="Arial"/>
          <w:sz w:val="24"/>
          <w:szCs w:val="24"/>
        </w:rPr>
        <w:t xml:space="preserve">Charge 3 - </w:t>
      </w:r>
      <w:r w:rsidR="00250045" w:rsidRPr="00FB16BE">
        <w:rPr>
          <w:rFonts w:ascii="Arial" w:hAnsi="Arial" w:cs="Arial"/>
          <w:color w:val="000000"/>
          <w:sz w:val="24"/>
          <w:szCs w:val="24"/>
        </w:rPr>
        <w:t xml:space="preserve">Work within the Conference process to post the Crosswalk document </w:t>
      </w:r>
      <w:r>
        <w:rPr>
          <w:rFonts w:ascii="Arial" w:hAnsi="Arial" w:cs="Arial"/>
          <w:color w:val="000000"/>
          <w:sz w:val="24"/>
          <w:szCs w:val="24"/>
        </w:rPr>
        <w:t xml:space="preserve">from the </w:t>
      </w:r>
      <w:r w:rsidRPr="00FB16BE">
        <w:rPr>
          <w:rFonts w:ascii="Arial" w:hAnsi="Arial" w:cs="Arial"/>
          <w:color w:val="000000"/>
          <w:sz w:val="24"/>
          <w:szCs w:val="24"/>
        </w:rPr>
        <w:t xml:space="preserve">2012-2014 Committee to the CFP Website. </w:t>
      </w:r>
      <w:r w:rsidR="00250045" w:rsidRPr="00FB16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16BE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CA3B27" w:rsidRDefault="00CA3B27" w:rsidP="00CA3B27">
      <w:pPr>
        <w:pStyle w:val="ListParagraph"/>
        <w:numPr>
          <w:ilvl w:val="0"/>
          <w:numId w:val="23"/>
        </w:num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committee sent the </w:t>
      </w:r>
      <w:r w:rsidR="008019F3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rosswalk document to CFP, Executive Assistant to be posted on the CFP website in October</w:t>
      </w:r>
      <w:r w:rsidR="005822D3">
        <w:rPr>
          <w:rFonts w:ascii="Arial" w:hAnsi="Arial" w:cs="Arial"/>
          <w:color w:val="000000"/>
          <w:sz w:val="24"/>
          <w:szCs w:val="24"/>
        </w:rPr>
        <w:t xml:space="preserve"> 2014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FB16BE" w:rsidRPr="00FB16B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A3B27" w:rsidRDefault="00CA3B27" w:rsidP="00CA3B27">
      <w:pPr>
        <w:pStyle w:val="ListParagraph"/>
        <w:numPr>
          <w:ilvl w:val="0"/>
          <w:numId w:val="23"/>
        </w:num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 short description was requested on what the </w:t>
      </w:r>
      <w:r w:rsidR="00036EE3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rosswalk is or represents and this was submitted in October</w:t>
      </w:r>
      <w:r w:rsidR="005822D3">
        <w:rPr>
          <w:rFonts w:ascii="Arial" w:hAnsi="Arial" w:cs="Arial"/>
          <w:color w:val="000000"/>
          <w:sz w:val="24"/>
          <w:szCs w:val="24"/>
        </w:rPr>
        <w:t xml:space="preserve"> 2014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FB16BE" w:rsidRPr="00FB16BE">
        <w:rPr>
          <w:rFonts w:ascii="Arial" w:hAnsi="Arial" w:cs="Arial"/>
          <w:color w:val="000000"/>
          <w:sz w:val="24"/>
          <w:szCs w:val="24"/>
        </w:rPr>
        <w:t xml:space="preserve">  </w:t>
      </w:r>
      <w:r w:rsidR="00BA6C7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33B33">
        <w:rPr>
          <w:rFonts w:ascii="Arial" w:hAnsi="Arial" w:cs="Arial"/>
          <w:color w:val="000000"/>
          <w:sz w:val="24"/>
          <w:szCs w:val="24"/>
        </w:rPr>
        <w:t xml:space="preserve">CIFOR/RRT/MFRPS/VRFRPS </w:t>
      </w:r>
      <w:r w:rsidR="00BA6C7E">
        <w:rPr>
          <w:rFonts w:ascii="Arial" w:hAnsi="Arial" w:cs="Arial"/>
          <w:color w:val="000000"/>
          <w:sz w:val="24"/>
          <w:szCs w:val="24"/>
        </w:rPr>
        <w:t>Crosswalk is a document that combines</w:t>
      </w:r>
      <w:r w:rsidR="00033B33">
        <w:rPr>
          <w:rFonts w:ascii="Arial" w:hAnsi="Arial" w:cs="Arial"/>
          <w:color w:val="000000"/>
          <w:sz w:val="24"/>
          <w:szCs w:val="24"/>
        </w:rPr>
        <w:t xml:space="preserve"> the Core Components</w:t>
      </w:r>
      <w:r w:rsidR="00BA6C7E">
        <w:rPr>
          <w:rFonts w:ascii="Arial" w:hAnsi="Arial" w:cs="Arial"/>
          <w:color w:val="000000"/>
          <w:sz w:val="24"/>
          <w:szCs w:val="24"/>
        </w:rPr>
        <w:t xml:space="preserve"> required for the implementation of a Foodborne Disease response with the Phases of a Food Incident </w:t>
      </w:r>
      <w:r w:rsidR="00B91D9A">
        <w:rPr>
          <w:rFonts w:ascii="Arial" w:hAnsi="Arial" w:cs="Arial"/>
          <w:color w:val="000000"/>
          <w:sz w:val="24"/>
          <w:szCs w:val="24"/>
        </w:rPr>
        <w:t>Response</w:t>
      </w:r>
      <w:r w:rsidR="00B9352A">
        <w:rPr>
          <w:rFonts w:ascii="Arial" w:hAnsi="Arial" w:cs="Arial"/>
          <w:color w:val="000000"/>
          <w:sz w:val="24"/>
          <w:szCs w:val="24"/>
        </w:rPr>
        <w:t>.  By combining these, the baseline is set for the development of Foodborne Illness training programs be it in an academic, agency or private industry se</w:t>
      </w:r>
      <w:r w:rsidR="00B91D9A">
        <w:rPr>
          <w:rFonts w:ascii="Arial" w:hAnsi="Arial" w:cs="Arial"/>
          <w:color w:val="000000"/>
          <w:sz w:val="24"/>
          <w:szCs w:val="24"/>
        </w:rPr>
        <w:t>t</w:t>
      </w:r>
      <w:r w:rsidR="00B9352A">
        <w:rPr>
          <w:rFonts w:ascii="Arial" w:hAnsi="Arial" w:cs="Arial"/>
          <w:color w:val="000000"/>
          <w:sz w:val="24"/>
          <w:szCs w:val="24"/>
        </w:rPr>
        <w:t>ting.  As we know, unless there is proper collaboration, precise and accurate communication, and use of policies and proce</w:t>
      </w:r>
      <w:r w:rsidR="00893B79">
        <w:rPr>
          <w:rFonts w:ascii="Arial" w:hAnsi="Arial" w:cs="Arial"/>
          <w:color w:val="000000"/>
          <w:sz w:val="24"/>
          <w:szCs w:val="24"/>
        </w:rPr>
        <w:t>du</w:t>
      </w:r>
      <w:r w:rsidR="00B9352A">
        <w:rPr>
          <w:rFonts w:ascii="Arial" w:hAnsi="Arial" w:cs="Arial"/>
          <w:color w:val="000000"/>
          <w:sz w:val="24"/>
          <w:szCs w:val="24"/>
        </w:rPr>
        <w:t>res that are consistent between groups, there could be</w:t>
      </w:r>
      <w:r w:rsidR="00893B79">
        <w:rPr>
          <w:rFonts w:ascii="Arial" w:hAnsi="Arial" w:cs="Arial"/>
          <w:color w:val="000000"/>
          <w:sz w:val="24"/>
          <w:szCs w:val="24"/>
        </w:rPr>
        <w:t xml:space="preserve"> a response that is muddled at best.  By using the Crosswalk, training requirements can be identified that would be used to create robust foodborne illness training programs with similar content.</w:t>
      </w:r>
    </w:p>
    <w:p w:rsidR="00E86101" w:rsidRDefault="00CA3B27" w:rsidP="00381849">
      <w:pPr>
        <w:autoSpaceDE w:val="0"/>
        <w:autoSpaceDN w:val="0"/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iv. </w:t>
      </w:r>
      <w:r w:rsidRPr="00E86101">
        <w:rPr>
          <w:rFonts w:ascii="Arial" w:hAnsi="Arial" w:cs="Arial"/>
          <w:color w:val="000000"/>
          <w:sz w:val="24"/>
          <w:szCs w:val="24"/>
        </w:rPr>
        <w:t xml:space="preserve">Charge 4 - </w:t>
      </w:r>
      <w:r w:rsidRPr="005822D3">
        <w:rPr>
          <w:rFonts w:ascii="Arial" w:hAnsi="Arial" w:cs="Arial"/>
          <w:color w:val="000000"/>
          <w:sz w:val="24"/>
          <w:szCs w:val="24"/>
        </w:rPr>
        <w:t>Report back</w:t>
      </w:r>
      <w:r w:rsidRPr="00381849">
        <w:rPr>
          <w:rFonts w:ascii="Arial" w:hAnsi="Arial" w:cs="Arial"/>
          <w:color w:val="000000"/>
          <w:sz w:val="24"/>
          <w:szCs w:val="24"/>
        </w:rPr>
        <w:t xml:space="preserve"> to the 2016 biennial meeting a revised Crosswalk document for</w:t>
      </w:r>
      <w:r w:rsidR="00E86101" w:rsidRPr="00381849">
        <w:rPr>
          <w:rFonts w:ascii="Arial" w:hAnsi="Arial" w:cs="Arial"/>
          <w:color w:val="000000"/>
          <w:sz w:val="24"/>
          <w:szCs w:val="24"/>
        </w:rPr>
        <w:t xml:space="preserve"> foodborne Illness investigation</w:t>
      </w:r>
      <w:r w:rsidR="00E86101">
        <w:rPr>
          <w:rFonts w:ascii="Arial" w:hAnsi="Arial" w:cs="Arial"/>
          <w:color w:val="000000"/>
        </w:rPr>
        <w:t xml:space="preserve">.                             </w:t>
      </w:r>
      <w:r w:rsidRPr="000B22E1">
        <w:rPr>
          <w:rFonts w:ascii="Arial" w:hAnsi="Arial" w:cs="Arial"/>
          <w:color w:val="000000"/>
        </w:rPr>
        <w:t xml:space="preserve"> </w:t>
      </w:r>
    </w:p>
    <w:p w:rsidR="00C5763F" w:rsidRPr="00C5763F" w:rsidRDefault="00E86101" w:rsidP="00E86101">
      <w:pPr>
        <w:pStyle w:val="ListParagraph"/>
        <w:numPr>
          <w:ilvl w:val="0"/>
          <w:numId w:val="24"/>
        </w:numPr>
        <w:spacing w:before="11"/>
        <w:rPr>
          <w:rFonts w:ascii="Arial" w:eastAsia="Arial Narrow" w:hAnsi="Arial" w:cs="Arial"/>
          <w:i/>
          <w:sz w:val="24"/>
          <w:szCs w:val="24"/>
        </w:rPr>
      </w:pPr>
      <w:r w:rsidRPr="00FB16BE">
        <w:rPr>
          <w:rFonts w:ascii="Arial" w:hAnsi="Arial" w:cs="Arial"/>
          <w:sz w:val="24"/>
          <w:szCs w:val="24"/>
        </w:rPr>
        <w:t>The committee developed a document</w:t>
      </w:r>
      <w:r w:rsidR="007A43F1">
        <w:rPr>
          <w:rFonts w:ascii="Arial" w:hAnsi="Arial" w:cs="Arial"/>
          <w:sz w:val="24"/>
          <w:szCs w:val="24"/>
        </w:rPr>
        <w:t>:</w:t>
      </w:r>
      <w:r w:rsidRPr="00FB16BE">
        <w:rPr>
          <w:rFonts w:ascii="Arial" w:hAnsi="Arial" w:cs="Arial"/>
          <w:sz w:val="24"/>
          <w:szCs w:val="24"/>
        </w:rPr>
        <w:t xml:space="preserve"> </w:t>
      </w:r>
      <w:r w:rsidR="00B56133">
        <w:rPr>
          <w:rFonts w:ascii="Arial" w:hAnsi="Arial" w:cs="Arial"/>
          <w:sz w:val="24"/>
          <w:szCs w:val="24"/>
        </w:rPr>
        <w:t xml:space="preserve">Crosswalk </w:t>
      </w:r>
      <w:r w:rsidR="004911A5">
        <w:rPr>
          <w:rFonts w:ascii="Arial" w:hAnsi="Arial" w:cs="Arial"/>
          <w:sz w:val="24"/>
          <w:szCs w:val="24"/>
        </w:rPr>
        <w:t>–</w:t>
      </w:r>
      <w:r w:rsidR="00B56133">
        <w:rPr>
          <w:rFonts w:ascii="Arial" w:hAnsi="Arial" w:cs="Arial"/>
          <w:sz w:val="24"/>
          <w:szCs w:val="24"/>
        </w:rPr>
        <w:t xml:space="preserve"> </w:t>
      </w:r>
      <w:r w:rsidR="00E07544">
        <w:rPr>
          <w:rFonts w:ascii="Arial" w:hAnsi="Arial" w:cs="Arial"/>
          <w:sz w:val="24"/>
          <w:szCs w:val="24"/>
        </w:rPr>
        <w:t>Requirements</w:t>
      </w:r>
      <w:r w:rsidR="004911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11A5">
        <w:rPr>
          <w:rFonts w:ascii="Arial" w:hAnsi="Arial" w:cs="Arial"/>
          <w:sz w:val="24"/>
          <w:szCs w:val="24"/>
        </w:rPr>
        <w:t>For</w:t>
      </w:r>
      <w:proofErr w:type="gramEnd"/>
      <w:r w:rsidRPr="00FB16BE">
        <w:rPr>
          <w:rFonts w:ascii="Arial" w:hAnsi="Arial" w:cs="Arial"/>
          <w:sz w:val="24"/>
          <w:szCs w:val="24"/>
        </w:rPr>
        <w:t xml:space="preserve"> Foodborne Illness Training Programs Based on Standard 5.</w:t>
      </w:r>
      <w:r w:rsidR="006A6BAE">
        <w:rPr>
          <w:rFonts w:ascii="Arial" w:hAnsi="Arial" w:cs="Arial"/>
          <w:sz w:val="24"/>
          <w:szCs w:val="24"/>
        </w:rPr>
        <w:t xml:space="preserve">  This document will be useful when determining which </w:t>
      </w:r>
      <w:r w:rsidR="00F25F6A">
        <w:rPr>
          <w:rFonts w:ascii="Arial" w:hAnsi="Arial" w:cs="Arial"/>
          <w:sz w:val="24"/>
          <w:szCs w:val="24"/>
        </w:rPr>
        <w:t xml:space="preserve">part of </w:t>
      </w:r>
      <w:r w:rsidR="00B56133">
        <w:rPr>
          <w:rFonts w:ascii="Arial" w:hAnsi="Arial" w:cs="Arial"/>
          <w:sz w:val="24"/>
          <w:szCs w:val="24"/>
        </w:rPr>
        <w:t>S</w:t>
      </w:r>
      <w:r w:rsidR="00F25F6A">
        <w:rPr>
          <w:rFonts w:ascii="Arial" w:hAnsi="Arial" w:cs="Arial"/>
          <w:sz w:val="24"/>
          <w:szCs w:val="24"/>
        </w:rPr>
        <w:t>tandard</w:t>
      </w:r>
      <w:r w:rsidR="00B56133">
        <w:rPr>
          <w:rFonts w:ascii="Arial" w:hAnsi="Arial" w:cs="Arial"/>
          <w:sz w:val="24"/>
          <w:szCs w:val="24"/>
        </w:rPr>
        <w:t xml:space="preserve"> 5</w:t>
      </w:r>
      <w:r w:rsidR="00F25F6A">
        <w:rPr>
          <w:rFonts w:ascii="Arial" w:hAnsi="Arial" w:cs="Arial"/>
          <w:sz w:val="24"/>
          <w:szCs w:val="24"/>
        </w:rPr>
        <w:t xml:space="preserve"> is</w:t>
      </w:r>
      <w:r w:rsidR="006A6BAE">
        <w:rPr>
          <w:rFonts w:ascii="Arial" w:hAnsi="Arial" w:cs="Arial"/>
          <w:sz w:val="24"/>
          <w:szCs w:val="24"/>
        </w:rPr>
        <w:t xml:space="preserve"> covered by the programs reviewed and potentially where future training needs to be developed.</w:t>
      </w:r>
      <w:r w:rsidR="00CC0999">
        <w:rPr>
          <w:rFonts w:ascii="Arial" w:hAnsi="Arial" w:cs="Arial"/>
          <w:sz w:val="24"/>
          <w:szCs w:val="24"/>
        </w:rPr>
        <w:t xml:space="preserve"> </w:t>
      </w:r>
    </w:p>
    <w:p w:rsidR="00E86101" w:rsidRPr="00E86101" w:rsidRDefault="00C5763F" w:rsidP="00E86101">
      <w:pPr>
        <w:pStyle w:val="ListParagraph"/>
        <w:numPr>
          <w:ilvl w:val="0"/>
          <w:numId w:val="24"/>
        </w:numPr>
        <w:spacing w:before="11"/>
        <w:rPr>
          <w:rFonts w:ascii="Arial" w:eastAsia="Arial Narrow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recommends this revised </w:t>
      </w:r>
      <w:r w:rsidR="00B5613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rosswalk document be posted on the CFP website.</w:t>
      </w:r>
    </w:p>
    <w:p w:rsidR="00570A25" w:rsidRPr="00E86101" w:rsidRDefault="00E86101" w:rsidP="00E86101">
      <w:pPr>
        <w:pStyle w:val="Title"/>
      </w:pPr>
      <w:r>
        <w:tab/>
      </w:r>
      <w:r w:rsidR="00CA3B27">
        <w:t xml:space="preserve"> </w:t>
      </w:r>
    </w:p>
    <w:p w:rsidR="00570A25" w:rsidRPr="00FB16BE" w:rsidRDefault="008E7CC0">
      <w:pPr>
        <w:spacing w:after="0" w:line="240" w:lineRule="auto"/>
        <w:ind w:left="464" w:right="-20"/>
        <w:rPr>
          <w:rFonts w:ascii="Arial" w:eastAsia="Arial" w:hAnsi="Arial" w:cs="Arial"/>
          <w:sz w:val="24"/>
          <w:szCs w:val="24"/>
        </w:rPr>
      </w:pPr>
      <w:r w:rsidRPr="00FB16BE">
        <w:rPr>
          <w:rFonts w:ascii="Arial" w:eastAsia="Arial" w:hAnsi="Arial" w:cs="Arial"/>
          <w:sz w:val="24"/>
          <w:szCs w:val="24"/>
        </w:rPr>
        <w:t xml:space="preserve">2. </w:t>
      </w:r>
      <w:r w:rsidRPr="00FB16B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FB16BE">
        <w:rPr>
          <w:rFonts w:ascii="Arial" w:eastAsia="Arial" w:hAnsi="Arial" w:cs="Arial"/>
          <w:sz w:val="24"/>
          <w:szCs w:val="24"/>
        </w:rPr>
        <w:t>Rec</w:t>
      </w:r>
      <w:r w:rsidRPr="00FB16BE">
        <w:rPr>
          <w:rFonts w:ascii="Arial" w:eastAsia="Arial" w:hAnsi="Arial" w:cs="Arial"/>
          <w:spacing w:val="1"/>
          <w:sz w:val="24"/>
          <w:szCs w:val="24"/>
        </w:rPr>
        <w:t>o</w:t>
      </w:r>
      <w:r w:rsidRPr="00FB16BE">
        <w:rPr>
          <w:rFonts w:ascii="Arial" w:eastAsia="Arial" w:hAnsi="Arial" w:cs="Arial"/>
          <w:sz w:val="24"/>
          <w:szCs w:val="24"/>
        </w:rPr>
        <w:t>mmen</w:t>
      </w:r>
      <w:r w:rsidRPr="00FB16BE">
        <w:rPr>
          <w:rFonts w:ascii="Arial" w:eastAsia="Arial" w:hAnsi="Arial" w:cs="Arial"/>
          <w:spacing w:val="1"/>
          <w:sz w:val="24"/>
          <w:szCs w:val="24"/>
        </w:rPr>
        <w:t>d</w:t>
      </w:r>
      <w:r w:rsidRPr="00FB16BE">
        <w:rPr>
          <w:rFonts w:ascii="Arial" w:eastAsia="Arial" w:hAnsi="Arial" w:cs="Arial"/>
          <w:spacing w:val="-1"/>
          <w:sz w:val="24"/>
          <w:szCs w:val="24"/>
        </w:rPr>
        <w:t>a</w:t>
      </w:r>
      <w:r w:rsidRPr="00FB16BE">
        <w:rPr>
          <w:rFonts w:ascii="Arial" w:eastAsia="Arial" w:hAnsi="Arial" w:cs="Arial"/>
          <w:sz w:val="24"/>
          <w:szCs w:val="24"/>
        </w:rPr>
        <w:t>tio</w:t>
      </w:r>
      <w:r w:rsidRPr="00FB16BE">
        <w:rPr>
          <w:rFonts w:ascii="Arial" w:eastAsia="Arial" w:hAnsi="Arial" w:cs="Arial"/>
          <w:spacing w:val="2"/>
          <w:sz w:val="24"/>
          <w:szCs w:val="24"/>
        </w:rPr>
        <w:t>n</w:t>
      </w:r>
      <w:r w:rsidRPr="00FB16BE">
        <w:rPr>
          <w:rFonts w:ascii="Arial" w:eastAsia="Arial" w:hAnsi="Arial" w:cs="Arial"/>
          <w:sz w:val="24"/>
          <w:szCs w:val="24"/>
        </w:rPr>
        <w:t>s</w:t>
      </w:r>
      <w:r w:rsidRPr="00FB16B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B16BE">
        <w:rPr>
          <w:rFonts w:ascii="Arial" w:eastAsia="Arial" w:hAnsi="Arial" w:cs="Arial"/>
          <w:sz w:val="24"/>
          <w:szCs w:val="24"/>
        </w:rPr>
        <w:t>f</w:t>
      </w:r>
      <w:r w:rsidRPr="00FB16BE">
        <w:rPr>
          <w:rFonts w:ascii="Arial" w:eastAsia="Arial" w:hAnsi="Arial" w:cs="Arial"/>
          <w:spacing w:val="1"/>
          <w:sz w:val="24"/>
          <w:szCs w:val="24"/>
        </w:rPr>
        <w:t>o</w:t>
      </w:r>
      <w:r w:rsidRPr="00FB16BE">
        <w:rPr>
          <w:rFonts w:ascii="Arial" w:eastAsia="Arial" w:hAnsi="Arial" w:cs="Arial"/>
          <w:sz w:val="24"/>
          <w:szCs w:val="24"/>
        </w:rPr>
        <w:t>r</w:t>
      </w:r>
      <w:r w:rsidRPr="00FB16B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B16BE">
        <w:rPr>
          <w:rFonts w:ascii="Arial" w:eastAsia="Arial" w:hAnsi="Arial" w:cs="Arial"/>
          <w:sz w:val="24"/>
          <w:szCs w:val="24"/>
        </w:rPr>
        <w:t>co</w:t>
      </w:r>
      <w:r w:rsidRPr="00FB16BE">
        <w:rPr>
          <w:rFonts w:ascii="Arial" w:eastAsia="Arial" w:hAnsi="Arial" w:cs="Arial"/>
          <w:spacing w:val="2"/>
          <w:sz w:val="24"/>
          <w:szCs w:val="24"/>
        </w:rPr>
        <w:t>n</w:t>
      </w:r>
      <w:r w:rsidRPr="00FB16BE">
        <w:rPr>
          <w:rFonts w:ascii="Arial" w:eastAsia="Arial" w:hAnsi="Arial" w:cs="Arial"/>
          <w:sz w:val="24"/>
          <w:szCs w:val="24"/>
        </w:rPr>
        <w:t>sid</w:t>
      </w:r>
      <w:r w:rsidRPr="00FB16BE">
        <w:rPr>
          <w:rFonts w:ascii="Arial" w:eastAsia="Arial" w:hAnsi="Arial" w:cs="Arial"/>
          <w:spacing w:val="1"/>
          <w:sz w:val="24"/>
          <w:szCs w:val="24"/>
        </w:rPr>
        <w:t>e</w:t>
      </w:r>
      <w:r w:rsidRPr="00FB16BE">
        <w:rPr>
          <w:rFonts w:ascii="Arial" w:eastAsia="Arial" w:hAnsi="Arial" w:cs="Arial"/>
          <w:sz w:val="24"/>
          <w:szCs w:val="24"/>
        </w:rPr>
        <w:t>r</w:t>
      </w:r>
      <w:r w:rsidRPr="00FB16BE">
        <w:rPr>
          <w:rFonts w:ascii="Arial" w:eastAsia="Arial" w:hAnsi="Arial" w:cs="Arial"/>
          <w:spacing w:val="-2"/>
          <w:sz w:val="24"/>
          <w:szCs w:val="24"/>
        </w:rPr>
        <w:t>a</w:t>
      </w:r>
      <w:r w:rsidRPr="00FB16BE">
        <w:rPr>
          <w:rFonts w:ascii="Arial" w:eastAsia="Arial" w:hAnsi="Arial" w:cs="Arial"/>
          <w:sz w:val="24"/>
          <w:szCs w:val="24"/>
        </w:rPr>
        <w:t>tion by</w:t>
      </w:r>
      <w:r w:rsidRPr="00FB16B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B16BE">
        <w:rPr>
          <w:rFonts w:ascii="Arial" w:eastAsia="Arial" w:hAnsi="Arial" w:cs="Arial"/>
          <w:sz w:val="24"/>
          <w:szCs w:val="24"/>
        </w:rPr>
        <w:t>Co</w:t>
      </w:r>
      <w:r w:rsidRPr="00FB16BE">
        <w:rPr>
          <w:rFonts w:ascii="Arial" w:eastAsia="Arial" w:hAnsi="Arial" w:cs="Arial"/>
          <w:spacing w:val="2"/>
          <w:sz w:val="24"/>
          <w:szCs w:val="24"/>
        </w:rPr>
        <w:t>u</w:t>
      </w:r>
      <w:r w:rsidRPr="00FB16BE">
        <w:rPr>
          <w:rFonts w:ascii="Arial" w:eastAsia="Arial" w:hAnsi="Arial" w:cs="Arial"/>
          <w:spacing w:val="-1"/>
          <w:sz w:val="24"/>
          <w:szCs w:val="24"/>
        </w:rPr>
        <w:t>n</w:t>
      </w:r>
      <w:r w:rsidRPr="00FB16BE">
        <w:rPr>
          <w:rFonts w:ascii="Arial" w:eastAsia="Arial" w:hAnsi="Arial" w:cs="Arial"/>
          <w:sz w:val="24"/>
          <w:szCs w:val="24"/>
        </w:rPr>
        <w:t>ci</w:t>
      </w:r>
      <w:r w:rsidRPr="00FB16BE">
        <w:rPr>
          <w:rFonts w:ascii="Arial" w:eastAsia="Arial" w:hAnsi="Arial" w:cs="Arial"/>
          <w:spacing w:val="-1"/>
          <w:sz w:val="24"/>
          <w:szCs w:val="24"/>
        </w:rPr>
        <w:t>l</w:t>
      </w:r>
      <w:r w:rsidRPr="00FB16BE">
        <w:rPr>
          <w:rFonts w:ascii="Arial" w:eastAsia="Arial" w:hAnsi="Arial" w:cs="Arial"/>
          <w:sz w:val="24"/>
          <w:szCs w:val="24"/>
        </w:rPr>
        <w:t>:</w:t>
      </w:r>
    </w:p>
    <w:p w:rsidR="00570A25" w:rsidRDefault="00570A2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9413CB" w:rsidRDefault="009413CB" w:rsidP="009413CB">
      <w:pPr>
        <w:pStyle w:val="ListParagraph"/>
        <w:numPr>
          <w:ilvl w:val="0"/>
          <w:numId w:val="25"/>
        </w:num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Interdisciplinary Foodborne Illness Training Committee recommends that the </w:t>
      </w:r>
      <w:r w:rsidR="00EB4C75">
        <w:rPr>
          <w:rFonts w:ascii="Arial" w:hAnsi="Arial" w:cs="Arial"/>
          <w:sz w:val="24"/>
          <w:szCs w:val="24"/>
        </w:rPr>
        <w:t>C</w:t>
      </w:r>
      <w:r w:rsidR="00D320A4">
        <w:rPr>
          <w:rFonts w:ascii="Arial" w:hAnsi="Arial" w:cs="Arial"/>
          <w:sz w:val="24"/>
          <w:szCs w:val="24"/>
        </w:rPr>
        <w:t xml:space="preserve">rosswalk </w:t>
      </w:r>
      <w:r w:rsidR="00EB4C75">
        <w:rPr>
          <w:rFonts w:ascii="Arial" w:hAnsi="Arial" w:cs="Arial"/>
          <w:sz w:val="24"/>
          <w:szCs w:val="24"/>
        </w:rPr>
        <w:t xml:space="preserve">– Identified Gaps in Foodborne Illness Training Programs Based on Standard </w:t>
      </w:r>
      <w:r w:rsidR="00480255">
        <w:rPr>
          <w:rFonts w:ascii="Arial" w:hAnsi="Arial" w:cs="Arial"/>
          <w:sz w:val="24"/>
          <w:szCs w:val="24"/>
        </w:rPr>
        <w:t>5 created</w:t>
      </w:r>
      <w:r w:rsidR="00D320A4">
        <w:rPr>
          <w:rFonts w:ascii="Arial" w:hAnsi="Arial" w:cs="Arial"/>
          <w:sz w:val="24"/>
          <w:szCs w:val="24"/>
        </w:rPr>
        <w:t xml:space="preserve"> by the committee be posted on the CFP website</w:t>
      </w:r>
      <w:r w:rsidR="00D23700">
        <w:rPr>
          <w:rFonts w:ascii="Arial" w:hAnsi="Arial" w:cs="Arial"/>
          <w:sz w:val="24"/>
          <w:szCs w:val="24"/>
        </w:rPr>
        <w:t xml:space="preserve"> in Word and PDF formats</w:t>
      </w:r>
      <w:r w:rsidR="00D320A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320A4">
        <w:rPr>
          <w:rFonts w:ascii="Arial" w:hAnsi="Arial" w:cs="Arial"/>
          <w:sz w:val="24"/>
          <w:szCs w:val="24"/>
        </w:rPr>
        <w:t xml:space="preserve">and that the </w:t>
      </w:r>
      <w:r>
        <w:rPr>
          <w:rFonts w:ascii="Arial" w:hAnsi="Arial" w:cs="Arial"/>
          <w:sz w:val="24"/>
          <w:szCs w:val="24"/>
        </w:rPr>
        <w:t>committee be dissolved as it</w:t>
      </w:r>
      <w:r w:rsidR="00D320A4">
        <w:rPr>
          <w:rFonts w:ascii="Arial" w:hAnsi="Arial" w:cs="Arial"/>
          <w:sz w:val="24"/>
          <w:szCs w:val="24"/>
        </w:rPr>
        <w:t xml:space="preserve"> has</w:t>
      </w:r>
      <w:r>
        <w:rPr>
          <w:rFonts w:ascii="Arial" w:hAnsi="Arial" w:cs="Arial"/>
          <w:sz w:val="24"/>
          <w:szCs w:val="24"/>
        </w:rPr>
        <w:t xml:space="preserve"> completed the charges from the 2014 CFP Biennial Meeting.</w:t>
      </w:r>
    </w:p>
    <w:p w:rsidR="00EB4C75" w:rsidRPr="00E25AE3" w:rsidRDefault="009413CB" w:rsidP="00EB4C75">
      <w:pPr>
        <w:pStyle w:val="ListParagraph"/>
        <w:numPr>
          <w:ilvl w:val="0"/>
          <w:numId w:val="25"/>
        </w:num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Interdisciplinary Foodborne Illness Training Committee also recognizes the importance of </w:t>
      </w:r>
      <w:r w:rsidR="00300848">
        <w:rPr>
          <w:rFonts w:ascii="Arial" w:hAnsi="Arial" w:cs="Arial"/>
          <w:sz w:val="24"/>
          <w:szCs w:val="24"/>
        </w:rPr>
        <w:t xml:space="preserve">training </w:t>
      </w:r>
      <w:r w:rsidR="00F424EF">
        <w:rPr>
          <w:rFonts w:ascii="Arial" w:hAnsi="Arial" w:cs="Arial"/>
          <w:sz w:val="24"/>
          <w:szCs w:val="24"/>
        </w:rPr>
        <w:t xml:space="preserve">on foodborne illness </w:t>
      </w:r>
      <w:r w:rsidR="00300848">
        <w:rPr>
          <w:rFonts w:ascii="Arial" w:hAnsi="Arial" w:cs="Arial"/>
          <w:sz w:val="24"/>
          <w:szCs w:val="24"/>
        </w:rPr>
        <w:t>and recommends</w:t>
      </w:r>
      <w:r w:rsidR="006A6BAE">
        <w:rPr>
          <w:rFonts w:ascii="Arial" w:hAnsi="Arial" w:cs="Arial"/>
          <w:sz w:val="24"/>
          <w:szCs w:val="24"/>
        </w:rPr>
        <w:t xml:space="preserve"> that Council II</w:t>
      </w:r>
      <w:r w:rsidR="00F25F6A">
        <w:rPr>
          <w:rFonts w:ascii="Arial" w:hAnsi="Arial" w:cs="Arial"/>
          <w:sz w:val="24"/>
          <w:szCs w:val="24"/>
        </w:rPr>
        <w:t xml:space="preserve"> consider</w:t>
      </w:r>
      <w:r w:rsidR="006A6BAE">
        <w:rPr>
          <w:rFonts w:ascii="Arial" w:hAnsi="Arial" w:cs="Arial"/>
          <w:sz w:val="24"/>
          <w:szCs w:val="24"/>
        </w:rPr>
        <w:t xml:space="preserve"> that </w:t>
      </w:r>
      <w:r w:rsidR="00F25F6A">
        <w:rPr>
          <w:rFonts w:ascii="Arial" w:hAnsi="Arial" w:cs="Arial"/>
          <w:sz w:val="24"/>
          <w:szCs w:val="24"/>
        </w:rPr>
        <w:t xml:space="preserve">any </w:t>
      </w:r>
      <w:r w:rsidR="006A6BAE">
        <w:rPr>
          <w:rFonts w:ascii="Arial" w:hAnsi="Arial" w:cs="Arial"/>
          <w:sz w:val="24"/>
          <w:szCs w:val="24"/>
        </w:rPr>
        <w:t>future work on training resources</w:t>
      </w:r>
      <w:r w:rsidR="00C5763F">
        <w:rPr>
          <w:rFonts w:ascii="Arial" w:hAnsi="Arial" w:cs="Arial"/>
          <w:sz w:val="24"/>
          <w:szCs w:val="24"/>
        </w:rPr>
        <w:t xml:space="preserve">, including updating the </w:t>
      </w:r>
      <w:r w:rsidR="00EB4C75">
        <w:rPr>
          <w:rFonts w:ascii="Arial" w:hAnsi="Arial" w:cs="Arial"/>
          <w:sz w:val="24"/>
          <w:szCs w:val="24"/>
        </w:rPr>
        <w:t>C</w:t>
      </w:r>
      <w:r w:rsidR="00C5763F">
        <w:rPr>
          <w:rFonts w:ascii="Arial" w:hAnsi="Arial" w:cs="Arial"/>
          <w:sz w:val="24"/>
          <w:szCs w:val="24"/>
        </w:rPr>
        <w:t>rosswalk,</w:t>
      </w:r>
      <w:r w:rsidR="006A6BAE">
        <w:rPr>
          <w:rFonts w:ascii="Arial" w:hAnsi="Arial" w:cs="Arial"/>
          <w:sz w:val="24"/>
          <w:szCs w:val="24"/>
        </w:rPr>
        <w:t xml:space="preserve"> for foodborne illness response and investigation be coordinated under</w:t>
      </w:r>
      <w:r w:rsidR="00300848">
        <w:rPr>
          <w:rFonts w:ascii="Arial" w:hAnsi="Arial" w:cs="Arial"/>
          <w:sz w:val="24"/>
          <w:szCs w:val="24"/>
        </w:rPr>
        <w:t xml:space="preserve"> the Program Standards Committee</w:t>
      </w:r>
      <w:r w:rsidR="00F25F6A">
        <w:rPr>
          <w:rFonts w:ascii="Arial" w:hAnsi="Arial" w:cs="Arial"/>
          <w:sz w:val="24"/>
          <w:szCs w:val="24"/>
        </w:rPr>
        <w:t>.</w:t>
      </w:r>
      <w:r w:rsidR="00EB4C75">
        <w:rPr>
          <w:rFonts w:ascii="Arial" w:hAnsi="Arial" w:cs="Arial"/>
          <w:sz w:val="24"/>
          <w:szCs w:val="24"/>
        </w:rPr>
        <w:t xml:space="preserve"> The Specific charge is as follows:  The Program Standards Committee will review and update the Crosswalk </w:t>
      </w:r>
      <w:r w:rsidR="00C32E54">
        <w:rPr>
          <w:rFonts w:ascii="Arial" w:hAnsi="Arial" w:cs="Arial"/>
          <w:sz w:val="24"/>
          <w:szCs w:val="24"/>
        </w:rPr>
        <w:t>-</w:t>
      </w:r>
      <w:r w:rsidR="00EB4C75">
        <w:rPr>
          <w:rFonts w:ascii="Arial" w:hAnsi="Arial" w:cs="Arial"/>
          <w:sz w:val="24"/>
          <w:szCs w:val="24"/>
        </w:rPr>
        <w:t xml:space="preserve"> Identified Gaps in Foodborne Illness Training Programs Based on Standard 5 based on any newly developed courses or training programs </w:t>
      </w:r>
    </w:p>
    <w:p w:rsidR="00424A06" w:rsidRPr="006A6BAE" w:rsidRDefault="006A6BAE" w:rsidP="006A6BAE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Interdisciplinary Foodborne Illness Training Committee recommends that Council II acknowledge this final report.</w:t>
      </w:r>
    </w:p>
    <w:p w:rsidR="00E86101" w:rsidRPr="00FB16BE" w:rsidRDefault="00E86101">
      <w:pPr>
        <w:spacing w:after="0" w:line="240" w:lineRule="auto"/>
        <w:ind w:left="104" w:right="-20"/>
        <w:rPr>
          <w:rFonts w:ascii="Arial" w:eastAsia="Arial" w:hAnsi="Arial" w:cs="Arial"/>
          <w:b/>
          <w:bCs/>
          <w:sz w:val="24"/>
          <w:szCs w:val="24"/>
        </w:rPr>
      </w:pPr>
    </w:p>
    <w:p w:rsidR="00424A06" w:rsidRPr="00FB16BE" w:rsidRDefault="00424A06">
      <w:pPr>
        <w:spacing w:after="0" w:line="240" w:lineRule="auto"/>
        <w:ind w:left="104" w:right="-20"/>
        <w:rPr>
          <w:rFonts w:ascii="Arial" w:eastAsia="Arial" w:hAnsi="Arial" w:cs="Arial"/>
          <w:b/>
          <w:bCs/>
          <w:sz w:val="24"/>
          <w:szCs w:val="24"/>
        </w:rPr>
      </w:pPr>
    </w:p>
    <w:p w:rsidR="00570A25" w:rsidRPr="00FB16BE" w:rsidRDefault="008E7CC0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FB16BE">
        <w:rPr>
          <w:rFonts w:ascii="Arial" w:eastAsia="Arial" w:hAnsi="Arial" w:cs="Arial"/>
          <w:b/>
          <w:bCs/>
          <w:sz w:val="24"/>
          <w:szCs w:val="24"/>
        </w:rPr>
        <w:t>CFP I</w:t>
      </w:r>
      <w:r w:rsidRPr="00FB16BE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FB16BE">
        <w:rPr>
          <w:rFonts w:ascii="Arial" w:eastAsia="Arial" w:hAnsi="Arial" w:cs="Arial"/>
          <w:b/>
          <w:bCs/>
          <w:sz w:val="24"/>
          <w:szCs w:val="24"/>
        </w:rPr>
        <w:t>SUES TO BE</w:t>
      </w:r>
      <w:r w:rsidRPr="00FB16B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B16BE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FB16BE">
        <w:rPr>
          <w:rFonts w:ascii="Arial" w:eastAsia="Arial" w:hAnsi="Arial" w:cs="Arial"/>
          <w:b/>
          <w:bCs/>
          <w:sz w:val="24"/>
          <w:szCs w:val="24"/>
        </w:rPr>
        <w:t>UB</w:t>
      </w:r>
      <w:r w:rsidRPr="00FB16BE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FB16BE">
        <w:rPr>
          <w:rFonts w:ascii="Arial" w:eastAsia="Arial" w:hAnsi="Arial" w:cs="Arial"/>
          <w:b/>
          <w:bCs/>
          <w:sz w:val="24"/>
          <w:szCs w:val="24"/>
        </w:rPr>
        <w:t>ITTED BY</w:t>
      </w:r>
      <w:r w:rsidRPr="00FB16B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B16BE">
        <w:rPr>
          <w:rFonts w:ascii="Arial" w:eastAsia="Arial" w:hAnsi="Arial" w:cs="Arial"/>
          <w:b/>
          <w:bCs/>
          <w:sz w:val="24"/>
          <w:szCs w:val="24"/>
        </w:rPr>
        <w:t>CO</w:t>
      </w:r>
      <w:r w:rsidRPr="00FB16BE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FB16BE">
        <w:rPr>
          <w:rFonts w:ascii="Arial" w:eastAsia="Arial" w:hAnsi="Arial" w:cs="Arial"/>
          <w:b/>
          <w:bCs/>
          <w:sz w:val="24"/>
          <w:szCs w:val="24"/>
        </w:rPr>
        <w:t>MITTE</w:t>
      </w:r>
      <w:r w:rsidRPr="00FB16B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B16BE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70A25" w:rsidRPr="00FB16BE" w:rsidRDefault="00570A25" w:rsidP="003818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0A25" w:rsidRPr="00E86101" w:rsidRDefault="000B22E1" w:rsidP="00381849">
      <w:pPr>
        <w:spacing w:after="0" w:line="240" w:lineRule="auto"/>
        <w:ind w:left="104"/>
        <w:contextualSpacing/>
        <w:rPr>
          <w:rFonts w:ascii="Arial" w:hAnsi="Arial" w:cs="Arial"/>
          <w:sz w:val="24"/>
          <w:szCs w:val="24"/>
        </w:rPr>
      </w:pPr>
      <w:r w:rsidRPr="00E86101">
        <w:rPr>
          <w:rFonts w:ascii="Arial" w:hAnsi="Arial" w:cs="Arial"/>
          <w:sz w:val="24"/>
          <w:szCs w:val="24"/>
        </w:rPr>
        <w:t xml:space="preserve">The Interdisciplinary Foodborne Illness Training will submit </w:t>
      </w:r>
      <w:r w:rsidR="00D320A4">
        <w:rPr>
          <w:rFonts w:ascii="Arial" w:hAnsi="Arial" w:cs="Arial"/>
          <w:sz w:val="24"/>
          <w:szCs w:val="24"/>
        </w:rPr>
        <w:t xml:space="preserve">three (3) </w:t>
      </w:r>
      <w:r w:rsidR="00480255">
        <w:rPr>
          <w:rFonts w:ascii="Arial" w:hAnsi="Arial" w:cs="Arial"/>
          <w:sz w:val="24"/>
          <w:szCs w:val="24"/>
        </w:rPr>
        <w:t>I</w:t>
      </w:r>
      <w:r w:rsidRPr="00E86101">
        <w:rPr>
          <w:rFonts w:ascii="Arial" w:hAnsi="Arial" w:cs="Arial"/>
          <w:sz w:val="24"/>
          <w:szCs w:val="24"/>
        </w:rPr>
        <w:t xml:space="preserve">ssues at </w:t>
      </w:r>
      <w:r w:rsidR="003A1809" w:rsidRPr="00E86101">
        <w:rPr>
          <w:rFonts w:ascii="Arial" w:hAnsi="Arial" w:cs="Arial"/>
          <w:sz w:val="24"/>
          <w:szCs w:val="24"/>
        </w:rPr>
        <w:t xml:space="preserve">the 2016 </w:t>
      </w:r>
      <w:r w:rsidR="00D320A4">
        <w:rPr>
          <w:rFonts w:ascii="Arial" w:hAnsi="Arial" w:cs="Arial"/>
          <w:sz w:val="24"/>
          <w:szCs w:val="24"/>
        </w:rPr>
        <w:t xml:space="preserve">biennial meeting </w:t>
      </w:r>
      <w:r w:rsidR="003A1809" w:rsidRPr="00E86101">
        <w:rPr>
          <w:rFonts w:ascii="Arial" w:hAnsi="Arial" w:cs="Arial"/>
          <w:sz w:val="24"/>
          <w:szCs w:val="24"/>
        </w:rPr>
        <w:t xml:space="preserve">based on </w:t>
      </w:r>
      <w:r w:rsidRPr="00E86101">
        <w:rPr>
          <w:rFonts w:ascii="Arial" w:hAnsi="Arial" w:cs="Arial"/>
          <w:sz w:val="24"/>
          <w:szCs w:val="24"/>
        </w:rPr>
        <w:t xml:space="preserve">the recommendations of the committee.  The </w:t>
      </w:r>
      <w:r w:rsidR="00480255">
        <w:rPr>
          <w:rFonts w:ascii="Arial" w:hAnsi="Arial" w:cs="Arial"/>
          <w:sz w:val="24"/>
          <w:szCs w:val="24"/>
        </w:rPr>
        <w:t>I</w:t>
      </w:r>
      <w:r w:rsidRPr="00E86101">
        <w:rPr>
          <w:rFonts w:ascii="Arial" w:hAnsi="Arial" w:cs="Arial"/>
          <w:sz w:val="24"/>
          <w:szCs w:val="24"/>
        </w:rPr>
        <w:t>ssues are:</w:t>
      </w:r>
    </w:p>
    <w:p w:rsidR="000B22E1" w:rsidRPr="00E86101" w:rsidRDefault="000B22E1" w:rsidP="00381849">
      <w:pPr>
        <w:spacing w:after="0" w:line="240" w:lineRule="auto"/>
        <w:ind w:left="104"/>
        <w:contextualSpacing/>
        <w:rPr>
          <w:rFonts w:ascii="Arial" w:hAnsi="Arial" w:cs="Arial"/>
          <w:sz w:val="24"/>
          <w:szCs w:val="24"/>
        </w:rPr>
      </w:pPr>
    </w:p>
    <w:p w:rsidR="00570A25" w:rsidRPr="00784C2D" w:rsidRDefault="000B22E1" w:rsidP="003818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6101">
        <w:rPr>
          <w:rFonts w:ascii="Arial" w:hAnsi="Arial" w:cs="Arial"/>
          <w:sz w:val="24"/>
          <w:szCs w:val="24"/>
        </w:rPr>
        <w:t>Report – Interdisciplinary Foodb</w:t>
      </w:r>
      <w:r w:rsidR="003C0C59" w:rsidRPr="00E86101">
        <w:rPr>
          <w:rFonts w:ascii="Arial" w:hAnsi="Arial" w:cs="Arial"/>
          <w:sz w:val="24"/>
          <w:szCs w:val="24"/>
        </w:rPr>
        <w:t>orne Illness Training Committee –</w:t>
      </w:r>
      <w:r w:rsidR="003017F3">
        <w:rPr>
          <w:rFonts w:ascii="Arial" w:hAnsi="Arial" w:cs="Arial"/>
          <w:sz w:val="24"/>
          <w:szCs w:val="24"/>
        </w:rPr>
        <w:t xml:space="preserve"> The first </w:t>
      </w:r>
      <w:r w:rsidR="00480255">
        <w:rPr>
          <w:rFonts w:ascii="Arial" w:hAnsi="Arial" w:cs="Arial"/>
          <w:sz w:val="24"/>
          <w:szCs w:val="24"/>
        </w:rPr>
        <w:t>I</w:t>
      </w:r>
      <w:r w:rsidR="003017F3">
        <w:rPr>
          <w:rFonts w:ascii="Arial" w:hAnsi="Arial" w:cs="Arial"/>
          <w:sz w:val="24"/>
          <w:szCs w:val="24"/>
        </w:rPr>
        <w:t>ssue is to</w:t>
      </w:r>
      <w:r w:rsidR="003C0C59" w:rsidRPr="00E86101">
        <w:rPr>
          <w:rFonts w:ascii="Arial" w:hAnsi="Arial" w:cs="Arial"/>
          <w:sz w:val="24"/>
          <w:szCs w:val="24"/>
        </w:rPr>
        <w:t xml:space="preserve"> </w:t>
      </w:r>
      <w:r w:rsidR="003C0C59" w:rsidRPr="00E86101">
        <w:rPr>
          <w:rFonts w:ascii="Arial" w:hAnsi="Arial" w:cs="Arial"/>
          <w:sz w:val="24"/>
          <w:szCs w:val="24"/>
        </w:rPr>
        <w:lastRenderedPageBreak/>
        <w:t>request the Conference to acknowledge the 2014-2016 Interdisciplinary Foodborne Illness Training Committee final report</w:t>
      </w:r>
      <w:r w:rsidR="006D23D7">
        <w:rPr>
          <w:rFonts w:ascii="Arial" w:hAnsi="Arial" w:cs="Arial"/>
          <w:sz w:val="24"/>
          <w:szCs w:val="24"/>
        </w:rPr>
        <w:t xml:space="preserve"> and</w:t>
      </w:r>
      <w:r w:rsidR="00784C2D">
        <w:rPr>
          <w:rFonts w:ascii="Arial" w:hAnsi="Arial" w:cs="Arial"/>
          <w:sz w:val="24"/>
          <w:szCs w:val="24"/>
        </w:rPr>
        <w:t xml:space="preserve"> thank the committee members for their work</w:t>
      </w:r>
      <w:r w:rsidRPr="00784C2D">
        <w:rPr>
          <w:rFonts w:ascii="Arial" w:hAnsi="Arial" w:cs="Arial"/>
          <w:sz w:val="24"/>
          <w:szCs w:val="24"/>
        </w:rPr>
        <w:t>.</w:t>
      </w:r>
    </w:p>
    <w:p w:rsidR="005822D3" w:rsidRDefault="00D320A4" w:rsidP="003818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IFITC 2 – </w:t>
      </w:r>
      <w:r w:rsidR="003017F3">
        <w:rPr>
          <w:rFonts w:ascii="Arial" w:hAnsi="Arial" w:cs="Arial"/>
          <w:sz w:val="24"/>
          <w:szCs w:val="24"/>
        </w:rPr>
        <w:t>The second</w:t>
      </w:r>
      <w:r w:rsidR="00036EE3">
        <w:rPr>
          <w:rFonts w:ascii="Arial" w:hAnsi="Arial" w:cs="Arial"/>
          <w:sz w:val="24"/>
          <w:szCs w:val="24"/>
        </w:rPr>
        <w:t xml:space="preserve"> </w:t>
      </w:r>
      <w:r w:rsidR="00480255">
        <w:rPr>
          <w:rFonts w:ascii="Arial" w:hAnsi="Arial" w:cs="Arial"/>
          <w:sz w:val="24"/>
          <w:szCs w:val="24"/>
        </w:rPr>
        <w:t>I</w:t>
      </w:r>
      <w:r w:rsidR="00036EE3">
        <w:rPr>
          <w:rFonts w:ascii="Arial" w:hAnsi="Arial" w:cs="Arial"/>
          <w:sz w:val="24"/>
          <w:szCs w:val="24"/>
        </w:rPr>
        <w:t xml:space="preserve">ssue is to recommend that the Conference </w:t>
      </w:r>
      <w:r w:rsidR="00B91D9A">
        <w:rPr>
          <w:rFonts w:ascii="Arial" w:hAnsi="Arial" w:cs="Arial"/>
          <w:sz w:val="24"/>
          <w:szCs w:val="24"/>
        </w:rPr>
        <w:t>approves the</w:t>
      </w:r>
      <w:r w:rsidR="005822D3">
        <w:rPr>
          <w:rFonts w:ascii="Arial" w:hAnsi="Arial" w:cs="Arial"/>
          <w:sz w:val="24"/>
          <w:szCs w:val="24"/>
        </w:rPr>
        <w:t xml:space="preserve"> </w:t>
      </w:r>
      <w:r w:rsidR="00036EE3">
        <w:rPr>
          <w:rFonts w:ascii="Arial" w:hAnsi="Arial" w:cs="Arial"/>
          <w:sz w:val="24"/>
          <w:szCs w:val="24"/>
        </w:rPr>
        <w:t>C</w:t>
      </w:r>
      <w:r w:rsidR="005822D3">
        <w:rPr>
          <w:rFonts w:ascii="Arial" w:hAnsi="Arial" w:cs="Arial"/>
          <w:sz w:val="24"/>
          <w:szCs w:val="24"/>
        </w:rPr>
        <w:t>rosswalk</w:t>
      </w:r>
      <w:r w:rsidR="00036EE3">
        <w:rPr>
          <w:rFonts w:ascii="Arial" w:hAnsi="Arial" w:cs="Arial"/>
          <w:sz w:val="24"/>
          <w:szCs w:val="24"/>
        </w:rPr>
        <w:t xml:space="preserve"> –</w:t>
      </w:r>
      <w:r w:rsidR="00E07544">
        <w:rPr>
          <w:rFonts w:ascii="Arial" w:hAnsi="Arial" w:cs="Arial"/>
          <w:sz w:val="24"/>
          <w:szCs w:val="24"/>
        </w:rPr>
        <w:t>Requirements</w:t>
      </w:r>
      <w:r w:rsidR="004911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11A5">
        <w:rPr>
          <w:rFonts w:ascii="Arial" w:hAnsi="Arial" w:cs="Arial"/>
          <w:sz w:val="24"/>
          <w:szCs w:val="24"/>
        </w:rPr>
        <w:t>For</w:t>
      </w:r>
      <w:proofErr w:type="gramEnd"/>
      <w:r w:rsidR="00036EE3">
        <w:rPr>
          <w:rFonts w:ascii="Arial" w:hAnsi="Arial" w:cs="Arial"/>
          <w:sz w:val="24"/>
          <w:szCs w:val="24"/>
        </w:rPr>
        <w:t xml:space="preserve"> Foodborne Illness Training Programs Based on Standard 5</w:t>
      </w:r>
      <w:r w:rsidR="005822D3">
        <w:rPr>
          <w:rFonts w:ascii="Arial" w:hAnsi="Arial" w:cs="Arial"/>
          <w:sz w:val="24"/>
          <w:szCs w:val="24"/>
        </w:rPr>
        <w:t xml:space="preserve"> and </w:t>
      </w:r>
      <w:r w:rsidR="00B91D9A">
        <w:rPr>
          <w:rFonts w:ascii="Arial" w:hAnsi="Arial" w:cs="Arial"/>
          <w:sz w:val="24"/>
          <w:szCs w:val="24"/>
        </w:rPr>
        <w:t>the posting</w:t>
      </w:r>
      <w:r w:rsidR="005822D3">
        <w:rPr>
          <w:rFonts w:ascii="Arial" w:hAnsi="Arial" w:cs="Arial"/>
          <w:sz w:val="24"/>
          <w:szCs w:val="24"/>
        </w:rPr>
        <w:t xml:space="preserve"> </w:t>
      </w:r>
      <w:r w:rsidR="00036EE3">
        <w:rPr>
          <w:rFonts w:ascii="Arial" w:hAnsi="Arial" w:cs="Arial"/>
          <w:sz w:val="24"/>
          <w:szCs w:val="24"/>
        </w:rPr>
        <w:t xml:space="preserve">of this document </w:t>
      </w:r>
      <w:r w:rsidR="005822D3">
        <w:rPr>
          <w:rFonts w:ascii="Arial" w:hAnsi="Arial" w:cs="Arial"/>
          <w:sz w:val="24"/>
          <w:szCs w:val="24"/>
        </w:rPr>
        <w:t>on the CFP website</w:t>
      </w:r>
      <w:r w:rsidR="00036EE3">
        <w:rPr>
          <w:rFonts w:ascii="Arial" w:hAnsi="Arial" w:cs="Arial"/>
          <w:sz w:val="24"/>
          <w:szCs w:val="24"/>
        </w:rPr>
        <w:t>.</w:t>
      </w:r>
      <w:r w:rsidR="002D2ED0">
        <w:rPr>
          <w:rFonts w:ascii="Arial" w:hAnsi="Arial" w:cs="Arial"/>
          <w:sz w:val="24"/>
          <w:szCs w:val="24"/>
        </w:rPr>
        <w:t xml:space="preserve"> Based on Charge 1, t</w:t>
      </w:r>
      <w:r w:rsidR="00893B79">
        <w:rPr>
          <w:rFonts w:ascii="Arial" w:hAnsi="Arial" w:cs="Arial"/>
          <w:sz w:val="24"/>
          <w:szCs w:val="24"/>
        </w:rPr>
        <w:t xml:space="preserve">he </w:t>
      </w:r>
      <w:r w:rsidR="002D2ED0">
        <w:rPr>
          <w:rFonts w:ascii="Arial" w:hAnsi="Arial" w:cs="Arial"/>
          <w:sz w:val="24"/>
          <w:szCs w:val="24"/>
        </w:rPr>
        <w:t xml:space="preserve">Interdisciplinary Foodborne Illness Training </w:t>
      </w:r>
      <w:r w:rsidR="00B91D9A">
        <w:rPr>
          <w:rFonts w:ascii="Arial" w:hAnsi="Arial" w:cs="Arial"/>
          <w:sz w:val="24"/>
          <w:szCs w:val="24"/>
        </w:rPr>
        <w:t>Committee developed</w:t>
      </w:r>
      <w:r w:rsidR="002D2ED0">
        <w:rPr>
          <w:rFonts w:ascii="Arial" w:hAnsi="Arial" w:cs="Arial"/>
          <w:sz w:val="24"/>
          <w:szCs w:val="24"/>
        </w:rPr>
        <w:t xml:space="preserve"> a </w:t>
      </w:r>
      <w:r w:rsidR="00B91D9A">
        <w:rPr>
          <w:rFonts w:ascii="Arial" w:hAnsi="Arial" w:cs="Arial"/>
          <w:sz w:val="24"/>
          <w:szCs w:val="24"/>
        </w:rPr>
        <w:t>Crosswalk</w:t>
      </w:r>
      <w:r w:rsidR="002D2ED0">
        <w:rPr>
          <w:rFonts w:ascii="Arial" w:hAnsi="Arial" w:cs="Arial"/>
          <w:sz w:val="24"/>
          <w:szCs w:val="24"/>
        </w:rPr>
        <w:t xml:space="preserve"> –</w:t>
      </w:r>
      <w:r w:rsidR="00E07544">
        <w:rPr>
          <w:rFonts w:ascii="Arial" w:hAnsi="Arial" w:cs="Arial"/>
          <w:sz w:val="24"/>
          <w:szCs w:val="24"/>
        </w:rPr>
        <w:t xml:space="preserve">Requirements </w:t>
      </w:r>
      <w:proofErr w:type="gramStart"/>
      <w:r w:rsidR="004911A5">
        <w:rPr>
          <w:rFonts w:ascii="Arial" w:hAnsi="Arial" w:cs="Arial"/>
          <w:sz w:val="24"/>
          <w:szCs w:val="24"/>
        </w:rPr>
        <w:t>For</w:t>
      </w:r>
      <w:proofErr w:type="gramEnd"/>
      <w:r w:rsidR="004911A5">
        <w:rPr>
          <w:rFonts w:ascii="Arial" w:hAnsi="Arial" w:cs="Arial"/>
          <w:sz w:val="24"/>
          <w:szCs w:val="24"/>
        </w:rPr>
        <w:t xml:space="preserve"> </w:t>
      </w:r>
      <w:r w:rsidR="002D2ED0">
        <w:rPr>
          <w:rFonts w:ascii="Arial" w:hAnsi="Arial" w:cs="Arial"/>
          <w:sz w:val="24"/>
          <w:szCs w:val="24"/>
        </w:rPr>
        <w:t>Foodborne Illness Training Programs Based on Standard 5 which identified areas that were not covered in Standard 5</w:t>
      </w:r>
      <w:r w:rsidR="00B91D9A">
        <w:rPr>
          <w:rFonts w:ascii="Arial" w:hAnsi="Arial" w:cs="Arial"/>
          <w:sz w:val="24"/>
          <w:szCs w:val="24"/>
        </w:rPr>
        <w:t>.</w:t>
      </w:r>
      <w:r w:rsidR="002D2ED0">
        <w:rPr>
          <w:rFonts w:ascii="Arial" w:hAnsi="Arial" w:cs="Arial"/>
          <w:sz w:val="24"/>
          <w:szCs w:val="24"/>
        </w:rPr>
        <w:t xml:space="preserve"> It was agreed that the Crosswalk could be used to identify areas that should be in a Foodborne Illness Training Program. </w:t>
      </w:r>
      <w:r w:rsidR="00C32E54">
        <w:rPr>
          <w:rFonts w:ascii="Arial" w:hAnsi="Arial" w:cs="Arial"/>
          <w:sz w:val="24"/>
          <w:szCs w:val="24"/>
        </w:rPr>
        <w:t xml:space="preserve"> Further, the Crosswalk can be </w:t>
      </w:r>
      <w:r w:rsidR="00480255">
        <w:rPr>
          <w:rFonts w:ascii="Arial" w:hAnsi="Arial" w:cs="Arial"/>
          <w:sz w:val="24"/>
          <w:szCs w:val="24"/>
        </w:rPr>
        <w:t>used to</w:t>
      </w:r>
      <w:r w:rsidR="00C32E54">
        <w:rPr>
          <w:rFonts w:ascii="Arial" w:hAnsi="Arial" w:cs="Arial"/>
          <w:sz w:val="24"/>
          <w:szCs w:val="24"/>
        </w:rPr>
        <w:t xml:space="preserve"> identify the resources available when developing a training program for Standard 5.  </w:t>
      </w:r>
      <w:r w:rsidR="002D2ED0">
        <w:rPr>
          <w:rFonts w:ascii="Arial" w:hAnsi="Arial" w:cs="Arial"/>
          <w:sz w:val="24"/>
          <w:szCs w:val="24"/>
        </w:rPr>
        <w:t xml:space="preserve">With that in mind, the numbered pages shown in the columns and rows of the Crosswalk are the areas that are consistent </w:t>
      </w:r>
      <w:r w:rsidR="00D00961">
        <w:rPr>
          <w:rFonts w:ascii="Arial" w:hAnsi="Arial" w:cs="Arial"/>
          <w:sz w:val="24"/>
          <w:szCs w:val="24"/>
        </w:rPr>
        <w:t xml:space="preserve">with areas in the Standard 5. </w:t>
      </w:r>
      <w:r w:rsidR="002D2ED0">
        <w:rPr>
          <w:rFonts w:ascii="Arial" w:hAnsi="Arial" w:cs="Arial"/>
          <w:sz w:val="24"/>
          <w:szCs w:val="24"/>
        </w:rPr>
        <w:t xml:space="preserve">The Committee also agreed that the </w:t>
      </w:r>
      <w:r w:rsidR="00B91D9A">
        <w:rPr>
          <w:rFonts w:ascii="Arial" w:hAnsi="Arial" w:cs="Arial"/>
          <w:sz w:val="24"/>
          <w:szCs w:val="24"/>
        </w:rPr>
        <w:t>Conference</w:t>
      </w:r>
      <w:r w:rsidR="002D2ED0">
        <w:rPr>
          <w:rFonts w:ascii="Arial" w:hAnsi="Arial" w:cs="Arial"/>
          <w:sz w:val="24"/>
          <w:szCs w:val="24"/>
        </w:rPr>
        <w:t xml:space="preserve"> should be asked to post this</w:t>
      </w:r>
      <w:r w:rsidR="00C87803">
        <w:rPr>
          <w:rFonts w:ascii="Arial" w:hAnsi="Arial" w:cs="Arial"/>
          <w:sz w:val="24"/>
          <w:szCs w:val="24"/>
        </w:rPr>
        <w:t xml:space="preserve"> </w:t>
      </w:r>
      <w:r w:rsidR="002D2ED0">
        <w:rPr>
          <w:rFonts w:ascii="Arial" w:hAnsi="Arial" w:cs="Arial"/>
          <w:sz w:val="24"/>
          <w:szCs w:val="24"/>
        </w:rPr>
        <w:t>on the CFP website</w:t>
      </w:r>
      <w:r w:rsidR="00B91D9A">
        <w:rPr>
          <w:rFonts w:ascii="Arial" w:hAnsi="Arial" w:cs="Arial"/>
          <w:sz w:val="24"/>
          <w:szCs w:val="24"/>
        </w:rPr>
        <w:t>.</w:t>
      </w:r>
      <w:r w:rsidR="00C32E54">
        <w:rPr>
          <w:rFonts w:ascii="Arial" w:hAnsi="Arial" w:cs="Arial"/>
          <w:sz w:val="24"/>
          <w:szCs w:val="24"/>
        </w:rPr>
        <w:t xml:space="preserve"> </w:t>
      </w:r>
    </w:p>
    <w:p w:rsidR="00830E6E" w:rsidRPr="00643C48" w:rsidRDefault="00D320A4" w:rsidP="00D23700">
      <w:pPr>
        <w:pStyle w:val="ListParagraph"/>
        <w:numPr>
          <w:ilvl w:val="0"/>
          <w:numId w:val="3"/>
        </w:num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43C48">
        <w:rPr>
          <w:rFonts w:ascii="Arial" w:hAnsi="Arial" w:cs="Arial"/>
          <w:sz w:val="24"/>
          <w:szCs w:val="24"/>
        </w:rPr>
        <w:t xml:space="preserve">IFITC 3 – </w:t>
      </w:r>
      <w:r w:rsidR="003017F3" w:rsidRPr="00643C48">
        <w:rPr>
          <w:rFonts w:ascii="Arial" w:hAnsi="Arial" w:cs="Arial"/>
          <w:sz w:val="24"/>
          <w:szCs w:val="24"/>
        </w:rPr>
        <w:t>The third Issue we would like the Conference</w:t>
      </w:r>
      <w:r w:rsidR="00036EE3" w:rsidRPr="00643C48">
        <w:rPr>
          <w:rFonts w:ascii="Arial" w:hAnsi="Arial" w:cs="Arial"/>
          <w:sz w:val="24"/>
          <w:szCs w:val="24"/>
        </w:rPr>
        <w:t xml:space="preserve"> to consider</w:t>
      </w:r>
      <w:r w:rsidR="003017F3" w:rsidRPr="00643C48">
        <w:rPr>
          <w:rFonts w:ascii="Arial" w:hAnsi="Arial" w:cs="Arial"/>
          <w:sz w:val="24"/>
          <w:szCs w:val="24"/>
        </w:rPr>
        <w:t xml:space="preserve"> is as follows:  </w:t>
      </w:r>
      <w:r w:rsidR="006D23D7" w:rsidRPr="00643C48">
        <w:rPr>
          <w:rFonts w:ascii="Arial" w:hAnsi="Arial" w:cs="Arial"/>
          <w:sz w:val="24"/>
          <w:szCs w:val="24"/>
        </w:rPr>
        <w:t xml:space="preserve">Dissolve the IFITC and transfer </w:t>
      </w:r>
      <w:r w:rsidR="00784C2D" w:rsidRPr="00643C48">
        <w:rPr>
          <w:rFonts w:ascii="Arial" w:hAnsi="Arial" w:cs="Arial"/>
          <w:sz w:val="24"/>
          <w:szCs w:val="24"/>
        </w:rPr>
        <w:t>specific charge</w:t>
      </w:r>
      <w:r w:rsidR="006D23D7" w:rsidRPr="00643C48">
        <w:rPr>
          <w:rFonts w:ascii="Arial" w:hAnsi="Arial" w:cs="Arial"/>
          <w:sz w:val="24"/>
          <w:szCs w:val="24"/>
        </w:rPr>
        <w:t>s</w:t>
      </w:r>
      <w:r w:rsidR="00784C2D" w:rsidRPr="00643C48">
        <w:rPr>
          <w:rFonts w:ascii="Arial" w:hAnsi="Arial" w:cs="Arial"/>
          <w:sz w:val="24"/>
          <w:szCs w:val="24"/>
        </w:rPr>
        <w:t xml:space="preserve"> to the Program Standards Committee</w:t>
      </w:r>
      <w:r w:rsidR="003017F3" w:rsidRPr="00643C48">
        <w:rPr>
          <w:rFonts w:ascii="Arial" w:hAnsi="Arial" w:cs="Arial"/>
          <w:sz w:val="24"/>
          <w:szCs w:val="24"/>
        </w:rPr>
        <w:t xml:space="preserve">.  </w:t>
      </w:r>
      <w:r w:rsidR="00830E6E" w:rsidRPr="00643C48">
        <w:rPr>
          <w:rFonts w:ascii="Arial" w:hAnsi="Arial" w:cs="Arial"/>
          <w:sz w:val="24"/>
          <w:szCs w:val="24"/>
        </w:rPr>
        <w:t>In particular IFITC would word the Charges accordingly:</w:t>
      </w:r>
    </w:p>
    <w:p w:rsidR="00830E6E" w:rsidRPr="00643C48" w:rsidRDefault="00830E6E" w:rsidP="00D23700">
      <w:pPr>
        <w:pStyle w:val="ListParagraph"/>
        <w:shd w:val="clear" w:color="auto" w:fill="FFFFFF" w:themeFill="background1"/>
        <w:spacing w:before="150" w:after="150" w:line="240" w:lineRule="auto"/>
        <w:ind w:left="852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43C48">
        <w:rPr>
          <w:rFonts w:ascii="Arial" w:hAnsi="Arial" w:cs="Arial"/>
          <w:color w:val="444444"/>
          <w:sz w:val="24"/>
          <w:szCs w:val="24"/>
        </w:rPr>
        <w:t>The Conference further recommends assigning the Program Standards Committee with the following standing charges:</w:t>
      </w:r>
    </w:p>
    <w:p w:rsidR="00830E6E" w:rsidRPr="00643C48" w:rsidRDefault="00830E6E" w:rsidP="00D23700">
      <w:pPr>
        <w:widowControl/>
        <w:numPr>
          <w:ilvl w:val="1"/>
          <w:numId w:val="26"/>
        </w:numPr>
        <w:shd w:val="clear" w:color="auto" w:fill="FFFFFF" w:themeFill="background1"/>
        <w:spacing w:after="0" w:line="240" w:lineRule="auto"/>
        <w:ind w:left="1320" w:right="15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43C48">
        <w:rPr>
          <w:rFonts w:ascii="Arial" w:hAnsi="Arial" w:cs="Arial"/>
          <w:color w:val="444444"/>
          <w:sz w:val="24"/>
          <w:szCs w:val="24"/>
        </w:rPr>
        <w:t>Identify available resources related to foodborne illness training.</w:t>
      </w:r>
    </w:p>
    <w:p w:rsidR="00830E6E" w:rsidRPr="00643C48" w:rsidRDefault="00830E6E" w:rsidP="00D23700">
      <w:pPr>
        <w:widowControl/>
        <w:numPr>
          <w:ilvl w:val="1"/>
          <w:numId w:val="26"/>
        </w:numPr>
        <w:shd w:val="clear" w:color="auto" w:fill="FFFFFF" w:themeFill="background1"/>
        <w:spacing w:after="0" w:line="240" w:lineRule="auto"/>
        <w:ind w:left="1320" w:right="15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43C48">
        <w:rPr>
          <w:rFonts w:ascii="Arial" w:hAnsi="Arial" w:cs="Arial"/>
          <w:color w:val="444444"/>
          <w:sz w:val="24"/>
          <w:szCs w:val="24"/>
        </w:rPr>
        <w:t>Assess any newly developed foodborne illness training courses or programs.</w:t>
      </w:r>
    </w:p>
    <w:p w:rsidR="00830E6E" w:rsidRPr="00643C48" w:rsidRDefault="00830E6E" w:rsidP="00D23700">
      <w:pPr>
        <w:widowControl/>
        <w:numPr>
          <w:ilvl w:val="1"/>
          <w:numId w:val="26"/>
        </w:numPr>
        <w:shd w:val="clear" w:color="auto" w:fill="FFFFFF" w:themeFill="background1"/>
        <w:spacing w:after="0" w:line="240" w:lineRule="auto"/>
        <w:ind w:left="1320" w:right="15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43C48">
        <w:rPr>
          <w:rFonts w:ascii="Arial" w:hAnsi="Arial" w:cs="Arial"/>
          <w:color w:val="444444"/>
          <w:sz w:val="24"/>
          <w:szCs w:val="24"/>
        </w:rPr>
        <w:t>Maintain the document titled </w:t>
      </w:r>
      <w:r w:rsidRPr="00643C48">
        <w:rPr>
          <w:rStyle w:val="Emphasis"/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Crosswalk - Requirements </w:t>
      </w:r>
      <w:proofErr w:type="gramStart"/>
      <w:r w:rsidRPr="00643C48">
        <w:rPr>
          <w:rStyle w:val="Emphasis"/>
          <w:rFonts w:ascii="Arial" w:hAnsi="Arial" w:cs="Arial"/>
          <w:color w:val="444444"/>
          <w:sz w:val="24"/>
          <w:szCs w:val="24"/>
          <w:bdr w:val="none" w:sz="0" w:space="0" w:color="auto" w:frame="1"/>
        </w:rPr>
        <w:t>For</w:t>
      </w:r>
      <w:proofErr w:type="gramEnd"/>
      <w:r w:rsidRPr="00643C48">
        <w:rPr>
          <w:rStyle w:val="Emphasis"/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Foodborne Illness Training Programs Based on Standard 5</w:t>
      </w:r>
      <w:r w:rsidRPr="00643C48">
        <w:rPr>
          <w:rFonts w:ascii="Arial" w:hAnsi="Arial" w:cs="Arial"/>
          <w:color w:val="444444"/>
          <w:sz w:val="24"/>
          <w:szCs w:val="24"/>
        </w:rPr>
        <w:t> as a resource and content baseline for foodborne illness training.</w:t>
      </w:r>
    </w:p>
    <w:p w:rsidR="00830E6E" w:rsidRPr="00643C48" w:rsidRDefault="00830E6E" w:rsidP="00D23700">
      <w:pPr>
        <w:widowControl/>
        <w:numPr>
          <w:ilvl w:val="1"/>
          <w:numId w:val="26"/>
        </w:numPr>
        <w:shd w:val="clear" w:color="auto" w:fill="FFFFFF" w:themeFill="background1"/>
        <w:spacing w:after="0" w:line="240" w:lineRule="auto"/>
        <w:ind w:left="1320" w:right="15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43C48">
        <w:rPr>
          <w:rFonts w:ascii="Arial" w:hAnsi="Arial" w:cs="Arial"/>
          <w:color w:val="444444"/>
          <w:sz w:val="24"/>
          <w:szCs w:val="24"/>
        </w:rPr>
        <w:t>Report back any findings and recommendations to future biennial meetings of the Conference for Food Protection.</w:t>
      </w:r>
    </w:p>
    <w:p w:rsidR="00E86101" w:rsidRDefault="00E86101" w:rsidP="00381849">
      <w:pPr>
        <w:spacing w:after="0" w:line="240" w:lineRule="auto"/>
        <w:ind w:left="104" w:right="-20"/>
        <w:contextualSpacing/>
        <w:rPr>
          <w:rFonts w:ascii="Arial" w:eastAsia="Arial" w:hAnsi="Arial" w:cs="Arial"/>
          <w:sz w:val="24"/>
          <w:szCs w:val="24"/>
        </w:rPr>
      </w:pPr>
    </w:p>
    <w:p w:rsidR="00E86101" w:rsidRDefault="00E86101" w:rsidP="00381849">
      <w:pPr>
        <w:spacing w:after="0" w:line="240" w:lineRule="auto"/>
        <w:ind w:left="104" w:right="-2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of Attachments:</w:t>
      </w:r>
    </w:p>
    <w:p w:rsidR="00784C2D" w:rsidRDefault="00784C2D" w:rsidP="00784C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Content Document: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84C2D" w:rsidRPr="00E86101" w:rsidRDefault="00784C2D" w:rsidP="0038184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Crosswalk - </w:t>
      </w:r>
      <w:r w:rsidRPr="00E86101">
        <w:rPr>
          <w:rFonts w:ascii="Arial" w:hAnsi="Arial" w:cs="Arial"/>
          <w:sz w:val="24"/>
          <w:szCs w:val="24"/>
        </w:rPr>
        <w:t xml:space="preserve">Identified </w:t>
      </w:r>
      <w:r w:rsidR="00E07544">
        <w:rPr>
          <w:rFonts w:ascii="Arial" w:hAnsi="Arial" w:cs="Arial"/>
          <w:sz w:val="24"/>
          <w:szCs w:val="24"/>
        </w:rPr>
        <w:t>Requirements</w:t>
      </w:r>
      <w:r w:rsidR="00E07544" w:rsidRPr="00E86101">
        <w:rPr>
          <w:rFonts w:ascii="Arial" w:hAnsi="Arial" w:cs="Arial"/>
          <w:sz w:val="24"/>
          <w:szCs w:val="24"/>
        </w:rPr>
        <w:t xml:space="preserve"> </w:t>
      </w:r>
      <w:r w:rsidRPr="00E86101">
        <w:rPr>
          <w:rFonts w:ascii="Arial" w:hAnsi="Arial" w:cs="Arial"/>
          <w:sz w:val="24"/>
          <w:szCs w:val="24"/>
        </w:rPr>
        <w:t>in Foodborne Illness Training Programs Based on Standard 5</w:t>
      </w:r>
    </w:p>
    <w:p w:rsidR="00784C2D" w:rsidRPr="00E86101" w:rsidRDefault="00784C2D" w:rsidP="00381849">
      <w:pPr>
        <w:spacing w:after="0" w:line="240" w:lineRule="auto"/>
        <w:ind w:left="104" w:right="-2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Supporting Attachments: </w:t>
      </w:r>
    </w:p>
    <w:p w:rsidR="008C5EA1" w:rsidRDefault="00D320A4" w:rsidP="008C5EA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2014-</w:t>
      </w:r>
      <w:r w:rsidR="00784C2D">
        <w:rPr>
          <w:rFonts w:ascii="Arial" w:hAnsi="Arial" w:cs="Arial"/>
          <w:sz w:val="24"/>
          <w:szCs w:val="24"/>
        </w:rPr>
        <w:t xml:space="preserve">2016 Interdisciplinary Foodborne Illness Training Minutes </w:t>
      </w:r>
    </w:p>
    <w:p w:rsidR="00480255" w:rsidRDefault="00480255" w:rsidP="008C5E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Committee Member Roster:</w:t>
      </w:r>
    </w:p>
    <w:p w:rsidR="00480255" w:rsidRDefault="00480255" w:rsidP="00480255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 xml:space="preserve">     2014-2016 Interdisciplinary Foodborne Illness Training Committee Membership </w:t>
      </w:r>
      <w:proofErr w:type="gramStart"/>
      <w:r>
        <w:rPr>
          <w:rFonts w:ascii="Arial" w:hAnsi="Arial" w:cs="Arial"/>
          <w:sz w:val="24"/>
          <w:szCs w:val="24"/>
        </w:rPr>
        <w:t>Roster</w:t>
      </w:r>
      <w:proofErr w:type="gramEnd"/>
    </w:p>
    <w:p w:rsidR="00570A25" w:rsidRPr="00E86101" w:rsidRDefault="00570A25" w:rsidP="00480255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70A25" w:rsidRPr="00E86101" w:rsidRDefault="00570A25" w:rsidP="00381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0A25" w:rsidRDefault="00E86101" w:rsidP="003818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70A25" w:rsidRDefault="00570A25" w:rsidP="00381849">
      <w:pPr>
        <w:spacing w:after="0" w:line="240" w:lineRule="auto"/>
        <w:rPr>
          <w:sz w:val="20"/>
          <w:szCs w:val="20"/>
        </w:rPr>
      </w:pPr>
    </w:p>
    <w:p w:rsidR="00570A25" w:rsidRDefault="00570A25" w:rsidP="00381849">
      <w:pPr>
        <w:spacing w:after="0" w:line="240" w:lineRule="auto"/>
        <w:rPr>
          <w:sz w:val="20"/>
          <w:szCs w:val="20"/>
        </w:rPr>
      </w:pPr>
    </w:p>
    <w:p w:rsidR="00570A25" w:rsidDel="00784C2D" w:rsidRDefault="00570A25" w:rsidP="00381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EF2" w:rsidRDefault="007C3EF2" w:rsidP="00381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EF2" w:rsidDel="00784C2D" w:rsidRDefault="007C3EF2" w:rsidP="00381849">
      <w:pPr>
        <w:spacing w:after="0" w:line="240" w:lineRule="auto"/>
        <w:rPr>
          <w:sz w:val="20"/>
          <w:szCs w:val="20"/>
        </w:rPr>
      </w:pPr>
    </w:p>
    <w:p w:rsidR="00570A25" w:rsidRDefault="00570A25" w:rsidP="00381849">
      <w:pPr>
        <w:spacing w:after="0" w:line="240" w:lineRule="auto"/>
        <w:rPr>
          <w:sz w:val="20"/>
          <w:szCs w:val="20"/>
        </w:rPr>
      </w:pPr>
    </w:p>
    <w:p w:rsidR="00570A25" w:rsidRDefault="008E7CC0">
      <w:pPr>
        <w:tabs>
          <w:tab w:val="left" w:pos="9740"/>
        </w:tabs>
        <w:spacing w:before="4" w:after="0" w:line="240" w:lineRule="auto"/>
        <w:ind w:left="104"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color w:val="FF0000"/>
          <w:sz w:val="18"/>
          <w:szCs w:val="18"/>
        </w:rPr>
        <w:tab/>
      </w:r>
    </w:p>
    <w:sectPr w:rsidR="00570A25">
      <w:footerReference w:type="default" r:id="rId8"/>
      <w:type w:val="continuous"/>
      <w:pgSz w:w="12240" w:h="15840"/>
      <w:pgMar w:top="480" w:right="7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52" w:rsidRDefault="00754652" w:rsidP="000B22E1">
      <w:pPr>
        <w:spacing w:after="0" w:line="240" w:lineRule="auto"/>
      </w:pPr>
      <w:r>
        <w:separator/>
      </w:r>
    </w:p>
  </w:endnote>
  <w:endnote w:type="continuationSeparator" w:id="0">
    <w:p w:rsidR="00754652" w:rsidRDefault="00754652" w:rsidP="000B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E1" w:rsidRDefault="000B22E1" w:rsidP="00B52297">
    <w:pPr>
      <w:pStyle w:val="Footer"/>
      <w:tabs>
        <w:tab w:val="clear" w:pos="9360"/>
        <w:tab w:val="right" w:pos="10620"/>
      </w:tabs>
    </w:pPr>
    <w:r w:rsidRPr="00237565">
      <w:rPr>
        <w:rFonts w:ascii="Arial" w:hAnsi="Arial" w:cs="Arial"/>
        <w:sz w:val="16"/>
        <w:szCs w:val="16"/>
      </w:rPr>
      <w:t>Interdisciplinary Foodborne Illness Training Committee</w:t>
    </w:r>
    <w:r w:rsidR="00B52297">
      <w:rPr>
        <w:rFonts w:ascii="Arial" w:hAnsi="Arial" w:cs="Arial"/>
      </w:rPr>
      <w:tab/>
    </w:r>
    <w:r w:rsidR="00B52297">
      <w:rPr>
        <w:rFonts w:ascii="Arial" w:hAnsi="Arial" w:cs="Arial"/>
      </w:rPr>
      <w:tab/>
    </w:r>
    <w:r w:rsidR="00B52297" w:rsidRPr="00B52297">
      <w:rPr>
        <w:rFonts w:ascii="Arial" w:hAnsi="Arial" w:cs="Arial"/>
        <w:sz w:val="16"/>
        <w:szCs w:val="16"/>
      </w:rPr>
      <w:t xml:space="preserve">Page </w:t>
    </w:r>
    <w:r w:rsidR="00B52297" w:rsidRPr="00B52297">
      <w:rPr>
        <w:rFonts w:ascii="Arial" w:hAnsi="Arial" w:cs="Arial"/>
        <w:sz w:val="16"/>
        <w:szCs w:val="16"/>
      </w:rPr>
      <w:fldChar w:fldCharType="begin"/>
    </w:r>
    <w:r w:rsidR="00B52297" w:rsidRPr="00B52297">
      <w:rPr>
        <w:rFonts w:ascii="Arial" w:hAnsi="Arial" w:cs="Arial"/>
        <w:sz w:val="16"/>
        <w:szCs w:val="16"/>
      </w:rPr>
      <w:instrText xml:space="preserve"> PAGE  \* Arabic  \* MERGEFORMAT </w:instrText>
    </w:r>
    <w:r w:rsidR="00B52297" w:rsidRPr="00B52297">
      <w:rPr>
        <w:rFonts w:ascii="Arial" w:hAnsi="Arial" w:cs="Arial"/>
        <w:sz w:val="16"/>
        <w:szCs w:val="16"/>
      </w:rPr>
      <w:fldChar w:fldCharType="separate"/>
    </w:r>
    <w:r w:rsidR="00EA36B6">
      <w:rPr>
        <w:rFonts w:ascii="Arial" w:hAnsi="Arial" w:cs="Arial"/>
        <w:noProof/>
        <w:sz w:val="16"/>
        <w:szCs w:val="16"/>
      </w:rPr>
      <w:t>3</w:t>
    </w:r>
    <w:r w:rsidR="00B52297" w:rsidRPr="00B52297">
      <w:rPr>
        <w:rFonts w:ascii="Arial" w:hAnsi="Arial" w:cs="Arial"/>
        <w:sz w:val="16"/>
        <w:szCs w:val="16"/>
      </w:rPr>
      <w:fldChar w:fldCharType="end"/>
    </w:r>
    <w:r w:rsidR="00B52297" w:rsidRPr="00B52297">
      <w:rPr>
        <w:rFonts w:ascii="Arial" w:hAnsi="Arial" w:cs="Arial"/>
        <w:sz w:val="16"/>
        <w:szCs w:val="16"/>
      </w:rPr>
      <w:t xml:space="preserve"> of </w:t>
    </w:r>
    <w:r w:rsidR="00B52297" w:rsidRPr="00B52297">
      <w:rPr>
        <w:rFonts w:ascii="Arial" w:hAnsi="Arial" w:cs="Arial"/>
        <w:sz w:val="16"/>
        <w:szCs w:val="16"/>
      </w:rPr>
      <w:fldChar w:fldCharType="begin"/>
    </w:r>
    <w:r w:rsidR="00B52297" w:rsidRPr="00B52297">
      <w:rPr>
        <w:rFonts w:ascii="Arial" w:hAnsi="Arial" w:cs="Arial"/>
        <w:sz w:val="16"/>
        <w:szCs w:val="16"/>
      </w:rPr>
      <w:instrText xml:space="preserve"> NUMPAGES  \* Arabic  \* MERGEFORMAT </w:instrText>
    </w:r>
    <w:r w:rsidR="00B52297" w:rsidRPr="00B52297">
      <w:rPr>
        <w:rFonts w:ascii="Arial" w:hAnsi="Arial" w:cs="Arial"/>
        <w:sz w:val="16"/>
        <w:szCs w:val="16"/>
      </w:rPr>
      <w:fldChar w:fldCharType="separate"/>
    </w:r>
    <w:r w:rsidR="00EA36B6">
      <w:rPr>
        <w:rFonts w:ascii="Arial" w:hAnsi="Arial" w:cs="Arial"/>
        <w:noProof/>
        <w:sz w:val="16"/>
        <w:szCs w:val="16"/>
      </w:rPr>
      <w:t>4</w:t>
    </w:r>
    <w:r w:rsidR="00B52297" w:rsidRPr="00B5229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52" w:rsidRDefault="00754652" w:rsidP="000B22E1">
      <w:pPr>
        <w:spacing w:after="0" w:line="240" w:lineRule="auto"/>
      </w:pPr>
      <w:r>
        <w:separator/>
      </w:r>
    </w:p>
  </w:footnote>
  <w:footnote w:type="continuationSeparator" w:id="0">
    <w:p w:rsidR="00754652" w:rsidRDefault="00754652" w:rsidP="000B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94"/>
    <w:multiLevelType w:val="hybridMultilevel"/>
    <w:tmpl w:val="82B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0137"/>
    <w:multiLevelType w:val="hybridMultilevel"/>
    <w:tmpl w:val="897E0838"/>
    <w:lvl w:ilvl="0" w:tplc="BC42E1AE">
      <w:start w:val="2"/>
      <w:numFmt w:val="lowerLetter"/>
      <w:lvlText w:val="%1."/>
      <w:lvlJc w:val="left"/>
      <w:pPr>
        <w:ind w:left="1122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>
    <w:nsid w:val="08F72E20"/>
    <w:multiLevelType w:val="hybridMultilevel"/>
    <w:tmpl w:val="699E5FA0"/>
    <w:lvl w:ilvl="0" w:tplc="1BDE9A3C">
      <w:start w:val="9"/>
      <w:numFmt w:val="lowerLetter"/>
      <w:lvlText w:val="%1."/>
      <w:lvlJc w:val="left"/>
      <w:pPr>
        <w:ind w:left="144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C6468"/>
    <w:multiLevelType w:val="hybridMultilevel"/>
    <w:tmpl w:val="5BA0A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D48DB"/>
    <w:multiLevelType w:val="hybridMultilevel"/>
    <w:tmpl w:val="EEEEE79C"/>
    <w:lvl w:ilvl="0" w:tplc="F7DE8A38">
      <w:start w:val="9"/>
      <w:numFmt w:val="lowerLetter"/>
      <w:lvlText w:val="%1."/>
      <w:lvlJc w:val="left"/>
      <w:pPr>
        <w:ind w:left="1764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13EA2873"/>
    <w:multiLevelType w:val="hybridMultilevel"/>
    <w:tmpl w:val="12F24DE4"/>
    <w:lvl w:ilvl="0" w:tplc="80B62F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2D5EB4"/>
    <w:multiLevelType w:val="hybridMultilevel"/>
    <w:tmpl w:val="C6CC0F1E"/>
    <w:lvl w:ilvl="0" w:tplc="3594B690">
      <w:start w:val="1"/>
      <w:numFmt w:val="decimal"/>
      <w:lvlText w:val="%1."/>
      <w:lvlJc w:val="left"/>
      <w:pPr>
        <w:ind w:left="860" w:hanging="360"/>
      </w:pPr>
      <w:rPr>
        <w:rFonts w:ascii="Arial Narrow" w:eastAsia="Arial Narrow" w:hAnsi="Arial Narrow" w:hint="default"/>
        <w:i/>
        <w:sz w:val="22"/>
        <w:szCs w:val="22"/>
      </w:rPr>
    </w:lvl>
    <w:lvl w:ilvl="1" w:tplc="268C18B8">
      <w:start w:val="1"/>
      <w:numFmt w:val="lowerLetter"/>
      <w:lvlText w:val="%2."/>
      <w:lvlJc w:val="left"/>
      <w:pPr>
        <w:ind w:left="1220" w:hanging="360"/>
      </w:pPr>
      <w:rPr>
        <w:rFonts w:ascii="Arial Narrow" w:eastAsia="Arial Narrow" w:hAnsi="Arial Narrow" w:hint="default"/>
        <w:i/>
        <w:color w:val="FF0000"/>
        <w:spacing w:val="-1"/>
        <w:sz w:val="20"/>
        <w:szCs w:val="20"/>
      </w:rPr>
    </w:lvl>
    <w:lvl w:ilvl="2" w:tplc="9950FE7A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552627D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5C06EBDE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5D586030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7E9A5FF4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79B6AEDE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FCAC017A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7">
    <w:nsid w:val="16BF3FDF"/>
    <w:multiLevelType w:val="hybridMultilevel"/>
    <w:tmpl w:val="3FE49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D84B39"/>
    <w:multiLevelType w:val="hybridMultilevel"/>
    <w:tmpl w:val="2C30A3B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288B2849"/>
    <w:multiLevelType w:val="hybridMultilevel"/>
    <w:tmpl w:val="BD5AB266"/>
    <w:lvl w:ilvl="0" w:tplc="7A16120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2A9371B0"/>
    <w:multiLevelType w:val="hybridMultilevel"/>
    <w:tmpl w:val="627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73039"/>
    <w:multiLevelType w:val="hybridMultilevel"/>
    <w:tmpl w:val="57722BC4"/>
    <w:lvl w:ilvl="0" w:tplc="E17042F6">
      <w:start w:val="1"/>
      <w:numFmt w:val="lowerRoman"/>
      <w:lvlText w:val="%1."/>
      <w:lvlJc w:val="left"/>
      <w:pPr>
        <w:ind w:left="2160" w:hanging="72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4C233E"/>
    <w:multiLevelType w:val="hybridMultilevel"/>
    <w:tmpl w:val="C58C07FE"/>
    <w:lvl w:ilvl="0" w:tplc="067C04E2">
      <w:start w:val="1"/>
      <w:numFmt w:val="lowerRoman"/>
      <w:lvlText w:val="%1."/>
      <w:lvlJc w:val="left"/>
      <w:pPr>
        <w:ind w:left="2160" w:hanging="72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4B28D7"/>
    <w:multiLevelType w:val="hybridMultilevel"/>
    <w:tmpl w:val="37228496"/>
    <w:lvl w:ilvl="0" w:tplc="65BEBB76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13D235F"/>
    <w:multiLevelType w:val="hybridMultilevel"/>
    <w:tmpl w:val="1DA223A4"/>
    <w:lvl w:ilvl="0" w:tplc="5346F90E">
      <w:start w:val="1"/>
      <w:numFmt w:val="lowerRoman"/>
      <w:lvlText w:val="%1."/>
      <w:lvlJc w:val="left"/>
      <w:pPr>
        <w:ind w:left="1842" w:hanging="72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>
    <w:nsid w:val="31997A4C"/>
    <w:multiLevelType w:val="hybridMultilevel"/>
    <w:tmpl w:val="10200102"/>
    <w:lvl w:ilvl="0" w:tplc="FA2400A4">
      <w:start w:val="2"/>
      <w:numFmt w:val="lowerLetter"/>
      <w:lvlText w:val="%1."/>
      <w:lvlJc w:val="left"/>
      <w:pPr>
        <w:ind w:left="99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44C7692"/>
    <w:multiLevelType w:val="hybridMultilevel"/>
    <w:tmpl w:val="1BB8B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CF0982"/>
    <w:multiLevelType w:val="hybridMultilevel"/>
    <w:tmpl w:val="81DC6D74"/>
    <w:lvl w:ilvl="0" w:tplc="D3FCF82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AE937DF"/>
    <w:multiLevelType w:val="multilevel"/>
    <w:tmpl w:val="253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D476F"/>
    <w:multiLevelType w:val="hybridMultilevel"/>
    <w:tmpl w:val="37169066"/>
    <w:lvl w:ilvl="0" w:tplc="89D0874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3407797"/>
    <w:multiLevelType w:val="hybridMultilevel"/>
    <w:tmpl w:val="0A18817E"/>
    <w:lvl w:ilvl="0" w:tplc="65BEBB76">
      <w:start w:val="1"/>
      <w:numFmt w:val="decimal"/>
      <w:lvlText w:val="%1."/>
      <w:lvlJc w:val="left"/>
      <w:pPr>
        <w:ind w:left="2124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1">
    <w:nsid w:val="62812D32"/>
    <w:multiLevelType w:val="hybridMultilevel"/>
    <w:tmpl w:val="6534149C"/>
    <w:lvl w:ilvl="0" w:tplc="707EF884">
      <w:start w:val="1"/>
      <w:numFmt w:val="lowerRoman"/>
      <w:lvlText w:val="%1."/>
      <w:lvlJc w:val="left"/>
      <w:pPr>
        <w:ind w:left="2160" w:hanging="72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707D57"/>
    <w:multiLevelType w:val="hybridMultilevel"/>
    <w:tmpl w:val="5224C07C"/>
    <w:lvl w:ilvl="0" w:tplc="4136233E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0A55"/>
    <w:multiLevelType w:val="hybridMultilevel"/>
    <w:tmpl w:val="5DB08556"/>
    <w:lvl w:ilvl="0" w:tplc="838272CC">
      <w:start w:val="9"/>
      <w:numFmt w:val="lowerLetter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753B7"/>
    <w:multiLevelType w:val="hybridMultilevel"/>
    <w:tmpl w:val="D384F436"/>
    <w:lvl w:ilvl="0" w:tplc="8926E8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F4D7A88"/>
    <w:multiLevelType w:val="hybridMultilevel"/>
    <w:tmpl w:val="EAD8E4E2"/>
    <w:lvl w:ilvl="0" w:tplc="D5E446E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6"/>
  </w:num>
  <w:num w:numId="7">
    <w:abstractNumId w:val="3"/>
  </w:num>
  <w:num w:numId="8">
    <w:abstractNumId w:val="7"/>
  </w:num>
  <w:num w:numId="9">
    <w:abstractNumId w:val="15"/>
  </w:num>
  <w:num w:numId="10">
    <w:abstractNumId w:val="1"/>
  </w:num>
  <w:num w:numId="11">
    <w:abstractNumId w:val="21"/>
  </w:num>
  <w:num w:numId="12">
    <w:abstractNumId w:val="23"/>
  </w:num>
  <w:num w:numId="13">
    <w:abstractNumId w:val="14"/>
  </w:num>
  <w:num w:numId="14">
    <w:abstractNumId w:val="12"/>
  </w:num>
  <w:num w:numId="15">
    <w:abstractNumId w:val="22"/>
  </w:num>
  <w:num w:numId="16">
    <w:abstractNumId w:val="2"/>
  </w:num>
  <w:num w:numId="17">
    <w:abstractNumId w:val="11"/>
  </w:num>
  <w:num w:numId="18">
    <w:abstractNumId w:val="4"/>
  </w:num>
  <w:num w:numId="19">
    <w:abstractNumId w:val="20"/>
  </w:num>
  <w:num w:numId="20">
    <w:abstractNumId w:val="5"/>
  </w:num>
  <w:num w:numId="21">
    <w:abstractNumId w:val="19"/>
  </w:num>
  <w:num w:numId="22">
    <w:abstractNumId w:val="17"/>
  </w:num>
  <w:num w:numId="23">
    <w:abstractNumId w:val="24"/>
  </w:num>
  <w:num w:numId="24">
    <w:abstractNumId w:val="13"/>
  </w:num>
  <w:num w:numId="25">
    <w:abstractNumId w:val="2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25"/>
    <w:rsid w:val="0002721D"/>
    <w:rsid w:val="00033B33"/>
    <w:rsid w:val="00036EE3"/>
    <w:rsid w:val="00065D07"/>
    <w:rsid w:val="00072E8B"/>
    <w:rsid w:val="00083185"/>
    <w:rsid w:val="000A5035"/>
    <w:rsid w:val="000B001A"/>
    <w:rsid w:val="000B22E1"/>
    <w:rsid w:val="001C7031"/>
    <w:rsid w:val="001D2121"/>
    <w:rsid w:val="00237565"/>
    <w:rsid w:val="00250045"/>
    <w:rsid w:val="00261DA2"/>
    <w:rsid w:val="00267C1D"/>
    <w:rsid w:val="0029043D"/>
    <w:rsid w:val="002D2ED0"/>
    <w:rsid w:val="00300848"/>
    <w:rsid w:val="003017F3"/>
    <w:rsid w:val="003100DF"/>
    <w:rsid w:val="00381849"/>
    <w:rsid w:val="0038298C"/>
    <w:rsid w:val="003A1809"/>
    <w:rsid w:val="003C0C59"/>
    <w:rsid w:val="00420BFE"/>
    <w:rsid w:val="00424A06"/>
    <w:rsid w:val="0045275C"/>
    <w:rsid w:val="00453FE3"/>
    <w:rsid w:val="00480255"/>
    <w:rsid w:val="0048273B"/>
    <w:rsid w:val="004911A5"/>
    <w:rsid w:val="004D03BF"/>
    <w:rsid w:val="005035AD"/>
    <w:rsid w:val="0055674F"/>
    <w:rsid w:val="00570A25"/>
    <w:rsid w:val="005822D3"/>
    <w:rsid w:val="00613C38"/>
    <w:rsid w:val="00643C48"/>
    <w:rsid w:val="006A4EB1"/>
    <w:rsid w:val="006A6BAE"/>
    <w:rsid w:val="006C0D15"/>
    <w:rsid w:val="006D23D7"/>
    <w:rsid w:val="006F5C7B"/>
    <w:rsid w:val="00704ADD"/>
    <w:rsid w:val="00754652"/>
    <w:rsid w:val="00784C2D"/>
    <w:rsid w:val="007A43F1"/>
    <w:rsid w:val="007C3EF2"/>
    <w:rsid w:val="007F70C4"/>
    <w:rsid w:val="008019F3"/>
    <w:rsid w:val="00810956"/>
    <w:rsid w:val="00811848"/>
    <w:rsid w:val="00830E6E"/>
    <w:rsid w:val="00861784"/>
    <w:rsid w:val="00893B79"/>
    <w:rsid w:val="008C5EA1"/>
    <w:rsid w:val="008E7CC0"/>
    <w:rsid w:val="009413CB"/>
    <w:rsid w:val="00965D12"/>
    <w:rsid w:val="009846B1"/>
    <w:rsid w:val="009C58A3"/>
    <w:rsid w:val="009D4D15"/>
    <w:rsid w:val="009E4F77"/>
    <w:rsid w:val="00A121F3"/>
    <w:rsid w:val="00A74D89"/>
    <w:rsid w:val="00A755C0"/>
    <w:rsid w:val="00A83851"/>
    <w:rsid w:val="00A957A5"/>
    <w:rsid w:val="00AB7421"/>
    <w:rsid w:val="00B415D6"/>
    <w:rsid w:val="00B52297"/>
    <w:rsid w:val="00B56133"/>
    <w:rsid w:val="00B91D9A"/>
    <w:rsid w:val="00B9352A"/>
    <w:rsid w:val="00BA6C7E"/>
    <w:rsid w:val="00BC6276"/>
    <w:rsid w:val="00BF53B8"/>
    <w:rsid w:val="00C10307"/>
    <w:rsid w:val="00C32E54"/>
    <w:rsid w:val="00C35E3A"/>
    <w:rsid w:val="00C5763F"/>
    <w:rsid w:val="00C80989"/>
    <w:rsid w:val="00C87803"/>
    <w:rsid w:val="00CA3B27"/>
    <w:rsid w:val="00CA7CCA"/>
    <w:rsid w:val="00CC0999"/>
    <w:rsid w:val="00D00961"/>
    <w:rsid w:val="00D23700"/>
    <w:rsid w:val="00D30124"/>
    <w:rsid w:val="00D320A4"/>
    <w:rsid w:val="00D3722E"/>
    <w:rsid w:val="00D4205A"/>
    <w:rsid w:val="00D75534"/>
    <w:rsid w:val="00D93BDA"/>
    <w:rsid w:val="00DD0E82"/>
    <w:rsid w:val="00E07544"/>
    <w:rsid w:val="00E25AE3"/>
    <w:rsid w:val="00E42847"/>
    <w:rsid w:val="00E55A1A"/>
    <w:rsid w:val="00E67DDD"/>
    <w:rsid w:val="00E86101"/>
    <w:rsid w:val="00E94622"/>
    <w:rsid w:val="00EA36B6"/>
    <w:rsid w:val="00EA54C1"/>
    <w:rsid w:val="00EB4C75"/>
    <w:rsid w:val="00EE2E8D"/>
    <w:rsid w:val="00F16F3A"/>
    <w:rsid w:val="00F25F6A"/>
    <w:rsid w:val="00F424EF"/>
    <w:rsid w:val="00F84874"/>
    <w:rsid w:val="00FB16BE"/>
    <w:rsid w:val="00FB6D68"/>
    <w:rsid w:val="00FD66ED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B7421"/>
    <w:pPr>
      <w:ind w:left="720"/>
      <w:contextualSpacing/>
    </w:pPr>
  </w:style>
  <w:style w:type="paragraph" w:styleId="Title">
    <w:name w:val="Title"/>
    <w:basedOn w:val="Normal"/>
    <w:link w:val="TitleChar"/>
    <w:qFormat/>
    <w:rsid w:val="00AB7421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B7421"/>
    <w:rPr>
      <w:rFonts w:ascii="Arial" w:eastAsia="Times New Roman" w:hAnsi="Arial" w:cs="Times New Roman"/>
      <w:b/>
      <w:sz w:val="28"/>
      <w:szCs w:val="20"/>
    </w:rPr>
  </w:style>
  <w:style w:type="character" w:styleId="CommentReference">
    <w:name w:val="annotation reference"/>
    <w:uiPriority w:val="99"/>
    <w:semiHidden/>
    <w:unhideWhenUsed/>
    <w:rsid w:val="00AB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42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42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E1"/>
  </w:style>
  <w:style w:type="paragraph" w:styleId="Footer">
    <w:name w:val="footer"/>
    <w:basedOn w:val="Normal"/>
    <w:link w:val="FooterChar"/>
    <w:uiPriority w:val="99"/>
    <w:unhideWhenUsed/>
    <w:rsid w:val="000B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E1"/>
  </w:style>
  <w:style w:type="paragraph" w:styleId="NoSpacing">
    <w:name w:val="No Spacing"/>
    <w:uiPriority w:val="1"/>
    <w:qFormat/>
    <w:rsid w:val="00424A0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97"/>
    <w:pPr>
      <w:widowControl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30E6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0E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B7421"/>
    <w:pPr>
      <w:ind w:left="720"/>
      <w:contextualSpacing/>
    </w:pPr>
  </w:style>
  <w:style w:type="paragraph" w:styleId="Title">
    <w:name w:val="Title"/>
    <w:basedOn w:val="Normal"/>
    <w:link w:val="TitleChar"/>
    <w:qFormat/>
    <w:rsid w:val="00AB7421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B7421"/>
    <w:rPr>
      <w:rFonts w:ascii="Arial" w:eastAsia="Times New Roman" w:hAnsi="Arial" w:cs="Times New Roman"/>
      <w:b/>
      <w:sz w:val="28"/>
      <w:szCs w:val="20"/>
    </w:rPr>
  </w:style>
  <w:style w:type="character" w:styleId="CommentReference">
    <w:name w:val="annotation reference"/>
    <w:uiPriority w:val="99"/>
    <w:semiHidden/>
    <w:unhideWhenUsed/>
    <w:rsid w:val="00AB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42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42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E1"/>
  </w:style>
  <w:style w:type="paragraph" w:styleId="Footer">
    <w:name w:val="footer"/>
    <w:basedOn w:val="Normal"/>
    <w:link w:val="FooterChar"/>
    <w:uiPriority w:val="99"/>
    <w:unhideWhenUsed/>
    <w:rsid w:val="000B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E1"/>
  </w:style>
  <w:style w:type="paragraph" w:styleId="NoSpacing">
    <w:name w:val="No Spacing"/>
    <w:uiPriority w:val="1"/>
    <w:qFormat/>
    <w:rsid w:val="00424A0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97"/>
    <w:pPr>
      <w:widowControl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30E6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0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WELCH</dc:creator>
  <cp:lastModifiedBy>Steele, James</cp:lastModifiedBy>
  <cp:revision>3</cp:revision>
  <cp:lastPrinted>2016-01-11T19:18:00Z</cp:lastPrinted>
  <dcterms:created xsi:type="dcterms:W3CDTF">2016-02-01T22:05:00Z</dcterms:created>
  <dcterms:modified xsi:type="dcterms:W3CDTF">2016-02-12T15:28:00Z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2015-11-25T00:00:00Z</vt:filetime>
  </property>
</Properties>
</file>