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C6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10C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10C6D">
      <w:pPr>
        <w:rPr>
          <w:rFonts w:ascii="Arial" w:hAnsi="Arial" w:cs="Arial"/>
          <w:b/>
        </w:rPr>
      </w:pPr>
    </w:p>
    <w:p w:rsidR="00000000" w:rsidRDefault="00F10C6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113</w:t>
      </w:r>
    </w:p>
    <w:p w:rsidR="00000000" w:rsidRDefault="00F10C6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I-035</w:t>
      </w:r>
    </w:p>
    <w:p w:rsidR="00000000" w:rsidRDefault="00F10C6D">
      <w:pPr>
        <w:rPr>
          <w:rFonts w:ascii="Arial" w:hAnsi="Arial" w:cs="Arial"/>
          <w:b/>
        </w:rPr>
      </w:pPr>
    </w:p>
    <w:p w:rsidR="00000000" w:rsidRDefault="00F10C6D">
      <w:pPr>
        <w:rPr>
          <w:rFonts w:ascii="Arial" w:hAnsi="Arial" w:cs="Arial"/>
          <w:b/>
        </w:rPr>
      </w:pPr>
    </w:p>
    <w:p w:rsidR="00000000" w:rsidRDefault="00F10C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10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Recovery Programs Guidance Document</w:t>
      </w:r>
    </w:p>
    <w:p w:rsidR="00000000" w:rsidRDefault="00F10C6D">
      <w:pPr>
        <w:rPr>
          <w:rFonts w:ascii="Arial" w:eastAsia="Times New Roman" w:hAnsi="Arial" w:cs="Arial"/>
        </w:rPr>
      </w:pPr>
    </w:p>
    <w:p w:rsidR="00000000" w:rsidRDefault="00F10C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10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the retired Food Recovery Committee be re-created and charged to review and revise the </w:t>
      </w:r>
      <w:r>
        <w:rPr>
          <w:rStyle w:val="Emphasis"/>
          <w:rFonts w:ascii="Arial" w:hAnsi="Arial" w:cs="Arial"/>
        </w:rPr>
        <w:t>Comprehensive Guidelines for Food Recovery Programs</w:t>
      </w:r>
      <w:r>
        <w:rPr>
          <w:rFonts w:ascii="Arial" w:hAnsi="Arial" w:cs="Arial"/>
        </w:rPr>
        <w:t xml:space="preserve"> document (currently posted on the CFP web site) and report back its recommendations to the 2016 CFP Biennial Mee</w:t>
      </w:r>
      <w:r>
        <w:rPr>
          <w:rFonts w:ascii="Arial" w:hAnsi="Arial" w:cs="Arial"/>
        </w:rPr>
        <w:t>ting.</w:t>
      </w:r>
    </w:p>
    <w:p w:rsidR="00000000" w:rsidRDefault="00F10C6D">
      <w:pPr>
        <w:rPr>
          <w:rFonts w:ascii="Arial" w:eastAsia="Times New Roman" w:hAnsi="Arial" w:cs="Arial"/>
        </w:rPr>
      </w:pPr>
    </w:p>
    <w:p w:rsidR="00000000" w:rsidRDefault="00F10C6D">
      <w:pPr>
        <w:rPr>
          <w:rFonts w:ascii="Arial" w:hAnsi="Arial" w:cs="Arial"/>
          <w:b/>
        </w:rPr>
      </w:pPr>
    </w:p>
    <w:p w:rsidR="00000000" w:rsidRDefault="00F10C6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10C6D"/>
    <w:rsid w:val="00F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