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247A">
      <w:pPr>
        <w:jc w:val="center"/>
        <w:rPr>
          <w:rFonts w:ascii="Arial" w:hAnsi="Arial" w:cs="Arial"/>
          <w:b/>
        </w:rPr>
      </w:pPr>
      <w:bookmarkStart w:id="0" w:name="_GoBack"/>
      <w:bookmarkEnd w:id="0"/>
      <w:r>
        <w:rPr>
          <w:rFonts w:ascii="Arial" w:hAnsi="Arial" w:cs="Arial"/>
          <w:b/>
        </w:rPr>
        <w:t>Conference for Food Protection</w:t>
      </w:r>
    </w:p>
    <w:p w:rsidR="00000000" w:rsidRDefault="008D247A">
      <w:pPr>
        <w:jc w:val="center"/>
        <w:rPr>
          <w:rFonts w:ascii="Arial" w:hAnsi="Arial" w:cs="Arial"/>
          <w:b/>
        </w:rPr>
      </w:pPr>
      <w:r>
        <w:rPr>
          <w:rFonts w:ascii="Arial" w:hAnsi="Arial" w:cs="Arial"/>
          <w:b/>
        </w:rPr>
        <w:t>2014 Issue Form</w:t>
      </w:r>
    </w:p>
    <w:p w:rsidR="00000000" w:rsidRDefault="008D247A">
      <w:pPr>
        <w:rPr>
          <w:rFonts w:ascii="Arial" w:hAnsi="Arial" w:cs="Arial"/>
          <w:b/>
        </w:rPr>
      </w:pPr>
    </w:p>
    <w:p w:rsidR="00000000" w:rsidRDefault="008D247A">
      <w:pPr>
        <w:jc w:val="right"/>
        <w:rPr>
          <w:rFonts w:ascii="Arial" w:hAnsi="Arial" w:cs="Arial"/>
          <w:b/>
        </w:rPr>
      </w:pPr>
      <w:r>
        <w:rPr>
          <w:rFonts w:ascii="Arial" w:hAnsi="Arial" w:cs="Arial"/>
          <w:b/>
        </w:rPr>
        <w:t>Internal Number: 027</w:t>
      </w:r>
    </w:p>
    <w:p w:rsidR="00000000" w:rsidRDefault="008D247A">
      <w:pPr>
        <w:jc w:val="right"/>
        <w:rPr>
          <w:rFonts w:ascii="Arial" w:hAnsi="Arial" w:cs="Arial"/>
          <w:b/>
        </w:rPr>
      </w:pPr>
      <w:r>
        <w:rPr>
          <w:rFonts w:ascii="Arial" w:hAnsi="Arial" w:cs="Arial"/>
          <w:b/>
        </w:rPr>
        <w:t>Issue: 2014 II-022</w:t>
      </w:r>
    </w:p>
    <w:p w:rsidR="00000000" w:rsidRDefault="008D247A">
      <w:pPr>
        <w:rPr>
          <w:rFonts w:ascii="Arial" w:hAnsi="Arial" w:cs="Arial"/>
          <w:b/>
        </w:rPr>
      </w:pPr>
    </w:p>
    <w:p w:rsidR="00000000" w:rsidRDefault="008D247A">
      <w:pPr>
        <w:rPr>
          <w:rFonts w:ascii="Arial" w:hAnsi="Arial" w:cs="Arial"/>
          <w:b/>
        </w:rPr>
      </w:pPr>
    </w:p>
    <w:p w:rsidR="00000000" w:rsidRDefault="008D247A">
      <w:pPr>
        <w:rPr>
          <w:rFonts w:ascii="Arial" w:hAnsi="Arial" w:cs="Arial"/>
          <w:b/>
        </w:rPr>
      </w:pPr>
      <w:r>
        <w:rPr>
          <w:rFonts w:ascii="Arial" w:hAnsi="Arial" w:cs="Arial"/>
          <w:b/>
        </w:rPr>
        <w:t>Title:</w:t>
      </w:r>
    </w:p>
    <w:p w:rsidR="00000000" w:rsidRDefault="008D247A">
      <w:pPr>
        <w:pStyle w:val="NormalWeb"/>
        <w:rPr>
          <w:rFonts w:ascii="Arial" w:hAnsi="Arial" w:cs="Arial"/>
        </w:rPr>
      </w:pPr>
      <w:r>
        <w:rPr>
          <w:rFonts w:ascii="Arial" w:hAnsi="Arial" w:cs="Arial"/>
        </w:rPr>
        <w:t>CBP 6 - Committee and Issue Documents</w:t>
      </w:r>
    </w:p>
    <w:p w:rsidR="00000000" w:rsidRDefault="008D247A">
      <w:pPr>
        <w:rPr>
          <w:rFonts w:ascii="Arial" w:eastAsia="Times New Roman" w:hAnsi="Arial" w:cs="Arial"/>
        </w:rPr>
      </w:pPr>
    </w:p>
    <w:p w:rsidR="00000000" w:rsidRDefault="008D247A">
      <w:pPr>
        <w:rPr>
          <w:rFonts w:ascii="Arial" w:hAnsi="Arial" w:cs="Arial"/>
          <w:b/>
        </w:rPr>
      </w:pPr>
      <w:r>
        <w:rPr>
          <w:rFonts w:ascii="Arial" w:hAnsi="Arial" w:cs="Arial"/>
          <w:b/>
        </w:rPr>
        <w:t>Recommended Solution: The Conference recommends...:</w:t>
      </w:r>
    </w:p>
    <w:p w:rsidR="00000000" w:rsidRDefault="008D247A">
      <w:pPr>
        <w:pStyle w:val="NormalWeb"/>
        <w:rPr>
          <w:rFonts w:ascii="Arial" w:hAnsi="Arial" w:cs="Arial"/>
        </w:rPr>
      </w:pPr>
      <w:r>
        <w:rPr>
          <w:rFonts w:ascii="Arial" w:hAnsi="Arial" w:cs="Arial"/>
        </w:rPr>
        <w:t>Amending the Biennial Meeting/Conference Procedures Manual to include new language in Section IV B. 2. and the subsequent renumbering of existing Sections 2-3. The new Section will read as follows (new language underlined):</w:t>
      </w:r>
    </w:p>
    <w:p w:rsidR="00000000" w:rsidRDefault="008D247A">
      <w:pPr>
        <w:pStyle w:val="NormalWeb"/>
        <w:rPr>
          <w:rFonts w:ascii="Arial" w:hAnsi="Arial" w:cs="Arial"/>
        </w:rPr>
      </w:pPr>
      <w:r>
        <w:rPr>
          <w:rFonts w:ascii="Arial" w:hAnsi="Arial" w:cs="Arial"/>
        </w:rPr>
        <w:t xml:space="preserve">B. </w:t>
      </w:r>
      <w:r>
        <w:rPr>
          <w:rFonts w:ascii="Arial" w:hAnsi="Arial" w:cs="Arial"/>
          <w:u w:val="single"/>
        </w:rPr>
        <w:t>2</w:t>
      </w:r>
      <w:r>
        <w:rPr>
          <w:rFonts w:ascii="Arial" w:hAnsi="Arial" w:cs="Arial"/>
        </w:rPr>
        <w:t xml:space="preserve">. </w:t>
      </w:r>
      <w:r>
        <w:rPr>
          <w:rFonts w:ascii="Arial" w:hAnsi="Arial" w:cs="Arial"/>
          <w:u w:val="single"/>
        </w:rPr>
        <w:t>Committee-submitted docume</w:t>
      </w:r>
      <w:r>
        <w:rPr>
          <w:rFonts w:ascii="Arial" w:hAnsi="Arial" w:cs="Arial"/>
          <w:u w:val="single"/>
        </w:rPr>
        <w:t>nts reflect upon the professionalism of the Conference as an organization.</w:t>
      </w:r>
    </w:p>
    <w:p w:rsidR="00000000" w:rsidRDefault="008D247A">
      <w:pPr>
        <w:pStyle w:val="NormalWeb"/>
        <w:rPr>
          <w:rFonts w:ascii="Arial" w:hAnsi="Arial" w:cs="Arial"/>
        </w:rPr>
      </w:pPr>
      <w:r>
        <w:rPr>
          <w:rFonts w:ascii="Arial" w:hAnsi="Arial" w:cs="Arial"/>
          <w:u w:val="single"/>
        </w:rPr>
        <w:t>a.</w:t>
      </w:r>
      <w:r>
        <w:rPr>
          <w:rFonts w:ascii="Arial" w:hAnsi="Arial" w:cs="Arial"/>
        </w:rPr>
        <w:t xml:space="preserve"> </w:t>
      </w:r>
      <w:r>
        <w:rPr>
          <w:rFonts w:ascii="Arial" w:hAnsi="Arial" w:cs="Arial"/>
          <w:u w:val="single"/>
        </w:rPr>
        <w:t>Once submitted to the Executive Board, or submitted online via the Issue Management Program, all Issues, reports, and content documents generated by a Conference committee belong</w:t>
      </w:r>
      <w:r>
        <w:rPr>
          <w:rFonts w:ascii="Arial" w:hAnsi="Arial" w:cs="Arial"/>
          <w:u w:val="single"/>
        </w:rPr>
        <w:t xml:space="preserve"> to, and are solely the property of, the Conference.</w:t>
      </w:r>
    </w:p>
    <w:p w:rsidR="00000000" w:rsidRDefault="008D247A">
      <w:pPr>
        <w:pStyle w:val="NormalWeb"/>
        <w:rPr>
          <w:rFonts w:ascii="Arial" w:hAnsi="Arial" w:cs="Arial"/>
        </w:rPr>
      </w:pPr>
      <w:r>
        <w:rPr>
          <w:rFonts w:ascii="Arial" w:hAnsi="Arial" w:cs="Arial"/>
          <w:u w:val="single"/>
        </w:rPr>
        <w:t>b.</w:t>
      </w:r>
      <w:r>
        <w:rPr>
          <w:rFonts w:ascii="Arial" w:hAnsi="Arial" w:cs="Arial"/>
        </w:rPr>
        <w:t xml:space="preserve"> </w:t>
      </w:r>
      <w:r>
        <w:rPr>
          <w:rFonts w:ascii="Arial" w:hAnsi="Arial" w:cs="Arial"/>
          <w:u w:val="single"/>
        </w:rPr>
        <w:t xml:space="preserve">Documents and Issues submitted to the Conference by an independent entity do </w:t>
      </w:r>
      <w:r>
        <w:rPr>
          <w:rStyle w:val="Emphasis"/>
          <w:rFonts w:ascii="Arial" w:hAnsi="Arial" w:cs="Arial"/>
          <w:u w:val="single"/>
        </w:rPr>
        <w:t>not</w:t>
      </w:r>
      <w:r>
        <w:rPr>
          <w:rFonts w:ascii="Arial" w:hAnsi="Arial" w:cs="Arial"/>
          <w:u w:val="single"/>
        </w:rPr>
        <w:t xml:space="preserve"> reflect upon the Conference as an organization and reflect solely on the professionalism of the submitter.</w:t>
      </w:r>
    </w:p>
    <w:p w:rsidR="00000000" w:rsidRDefault="008D247A">
      <w:pPr>
        <w:pStyle w:val="NormalWeb"/>
        <w:rPr>
          <w:rFonts w:ascii="Arial" w:hAnsi="Arial" w:cs="Arial"/>
        </w:rPr>
      </w:pPr>
      <w:r>
        <w:rPr>
          <w:rFonts w:ascii="Arial" w:hAnsi="Arial" w:cs="Arial"/>
          <w:u w:val="single"/>
        </w:rPr>
        <w:t>c.</w:t>
      </w:r>
      <w:r>
        <w:rPr>
          <w:rFonts w:ascii="Arial" w:hAnsi="Arial" w:cs="Arial"/>
        </w:rPr>
        <w:t xml:space="preserve"> </w:t>
      </w:r>
      <w:r>
        <w:rPr>
          <w:rFonts w:ascii="Arial" w:hAnsi="Arial" w:cs="Arial"/>
          <w:u w:val="single"/>
        </w:rPr>
        <w:t>All Issue</w:t>
      </w:r>
      <w:r>
        <w:rPr>
          <w:rFonts w:ascii="Arial" w:hAnsi="Arial" w:cs="Arial"/>
          <w:u w:val="single"/>
        </w:rPr>
        <w:t>s and attached content documents, once finalized by the Issue Reviewer and accepted for council consideration become the property of the Conference for Food Protection and reflect on the professionalism of the Conference as an organization.</w:t>
      </w:r>
    </w:p>
    <w:p w:rsidR="00000000" w:rsidRDefault="008D247A">
      <w:pPr>
        <w:rPr>
          <w:rFonts w:ascii="Arial" w:eastAsia="Times New Roman" w:hAnsi="Arial" w:cs="Arial"/>
        </w:rPr>
      </w:pPr>
    </w:p>
    <w:p w:rsidR="00000000" w:rsidRDefault="008D247A">
      <w:pPr>
        <w:rPr>
          <w:rFonts w:ascii="Arial" w:hAnsi="Arial" w:cs="Arial"/>
          <w:b/>
        </w:rPr>
      </w:pPr>
    </w:p>
    <w:p w:rsidR="00000000" w:rsidRDefault="008D247A">
      <w:pPr>
        <w:jc w:val="center"/>
        <w:rPr>
          <w:rFonts w:ascii="Arial" w:hAnsi="Arial" w:cs="Arial"/>
          <w:sz w:val="20"/>
          <w:szCs w:val="20"/>
        </w:rPr>
      </w:pPr>
      <w:r>
        <w:rPr>
          <w:rStyle w:val="Emphasis"/>
          <w:rFonts w:ascii="Arial" w:hAnsi="Arial" w:cs="Arial"/>
          <w:sz w:val="20"/>
          <w:szCs w:val="20"/>
        </w:rPr>
        <w:t>It is the pol</w:t>
      </w:r>
      <w:r>
        <w:rPr>
          <w:rStyle w:val="Emphasis"/>
          <w:rFonts w:ascii="Arial" w:hAnsi="Arial" w:cs="Arial"/>
          <w:sz w:val="20"/>
          <w:szCs w:val="20"/>
        </w:rPr>
        <w:t>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8D247A"/>
    <w:rsid w:val="008D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1142</Characters>
  <Application>Microsoft Office Word</Application>
  <DocSecurity>0</DocSecurity>
  <Lines>9</Lines>
  <Paragraphs>2</Paragraphs>
  <ScaleCrop>false</ScaleCrop>
  <Company>Conference for Food Safety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