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0EB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10E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A10EB1">
      <w:pPr>
        <w:rPr>
          <w:rFonts w:ascii="Arial" w:hAnsi="Arial" w:cs="Arial"/>
          <w:b/>
        </w:rPr>
      </w:pPr>
    </w:p>
    <w:p w:rsidR="00000000" w:rsidRDefault="00A10E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114</w:t>
      </w:r>
    </w:p>
    <w:p w:rsidR="00000000" w:rsidRDefault="00A10E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II-012</w:t>
      </w:r>
    </w:p>
    <w:p w:rsidR="00000000" w:rsidRDefault="00A10EB1">
      <w:pPr>
        <w:rPr>
          <w:rFonts w:ascii="Arial" w:hAnsi="Arial" w:cs="Arial"/>
          <w:b/>
        </w:rPr>
      </w:pPr>
    </w:p>
    <w:p w:rsidR="00000000" w:rsidRDefault="00A10EB1">
      <w:pPr>
        <w:rPr>
          <w:rFonts w:ascii="Arial" w:hAnsi="Arial" w:cs="Arial"/>
          <w:b/>
        </w:rPr>
      </w:pPr>
    </w:p>
    <w:p w:rsidR="00000000" w:rsidRDefault="00A10E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10E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Food Protection Managers Certification Committee (FPMCC)</w:t>
      </w:r>
    </w:p>
    <w:p w:rsidR="00000000" w:rsidRDefault="00A10EB1">
      <w:pPr>
        <w:rPr>
          <w:rFonts w:ascii="Arial" w:eastAsia="Times New Roman" w:hAnsi="Arial" w:cs="Arial"/>
        </w:rPr>
      </w:pPr>
    </w:p>
    <w:p w:rsidR="00000000" w:rsidRDefault="00A10E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10E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acknowledging the attached Food Protection Manager Certification Committee (FPMCC) report with attachments, and extending thanks to the Committee members for their work.</w:t>
      </w:r>
    </w:p>
    <w:p w:rsidR="00000000" w:rsidRDefault="00A10E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FPMCC requests that the Conference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recommends continuation of the following charge</w:t>
      </w:r>
      <w:r>
        <w:rPr>
          <w:rFonts w:ascii="Arial" w:hAnsi="Arial" w:cs="Arial"/>
        </w:rPr>
        <w:t>s (from Issue #: 2012 II-017) assigned to the Food Protection Manager Certification Committee (FPMCC) for the 2014-2016 biennium:</w:t>
      </w:r>
    </w:p>
    <w:p w:rsidR="00000000" w:rsidRDefault="00A10EB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Continue working with the CFP Executive Board and the American National Standards Institute (ANSI)-CFP Accreditation Committee</w:t>
      </w:r>
      <w:r>
        <w:rPr>
          <w:rFonts w:ascii="Arial" w:eastAsia="Times New Roman" w:hAnsi="Arial" w:cs="Arial"/>
        </w:rPr>
        <w:t xml:space="preserve"> (ACAC) to maintain the </w:t>
      </w:r>
      <w:r>
        <w:rPr>
          <w:rStyle w:val="Emphasis"/>
          <w:rFonts w:ascii="Arial" w:eastAsia="Times New Roman" w:hAnsi="Arial" w:cs="Arial"/>
        </w:rPr>
        <w:t>Standards for Accreditation of Food Protection Manager Certification Programs</w:t>
      </w:r>
      <w:r>
        <w:rPr>
          <w:rFonts w:ascii="Arial" w:eastAsia="Times New Roman" w:hAnsi="Arial" w:cs="Arial"/>
        </w:rPr>
        <w:t xml:space="preserve"> in an up-to-date format.</w:t>
      </w:r>
    </w:p>
    <w:p w:rsidR="00000000" w:rsidRDefault="00A10EB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Evaluate the results of the exam security evaluation process and Standards revisions approved by the 2012 CFP Biennial Meeting to</w:t>
      </w:r>
      <w:r>
        <w:rPr>
          <w:rFonts w:ascii="Arial" w:eastAsia="Times New Roman" w:hAnsi="Arial" w:cs="Arial"/>
        </w:rPr>
        <w:t xml:space="preserve"> ensure that they are resulting in substantial improvement of exam security</w:t>
      </w:r>
    </w:p>
    <w:p w:rsidR="00000000" w:rsidRDefault="00A10EB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to the Executive Board and the 2016 Biennial Meeting of the Conference for Food Protection.</w:t>
      </w:r>
    </w:p>
    <w:p w:rsidR="00000000" w:rsidRDefault="00A10EB1">
      <w:pPr>
        <w:rPr>
          <w:rFonts w:ascii="Arial" w:eastAsia="Times New Roman" w:hAnsi="Arial" w:cs="Arial"/>
        </w:rPr>
      </w:pPr>
    </w:p>
    <w:p w:rsidR="00000000" w:rsidRDefault="00A10EB1">
      <w:pPr>
        <w:rPr>
          <w:rFonts w:ascii="Arial" w:hAnsi="Arial" w:cs="Arial"/>
          <w:b/>
        </w:rPr>
      </w:pPr>
    </w:p>
    <w:p w:rsidR="00000000" w:rsidRDefault="00A10EB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</w:t>
      </w:r>
      <w:r>
        <w:rPr>
          <w:rStyle w:val="Emphasis"/>
          <w:rFonts w:ascii="Arial" w:hAnsi="Arial" w:cs="Arial"/>
          <w:sz w:val="20"/>
          <w:szCs w:val="20"/>
        </w:rPr>
        <w:t>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819"/>
    <w:multiLevelType w:val="multilevel"/>
    <w:tmpl w:val="9330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10EB1"/>
    <w:rsid w:val="00A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1123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