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645C">
      <w:pPr>
        <w:jc w:val="center"/>
        <w:rPr>
          <w:rFonts w:ascii="Arial" w:hAnsi="Arial" w:cs="Arial"/>
          <w:b/>
        </w:rPr>
      </w:pPr>
      <w:bookmarkStart w:id="0" w:name="_GoBack"/>
      <w:bookmarkEnd w:id="0"/>
      <w:r>
        <w:rPr>
          <w:rFonts w:ascii="Arial" w:hAnsi="Arial" w:cs="Arial"/>
          <w:b/>
        </w:rPr>
        <w:t>Conference for Food Protection</w:t>
      </w:r>
    </w:p>
    <w:p w:rsidR="00000000" w:rsidRDefault="003A645C">
      <w:pPr>
        <w:jc w:val="center"/>
        <w:rPr>
          <w:rFonts w:ascii="Arial" w:hAnsi="Arial" w:cs="Arial"/>
          <w:b/>
        </w:rPr>
      </w:pPr>
      <w:r>
        <w:rPr>
          <w:rFonts w:ascii="Arial" w:hAnsi="Arial" w:cs="Arial"/>
          <w:b/>
        </w:rPr>
        <w:t>2014 Issue Form</w:t>
      </w:r>
    </w:p>
    <w:p w:rsidR="00000000" w:rsidRDefault="003A645C">
      <w:pPr>
        <w:rPr>
          <w:rFonts w:ascii="Arial" w:hAnsi="Arial" w:cs="Arial"/>
          <w:b/>
        </w:rPr>
      </w:pPr>
    </w:p>
    <w:p w:rsidR="00000000" w:rsidRDefault="003A645C">
      <w:pPr>
        <w:jc w:val="right"/>
        <w:rPr>
          <w:rFonts w:ascii="Arial" w:hAnsi="Arial" w:cs="Arial"/>
          <w:b/>
        </w:rPr>
      </w:pPr>
      <w:r>
        <w:rPr>
          <w:rFonts w:ascii="Arial" w:hAnsi="Arial" w:cs="Arial"/>
          <w:b/>
        </w:rPr>
        <w:t>Internal Number: 104</w:t>
      </w:r>
    </w:p>
    <w:p w:rsidR="00000000" w:rsidRDefault="003A645C">
      <w:pPr>
        <w:jc w:val="right"/>
        <w:rPr>
          <w:rFonts w:ascii="Arial" w:hAnsi="Arial" w:cs="Arial"/>
          <w:b/>
        </w:rPr>
      </w:pPr>
      <w:r>
        <w:rPr>
          <w:rFonts w:ascii="Arial" w:hAnsi="Arial" w:cs="Arial"/>
          <w:b/>
        </w:rPr>
        <w:t>Issue: 2014 II-010</w:t>
      </w:r>
    </w:p>
    <w:p w:rsidR="00000000" w:rsidRDefault="003A645C">
      <w:pPr>
        <w:rPr>
          <w:rFonts w:ascii="Arial" w:hAnsi="Arial" w:cs="Arial"/>
          <w:b/>
        </w:rPr>
      </w:pPr>
    </w:p>
    <w:p w:rsidR="00000000" w:rsidRDefault="003A645C">
      <w:pPr>
        <w:rPr>
          <w:rFonts w:ascii="Arial" w:hAnsi="Arial" w:cs="Arial"/>
          <w:b/>
        </w:rPr>
      </w:pPr>
    </w:p>
    <w:p w:rsidR="00000000" w:rsidRDefault="003A645C">
      <w:pPr>
        <w:rPr>
          <w:rFonts w:ascii="Arial" w:hAnsi="Arial" w:cs="Arial"/>
          <w:b/>
        </w:rPr>
      </w:pPr>
      <w:r>
        <w:rPr>
          <w:rFonts w:ascii="Arial" w:hAnsi="Arial" w:cs="Arial"/>
          <w:b/>
        </w:rPr>
        <w:t>Title:</w:t>
      </w:r>
    </w:p>
    <w:p w:rsidR="00000000" w:rsidRDefault="003A645C">
      <w:pPr>
        <w:pStyle w:val="NormalWeb"/>
        <w:rPr>
          <w:rFonts w:ascii="Arial" w:hAnsi="Arial" w:cs="Arial"/>
        </w:rPr>
      </w:pPr>
      <w:r>
        <w:rPr>
          <w:rFonts w:ascii="Arial" w:hAnsi="Arial" w:cs="Arial"/>
        </w:rPr>
        <w:t>SDCERC 3 - Continued Data Collection to Determine Public Health Scoring</w:t>
      </w:r>
    </w:p>
    <w:p w:rsidR="00000000" w:rsidRDefault="003A645C">
      <w:pPr>
        <w:rPr>
          <w:rFonts w:ascii="Arial" w:eastAsia="Times New Roman" w:hAnsi="Arial" w:cs="Arial"/>
        </w:rPr>
      </w:pPr>
    </w:p>
    <w:p w:rsidR="00000000" w:rsidRDefault="003A645C">
      <w:pPr>
        <w:rPr>
          <w:rFonts w:ascii="Arial" w:hAnsi="Arial" w:cs="Arial"/>
          <w:b/>
        </w:rPr>
      </w:pPr>
      <w:r>
        <w:rPr>
          <w:rFonts w:ascii="Arial" w:hAnsi="Arial" w:cs="Arial"/>
          <w:b/>
        </w:rPr>
        <w:t>Recommended Solution: The Conference recommends...:</w:t>
      </w:r>
    </w:p>
    <w:p w:rsidR="00000000" w:rsidRDefault="003A645C">
      <w:pPr>
        <w:pStyle w:val="NormalWeb"/>
        <w:rPr>
          <w:rFonts w:ascii="Arial" w:hAnsi="Arial" w:cs="Arial"/>
        </w:rPr>
      </w:pPr>
      <w:r>
        <w:rPr>
          <w:rFonts w:ascii="Arial" w:hAnsi="Arial" w:cs="Arial"/>
        </w:rPr>
        <w:t>that a letter be sent to FDA encouraging them to continue exploring ways, such as the current work with NACCHO and data collection with the Risk Factor Studies, to determine if there is a statistically significant public health impact related to scoring, a</w:t>
      </w:r>
      <w:r>
        <w:rPr>
          <w:rFonts w:ascii="Arial" w:hAnsi="Arial" w:cs="Arial"/>
        </w:rPr>
        <w:t>nd if one scoring system has a greater public health impact.</w:t>
      </w:r>
    </w:p>
    <w:p w:rsidR="00000000" w:rsidRDefault="003A645C">
      <w:pPr>
        <w:rPr>
          <w:rFonts w:ascii="Arial" w:eastAsia="Times New Roman" w:hAnsi="Arial" w:cs="Arial"/>
        </w:rPr>
      </w:pPr>
    </w:p>
    <w:p w:rsidR="00000000" w:rsidRDefault="003A645C">
      <w:pPr>
        <w:rPr>
          <w:rFonts w:ascii="Arial" w:hAnsi="Arial" w:cs="Arial"/>
          <w:b/>
        </w:rPr>
      </w:pPr>
    </w:p>
    <w:p w:rsidR="00000000" w:rsidRDefault="003A645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3A645C"/>
    <w:rsid w:val="003A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578</Characters>
  <Application>Microsoft Office Word</Application>
  <DocSecurity>0</DocSecurity>
  <Lines>4</Lines>
  <Paragraphs>1</Paragraphs>
  <ScaleCrop>false</ScaleCrop>
  <Company>Conference for Food Safety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2014-03-15T14:31:00Z</dcterms:created>
  <dcterms:modified xsi:type="dcterms:W3CDTF">2014-03-15T14:31:00Z</dcterms:modified>
</cp:coreProperties>
</file>