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084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108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10843">
      <w:pPr>
        <w:rPr>
          <w:rFonts w:ascii="Arial" w:hAnsi="Arial" w:cs="Arial"/>
          <w:b/>
        </w:rPr>
      </w:pPr>
    </w:p>
    <w:p w:rsidR="00000000" w:rsidRDefault="001108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113</w:t>
      </w:r>
    </w:p>
    <w:p w:rsidR="00000000" w:rsidRDefault="0011084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I-035</w:t>
      </w:r>
    </w:p>
    <w:p w:rsidR="00000000" w:rsidRDefault="0011084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084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0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108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08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0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08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0843">
            <w:pPr>
              <w:rPr>
                <w:rFonts w:ascii="Arial" w:hAnsi="Arial" w:cs="Arial"/>
                <w:b/>
              </w:rPr>
            </w:pPr>
          </w:p>
          <w:p w:rsidR="00000000" w:rsidRDefault="00110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084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084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0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08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10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08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084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084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1084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110843">
      <w:pPr>
        <w:rPr>
          <w:rFonts w:ascii="Arial" w:hAnsi="Arial" w:cs="Arial"/>
          <w:b/>
        </w:rPr>
      </w:pPr>
    </w:p>
    <w:p w:rsidR="00000000" w:rsidRDefault="00110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108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Recovery Programs Guidance Document</w:t>
      </w:r>
    </w:p>
    <w:p w:rsidR="00000000" w:rsidRDefault="00110843">
      <w:pPr>
        <w:rPr>
          <w:rFonts w:ascii="Arial" w:eastAsia="Times New Roman" w:hAnsi="Arial" w:cs="Arial"/>
        </w:rPr>
      </w:pPr>
    </w:p>
    <w:p w:rsidR="00000000" w:rsidRDefault="00110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108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We respectfully request that the retired Food Recovery Committee be reformed to review/revise the </w:t>
      </w:r>
      <w:r>
        <w:rPr>
          <w:rStyle w:val="Emphasis"/>
          <w:rFonts w:ascii="Arial" w:hAnsi="Arial" w:cs="Arial"/>
        </w:rPr>
        <w:t>Comprehensive Guidelines for Food Recovery Programs</w:t>
      </w:r>
      <w:r>
        <w:rPr>
          <w:rFonts w:ascii="Arial" w:hAnsi="Arial" w:cs="Arial"/>
        </w:rPr>
        <w:t xml:space="preserve"> document that was last revised in 2007.</w:t>
      </w:r>
    </w:p>
    <w:p w:rsidR="00000000" w:rsidRDefault="00110843">
      <w:pPr>
        <w:rPr>
          <w:rFonts w:ascii="Arial" w:eastAsia="Times New Roman" w:hAnsi="Arial" w:cs="Arial"/>
        </w:rPr>
      </w:pPr>
    </w:p>
    <w:p w:rsidR="00000000" w:rsidRDefault="00110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108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 the food bank network has begun working with retailers, restaurants, hotels and commissaries, the Food Recovery document has an incr</w:t>
      </w:r>
      <w:r>
        <w:rPr>
          <w:rFonts w:ascii="Arial" w:hAnsi="Arial" w:cs="Arial"/>
        </w:rPr>
        <w:t>eased level of impact. This document provides the guidance necessary and complimentary to the resources developed by Feeding America.</w:t>
      </w:r>
    </w:p>
    <w:p w:rsidR="00000000" w:rsidRDefault="00110843">
      <w:pPr>
        <w:rPr>
          <w:rFonts w:ascii="Arial" w:eastAsia="Times New Roman" w:hAnsi="Arial" w:cs="Arial"/>
        </w:rPr>
      </w:pPr>
    </w:p>
    <w:p w:rsidR="00000000" w:rsidRDefault="00110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108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retired Food Recovery Committee be re-created and charged to</w:t>
      </w:r>
      <w:r>
        <w:rPr>
          <w:rFonts w:ascii="Arial" w:hAnsi="Arial" w:cs="Arial"/>
        </w:rPr>
        <w:t xml:space="preserve"> review and revise the </w:t>
      </w:r>
      <w:r>
        <w:rPr>
          <w:rStyle w:val="Emphasis"/>
          <w:rFonts w:ascii="Arial" w:hAnsi="Arial" w:cs="Arial"/>
        </w:rPr>
        <w:t>Comprehensive Guidelines for Food Recovery Programs</w:t>
      </w:r>
      <w:r>
        <w:rPr>
          <w:rFonts w:ascii="Arial" w:hAnsi="Arial" w:cs="Arial"/>
        </w:rPr>
        <w:t xml:space="preserve"> document (currently posted on the CFP web site) and report back its recommendations to the 2016 CFP Biennial Meeting.</w:t>
      </w:r>
    </w:p>
    <w:p w:rsidR="00000000" w:rsidRDefault="00110843">
      <w:pPr>
        <w:rPr>
          <w:rFonts w:ascii="Arial" w:eastAsia="Times New Roman" w:hAnsi="Arial" w:cs="Arial"/>
        </w:rPr>
      </w:pPr>
    </w:p>
    <w:p w:rsidR="00000000" w:rsidRDefault="00110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Mitzi D. Baum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America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E. Wacker Drive, Suite 2000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Chicago, IL 60601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312.641.6842</w:t>
            </w:r>
          </w:p>
        </w:tc>
        <w:tc>
          <w:tcPr>
            <w:tcW w:w="900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1108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mbaum@feedingamerica.org</w:t>
            </w:r>
          </w:p>
        </w:tc>
      </w:tr>
    </w:tbl>
    <w:p w:rsidR="00000000" w:rsidRDefault="00110843">
      <w:pPr>
        <w:rPr>
          <w:rFonts w:ascii="Arial" w:hAnsi="Arial" w:cs="Arial"/>
          <w:b/>
        </w:rPr>
      </w:pPr>
    </w:p>
    <w:p w:rsidR="00110843" w:rsidRDefault="0011084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1084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454B1"/>
    <w:rsid w:val="00110843"/>
    <w:rsid w:val="00A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2014-03-15T13:12:00Z</dcterms:created>
  <dcterms:modified xsi:type="dcterms:W3CDTF">2014-03-15T13:12:00Z</dcterms:modified>
</cp:coreProperties>
</file>