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1110DD">
      <w:pPr>
        <w:jc w:val="center"/>
        <w:rPr>
          <w:rFonts w:ascii="Arial" w:hAnsi="Arial" w:cs="Arial"/>
          <w:b/>
        </w:rPr>
      </w:pPr>
      <w:bookmarkStart w:id="0" w:name="_GoBack"/>
      <w:bookmarkEnd w:id="0"/>
      <w:r>
        <w:rPr>
          <w:rFonts w:ascii="Arial" w:hAnsi="Arial" w:cs="Arial"/>
          <w:b/>
        </w:rPr>
        <w:t>Conference for Food Protection</w:t>
      </w:r>
    </w:p>
    <w:p w:rsidR="00000000" w:rsidRDefault="001110DD">
      <w:pPr>
        <w:jc w:val="center"/>
        <w:rPr>
          <w:rFonts w:ascii="Arial" w:hAnsi="Arial" w:cs="Arial"/>
          <w:b/>
        </w:rPr>
      </w:pPr>
      <w:r>
        <w:rPr>
          <w:rFonts w:ascii="Arial" w:hAnsi="Arial" w:cs="Arial"/>
          <w:b/>
        </w:rPr>
        <w:t>2014 Issue Form</w:t>
      </w:r>
    </w:p>
    <w:p w:rsidR="00000000" w:rsidRDefault="001110DD">
      <w:pPr>
        <w:rPr>
          <w:rFonts w:ascii="Arial" w:hAnsi="Arial" w:cs="Arial"/>
          <w:b/>
        </w:rPr>
      </w:pPr>
    </w:p>
    <w:p w:rsidR="00000000" w:rsidRDefault="001110DD">
      <w:pPr>
        <w:jc w:val="right"/>
        <w:rPr>
          <w:rFonts w:ascii="Arial" w:hAnsi="Arial" w:cs="Arial"/>
          <w:b/>
        </w:rPr>
      </w:pPr>
      <w:r>
        <w:rPr>
          <w:rFonts w:ascii="Arial" w:hAnsi="Arial" w:cs="Arial"/>
          <w:b/>
        </w:rPr>
        <w:t>Internal Number: 108</w:t>
      </w:r>
    </w:p>
    <w:p w:rsidR="00000000" w:rsidRDefault="001110DD">
      <w:pPr>
        <w:jc w:val="right"/>
        <w:rPr>
          <w:rFonts w:ascii="Arial" w:hAnsi="Arial" w:cs="Arial"/>
          <w:b/>
        </w:rPr>
      </w:pPr>
      <w:r>
        <w:rPr>
          <w:rFonts w:ascii="Arial" w:hAnsi="Arial" w:cs="Arial"/>
          <w:b/>
        </w:rPr>
        <w:t>Issue: 2014 I-016</w:t>
      </w:r>
    </w:p>
    <w:p w:rsidR="00000000" w:rsidRDefault="001110DD">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1110DD">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1110DD">
            <w:pPr>
              <w:rPr>
                <w:rFonts w:ascii="Arial" w:hAnsi="Arial" w:cs="Arial"/>
              </w:rPr>
            </w:pPr>
            <w:r>
              <w:rPr>
                <w:rFonts w:ascii="Arial" w:hAnsi="Arial" w:cs="Arial"/>
              </w:rPr>
              <w:t>Accepted as</w:t>
            </w:r>
          </w:p>
          <w:p w:rsidR="00000000" w:rsidRDefault="001110DD">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1110DD">
            <w:pPr>
              <w:rPr>
                <w:rFonts w:ascii="Arial" w:hAnsi="Arial" w:cs="Arial"/>
                <w:b/>
              </w:rPr>
            </w:pPr>
          </w:p>
        </w:tc>
        <w:tc>
          <w:tcPr>
            <w:tcW w:w="1728" w:type="dxa"/>
            <w:tcBorders>
              <w:top w:val="nil"/>
              <w:left w:val="nil"/>
              <w:bottom w:val="nil"/>
              <w:right w:val="nil"/>
            </w:tcBorders>
            <w:vAlign w:val="bottom"/>
            <w:hideMark/>
          </w:tcPr>
          <w:p w:rsidR="00000000" w:rsidRDefault="001110DD">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1110DD">
            <w:pPr>
              <w:rPr>
                <w:rFonts w:ascii="Arial" w:hAnsi="Arial" w:cs="Arial"/>
                <w:b/>
              </w:rPr>
            </w:pPr>
          </w:p>
        </w:tc>
        <w:tc>
          <w:tcPr>
            <w:tcW w:w="1584" w:type="dxa"/>
            <w:tcBorders>
              <w:top w:val="nil"/>
              <w:left w:val="nil"/>
              <w:bottom w:val="nil"/>
              <w:right w:val="nil"/>
            </w:tcBorders>
            <w:vAlign w:val="bottom"/>
          </w:tcPr>
          <w:p w:rsidR="00000000" w:rsidRDefault="001110DD">
            <w:pPr>
              <w:rPr>
                <w:rFonts w:ascii="Arial" w:hAnsi="Arial" w:cs="Arial"/>
                <w:b/>
              </w:rPr>
            </w:pPr>
          </w:p>
          <w:p w:rsidR="00000000" w:rsidRDefault="001110DD">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1110DD">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1110DD">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1110DD">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1110DD">
            <w:pPr>
              <w:rPr>
                <w:rFonts w:ascii="Arial" w:hAnsi="Arial" w:cs="Arial"/>
                <w:b/>
              </w:rPr>
            </w:pPr>
          </w:p>
        </w:tc>
        <w:tc>
          <w:tcPr>
            <w:tcW w:w="1728" w:type="dxa"/>
            <w:tcBorders>
              <w:top w:val="nil"/>
              <w:left w:val="nil"/>
              <w:bottom w:val="nil"/>
              <w:right w:val="nil"/>
            </w:tcBorders>
            <w:vAlign w:val="bottom"/>
            <w:hideMark/>
          </w:tcPr>
          <w:p w:rsidR="00000000" w:rsidRDefault="001110DD">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1110DD">
            <w:pPr>
              <w:rPr>
                <w:rFonts w:ascii="Arial" w:hAnsi="Arial" w:cs="Arial"/>
                <w:b/>
              </w:rPr>
            </w:pPr>
          </w:p>
        </w:tc>
        <w:tc>
          <w:tcPr>
            <w:tcW w:w="1584" w:type="dxa"/>
            <w:tcBorders>
              <w:top w:val="nil"/>
              <w:left w:val="nil"/>
              <w:bottom w:val="nil"/>
              <w:right w:val="nil"/>
            </w:tcBorders>
            <w:vAlign w:val="bottom"/>
          </w:tcPr>
          <w:p w:rsidR="00000000" w:rsidRDefault="001110DD">
            <w:pPr>
              <w:pStyle w:val="Heading1"/>
              <w:jc w:val="left"/>
              <w:rPr>
                <w:rFonts w:cs="Arial"/>
                <w:szCs w:val="24"/>
              </w:rPr>
            </w:pPr>
          </w:p>
        </w:tc>
        <w:tc>
          <w:tcPr>
            <w:tcW w:w="720" w:type="dxa"/>
            <w:tcBorders>
              <w:top w:val="nil"/>
              <w:left w:val="nil"/>
              <w:bottom w:val="nil"/>
              <w:right w:val="nil"/>
            </w:tcBorders>
            <w:vAlign w:val="bottom"/>
          </w:tcPr>
          <w:p w:rsidR="00000000" w:rsidRDefault="001110DD">
            <w:pPr>
              <w:rPr>
                <w:rFonts w:ascii="Arial" w:hAnsi="Arial" w:cs="Arial"/>
                <w:b/>
              </w:rPr>
            </w:pPr>
          </w:p>
        </w:tc>
      </w:tr>
    </w:tbl>
    <w:p w:rsidR="00000000" w:rsidRDefault="001110DD">
      <w:pPr>
        <w:widowControl w:val="0"/>
        <w:pBdr>
          <w:bottom w:val="single" w:sz="18" w:space="1" w:color="auto"/>
        </w:pBdr>
        <w:spacing w:before="120"/>
        <w:rPr>
          <w:rFonts w:ascii="Arial" w:hAnsi="Arial" w:cs="Arial"/>
          <w:i/>
        </w:rPr>
      </w:pPr>
      <w:r>
        <w:rPr>
          <w:rFonts w:ascii="Arial" w:hAnsi="Arial" w:cs="Arial"/>
          <w:i/>
        </w:rPr>
        <w:t>All information above the line is for conference use only.</w:t>
      </w:r>
    </w:p>
    <w:p w:rsidR="00000000" w:rsidRDefault="001110DD">
      <w:pPr>
        <w:rPr>
          <w:rFonts w:ascii="Arial" w:hAnsi="Arial" w:cs="Arial"/>
          <w:b/>
        </w:rPr>
      </w:pPr>
    </w:p>
    <w:p w:rsidR="00000000" w:rsidRDefault="001110DD">
      <w:pPr>
        <w:rPr>
          <w:rFonts w:ascii="Arial" w:hAnsi="Arial" w:cs="Arial"/>
          <w:b/>
        </w:rPr>
      </w:pPr>
      <w:r>
        <w:rPr>
          <w:rFonts w:ascii="Arial" w:hAnsi="Arial" w:cs="Arial"/>
          <w:b/>
        </w:rPr>
        <w:t>Title:</w:t>
      </w:r>
    </w:p>
    <w:p w:rsidR="00000000" w:rsidRDefault="001110DD">
      <w:pPr>
        <w:pStyle w:val="NormalWeb"/>
        <w:rPr>
          <w:rFonts w:ascii="Arial" w:hAnsi="Arial" w:cs="Arial"/>
        </w:rPr>
      </w:pPr>
      <w:r>
        <w:rPr>
          <w:rFonts w:ascii="Arial" w:hAnsi="Arial" w:cs="Arial"/>
        </w:rPr>
        <w:t>Amend Food Code Annex - Adding FSIS Allergen Compliance Guidelines</w:t>
      </w:r>
    </w:p>
    <w:p w:rsidR="00000000" w:rsidRDefault="001110DD">
      <w:pPr>
        <w:rPr>
          <w:rFonts w:ascii="Arial" w:eastAsia="Times New Roman" w:hAnsi="Arial" w:cs="Arial"/>
        </w:rPr>
      </w:pPr>
    </w:p>
    <w:p w:rsidR="00000000" w:rsidRDefault="001110DD">
      <w:pPr>
        <w:rPr>
          <w:rFonts w:ascii="Arial" w:hAnsi="Arial" w:cs="Arial"/>
          <w:b/>
        </w:rPr>
      </w:pPr>
      <w:r>
        <w:rPr>
          <w:rFonts w:ascii="Arial" w:hAnsi="Arial" w:cs="Arial"/>
          <w:b/>
        </w:rPr>
        <w:t>Issue you would like the Conference to consider:</w:t>
      </w:r>
    </w:p>
    <w:p w:rsidR="00000000" w:rsidRDefault="001110DD">
      <w:pPr>
        <w:pStyle w:val="NormalWeb"/>
        <w:rPr>
          <w:rFonts w:ascii="Arial" w:hAnsi="Arial" w:cs="Arial"/>
        </w:rPr>
      </w:pPr>
      <w:r>
        <w:rPr>
          <w:rFonts w:ascii="Arial" w:hAnsi="Arial" w:cs="Arial"/>
        </w:rPr>
        <w:t>The Food Safety and Inspection Service (FSIS) recommends adding a link t</w:t>
      </w:r>
      <w:r>
        <w:rPr>
          <w:rFonts w:ascii="Arial" w:hAnsi="Arial" w:cs="Arial"/>
        </w:rPr>
        <w:t xml:space="preserve">o the FSIS compliance guidelines in the FDA Food Code Annex 4, Management of Food Safety Practices. In 2014, FSIS will publish compliance guidelines entitled, "Allergens and Ingredients of Public Health Concern: Identification, Prevention and Control, and </w:t>
      </w:r>
      <w:r>
        <w:rPr>
          <w:rFonts w:ascii="Arial" w:hAnsi="Arial" w:cs="Arial"/>
        </w:rPr>
        <w:t xml:space="preserve">Declaration through Labeling" which is targeted at meat and poultry products. The guidelines provide information on proper procedures for processing, handling, storing, and labeling a product with an allergen or ingredient of public health concern, broken </w:t>
      </w:r>
      <w:r>
        <w:rPr>
          <w:rFonts w:ascii="Arial" w:hAnsi="Arial" w:cs="Arial"/>
        </w:rPr>
        <w:t>down by three principles. Providing a link to this information will give retailers best practices guidelines for preventing and controlling allergens in meat and poultry products.</w:t>
      </w:r>
    </w:p>
    <w:p w:rsidR="00000000" w:rsidRDefault="001110DD">
      <w:pPr>
        <w:rPr>
          <w:rFonts w:ascii="Arial" w:eastAsia="Times New Roman" w:hAnsi="Arial" w:cs="Arial"/>
        </w:rPr>
      </w:pPr>
    </w:p>
    <w:p w:rsidR="00000000" w:rsidRDefault="001110DD">
      <w:pPr>
        <w:rPr>
          <w:rFonts w:ascii="Arial" w:hAnsi="Arial" w:cs="Arial"/>
          <w:b/>
        </w:rPr>
      </w:pPr>
      <w:r>
        <w:rPr>
          <w:rFonts w:ascii="Arial" w:hAnsi="Arial" w:cs="Arial"/>
          <w:b/>
        </w:rPr>
        <w:t>Public Health Significance:</w:t>
      </w:r>
    </w:p>
    <w:p w:rsidR="00000000" w:rsidRDefault="001110DD">
      <w:pPr>
        <w:pStyle w:val="NormalWeb"/>
        <w:rPr>
          <w:rFonts w:ascii="Arial" w:hAnsi="Arial" w:cs="Arial"/>
        </w:rPr>
      </w:pPr>
      <w:r>
        <w:rPr>
          <w:rFonts w:ascii="Arial" w:hAnsi="Arial" w:cs="Arial"/>
        </w:rPr>
        <w:t>From 2008 through 2013, there has been a sustai</w:t>
      </w:r>
      <w:r>
        <w:rPr>
          <w:rFonts w:ascii="Arial" w:hAnsi="Arial" w:cs="Arial"/>
        </w:rPr>
        <w:t xml:space="preserve">ned increase in the number of recalls of FSIS-regulated product that contained undeclared allergens. The proportion of recalls attributed to undeclared allergens and ingredients of public health concern has also increased, from 13% in 2008 to 35% in 2012. </w:t>
      </w:r>
      <w:r>
        <w:rPr>
          <w:rFonts w:ascii="Arial" w:hAnsi="Arial" w:cs="Arial"/>
        </w:rPr>
        <w:t>Furthermore, 14% of undeclared allergen recalls from 2000 through 2012 were the result of investigations following consumer complaints, 9 of which were associated with reports of allergic reactions.</w:t>
      </w:r>
    </w:p>
    <w:p w:rsidR="00000000" w:rsidRDefault="001110DD">
      <w:pPr>
        <w:pStyle w:val="NormalWeb"/>
        <w:rPr>
          <w:rFonts w:ascii="Arial" w:hAnsi="Arial" w:cs="Arial"/>
        </w:rPr>
      </w:pPr>
      <w:r>
        <w:rPr>
          <w:rFonts w:ascii="Arial" w:hAnsi="Arial" w:cs="Arial"/>
        </w:rPr>
        <w:t>In a 2001 study, of individuals with self-reported food a</w:t>
      </w:r>
      <w:r>
        <w:rPr>
          <w:rFonts w:ascii="Arial" w:hAnsi="Arial" w:cs="Arial"/>
        </w:rPr>
        <w:t>llergies who recalled their last allergic reaction to food, approximately 50% reported it occurred after eating prepared food, most often prepared in a restaurant</w:t>
      </w:r>
      <w:r>
        <w:rPr>
          <w:rFonts w:ascii="Arial" w:hAnsi="Arial" w:cs="Arial"/>
          <w:vertAlign w:val="superscript"/>
        </w:rPr>
        <w:t>1</w:t>
      </w:r>
      <w:r>
        <w:rPr>
          <w:rFonts w:ascii="Arial" w:hAnsi="Arial" w:cs="Arial"/>
        </w:rPr>
        <w:t>. Multiple studies have shown gaps in knowledge among food service workers regarding food all</w:t>
      </w:r>
      <w:r>
        <w:rPr>
          <w:rFonts w:ascii="Arial" w:hAnsi="Arial" w:cs="Arial"/>
        </w:rPr>
        <w:t>ergens</w:t>
      </w:r>
      <w:r>
        <w:rPr>
          <w:rFonts w:ascii="Arial" w:hAnsi="Arial" w:cs="Arial"/>
          <w:vertAlign w:val="superscript"/>
        </w:rPr>
        <w:t>2,3</w:t>
      </w:r>
      <w:r>
        <w:rPr>
          <w:rFonts w:ascii="Arial" w:hAnsi="Arial" w:cs="Arial"/>
        </w:rPr>
        <w:t>. In a 2010 publication, Taylor and Baumert presented the food industry and restaurant practices leading to food allergen cross contact and noted that cross contact in a restaurant-type environment is more likely to lead to higher-dose exposures c</w:t>
      </w:r>
      <w:r>
        <w:rPr>
          <w:rFonts w:ascii="Arial" w:hAnsi="Arial" w:cs="Arial"/>
        </w:rPr>
        <w:t>ompared to typical food manufacturing</w:t>
      </w:r>
      <w:r>
        <w:rPr>
          <w:rFonts w:ascii="Arial" w:hAnsi="Arial" w:cs="Arial"/>
          <w:vertAlign w:val="superscript"/>
        </w:rPr>
        <w:t>4</w:t>
      </w:r>
      <w:r>
        <w:rPr>
          <w:rFonts w:ascii="Arial" w:hAnsi="Arial" w:cs="Arial"/>
        </w:rPr>
        <w:t>.</w:t>
      </w:r>
    </w:p>
    <w:p w:rsidR="00000000" w:rsidRDefault="001110DD">
      <w:pPr>
        <w:pStyle w:val="NormalWeb"/>
        <w:rPr>
          <w:rFonts w:ascii="Arial" w:hAnsi="Arial" w:cs="Arial"/>
        </w:rPr>
      </w:pPr>
      <w:r>
        <w:rPr>
          <w:rStyle w:val="Strong"/>
          <w:rFonts w:ascii="Arial" w:hAnsi="Arial" w:cs="Arial"/>
        </w:rPr>
        <w:lastRenderedPageBreak/>
        <w:t>References:</w:t>
      </w:r>
    </w:p>
    <w:p w:rsidR="00000000" w:rsidRDefault="001110DD">
      <w:pPr>
        <w:pStyle w:val="NormalWeb"/>
        <w:rPr>
          <w:rFonts w:ascii="Arial" w:hAnsi="Arial" w:cs="Arial"/>
        </w:rPr>
      </w:pPr>
      <w:r>
        <w:rPr>
          <w:rFonts w:ascii="Arial" w:hAnsi="Arial" w:cs="Arial"/>
          <w:vertAlign w:val="superscript"/>
        </w:rPr>
        <w:t>1</w:t>
      </w:r>
      <w:r>
        <w:rPr>
          <w:rFonts w:ascii="Arial" w:hAnsi="Arial" w:cs="Arial"/>
        </w:rPr>
        <w:t>Vierk KA, Koehler KM, Fein SB, Street DA. Prevalence of self-reported food allergy in American adults and use of food labels. J Allergy Clin Immunol 2007;119(6):1504-10.</w:t>
      </w:r>
    </w:p>
    <w:p w:rsidR="00000000" w:rsidRDefault="001110DD">
      <w:pPr>
        <w:pStyle w:val="NormalWeb"/>
        <w:rPr>
          <w:rFonts w:ascii="Arial" w:hAnsi="Arial" w:cs="Arial"/>
        </w:rPr>
      </w:pPr>
      <w:r>
        <w:rPr>
          <w:rFonts w:ascii="Arial" w:hAnsi="Arial" w:cs="Arial"/>
          <w:vertAlign w:val="superscript"/>
        </w:rPr>
        <w:t>2</w:t>
      </w:r>
      <w:r>
        <w:rPr>
          <w:rFonts w:ascii="Arial" w:hAnsi="Arial" w:cs="Arial"/>
        </w:rPr>
        <w:t>Ahuja R, Sicherer SH. Food-aller</w:t>
      </w:r>
      <w:r>
        <w:rPr>
          <w:rFonts w:ascii="Arial" w:hAnsi="Arial" w:cs="Arial"/>
        </w:rPr>
        <w:t>gy management from the perspective of restaurant and food establishment personnel. Ann Allergy Asthma Immunol 2007;98(4):344-8.</w:t>
      </w:r>
    </w:p>
    <w:p w:rsidR="00000000" w:rsidRDefault="001110DD">
      <w:pPr>
        <w:pStyle w:val="NormalWeb"/>
        <w:rPr>
          <w:rFonts w:ascii="Arial" w:hAnsi="Arial" w:cs="Arial"/>
        </w:rPr>
      </w:pPr>
      <w:r>
        <w:rPr>
          <w:rFonts w:ascii="Arial" w:hAnsi="Arial" w:cs="Arial"/>
          <w:vertAlign w:val="superscript"/>
        </w:rPr>
        <w:t>3</w:t>
      </w:r>
      <w:r>
        <w:rPr>
          <w:rFonts w:ascii="Arial" w:hAnsi="Arial" w:cs="Arial"/>
        </w:rPr>
        <w:t>Bailey S, Albardiaz R, Frew AJ, Smith H. Restaurant staff's knowledge of anaphylaxis and dietary care of people with allergies.</w:t>
      </w:r>
      <w:r>
        <w:rPr>
          <w:rFonts w:ascii="Arial" w:hAnsi="Arial" w:cs="Arial"/>
        </w:rPr>
        <w:t xml:space="preserve"> Clin Exp Allergy 2011;41(5):713-7.</w:t>
      </w:r>
    </w:p>
    <w:p w:rsidR="00000000" w:rsidRDefault="001110DD">
      <w:pPr>
        <w:pStyle w:val="NormalWeb"/>
        <w:rPr>
          <w:rFonts w:ascii="Arial" w:hAnsi="Arial" w:cs="Arial"/>
        </w:rPr>
      </w:pPr>
      <w:r>
        <w:rPr>
          <w:rFonts w:ascii="Arial" w:hAnsi="Arial" w:cs="Arial"/>
          <w:vertAlign w:val="superscript"/>
        </w:rPr>
        <w:t>4</w:t>
      </w:r>
      <w:r>
        <w:rPr>
          <w:rFonts w:ascii="Arial" w:hAnsi="Arial" w:cs="Arial"/>
        </w:rPr>
        <w:t>Taylor SL, Baumert JL. Cross-contamination of foods and implications for food allergic patients. Curr Allergy Asthma Rep 2010;10:265-70.</w:t>
      </w:r>
    </w:p>
    <w:p w:rsidR="00000000" w:rsidRDefault="001110DD">
      <w:pPr>
        <w:rPr>
          <w:rFonts w:ascii="Arial" w:eastAsia="Times New Roman" w:hAnsi="Arial" w:cs="Arial"/>
        </w:rPr>
      </w:pPr>
    </w:p>
    <w:p w:rsidR="00000000" w:rsidRDefault="001110DD">
      <w:pPr>
        <w:rPr>
          <w:rFonts w:ascii="Arial" w:hAnsi="Arial" w:cs="Arial"/>
          <w:b/>
        </w:rPr>
      </w:pPr>
      <w:r>
        <w:rPr>
          <w:rFonts w:ascii="Arial" w:hAnsi="Arial" w:cs="Arial"/>
          <w:b/>
        </w:rPr>
        <w:t>Recommended Solution: The Conference recommends...:</w:t>
      </w:r>
    </w:p>
    <w:p w:rsidR="00000000" w:rsidRDefault="001110DD">
      <w:pPr>
        <w:pStyle w:val="NormalWeb"/>
        <w:rPr>
          <w:rFonts w:ascii="Arial" w:hAnsi="Arial" w:cs="Arial"/>
        </w:rPr>
      </w:pPr>
      <w:r>
        <w:rPr>
          <w:rFonts w:ascii="Arial" w:hAnsi="Arial" w:cs="Arial"/>
        </w:rPr>
        <w:t xml:space="preserve">that a letter be sent to the FDA recommending the 2013 Food Code, Annex 4, Management of Food Safety Practices, be amended to include a link to the UDSA Food Safety and Inspection Service (FSIS) compliance guidelines titled: </w:t>
      </w:r>
      <w:r>
        <w:rPr>
          <w:rStyle w:val="Emphasis"/>
          <w:rFonts w:ascii="Arial" w:hAnsi="Arial" w:cs="Arial"/>
        </w:rPr>
        <w:t>"Allergens and Ingredients of P</w:t>
      </w:r>
      <w:r>
        <w:rPr>
          <w:rStyle w:val="Emphasis"/>
          <w:rFonts w:ascii="Arial" w:hAnsi="Arial" w:cs="Arial"/>
        </w:rPr>
        <w:t>ublic Health Concern: Identification, Prevention and Control, and Declaration through Labeling."</w:t>
      </w:r>
    </w:p>
    <w:p w:rsidR="00000000" w:rsidRDefault="001110DD">
      <w:pPr>
        <w:rPr>
          <w:rFonts w:ascii="Arial" w:eastAsia="Times New Roman" w:hAnsi="Arial" w:cs="Arial"/>
        </w:rPr>
      </w:pPr>
    </w:p>
    <w:p w:rsidR="00000000" w:rsidRDefault="001110DD">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1963"/>
        <w:gridCol w:w="900"/>
        <w:gridCol w:w="4860"/>
      </w:tblGrid>
      <w:tr w:rsidR="00000000">
        <w:tc>
          <w:tcPr>
            <w:tcW w:w="1817" w:type="dxa"/>
            <w:hideMark/>
          </w:tcPr>
          <w:p w:rsidR="00000000" w:rsidRDefault="001110DD">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1110DD">
            <w:pPr>
              <w:widowControl w:val="0"/>
              <w:rPr>
                <w:rFonts w:ascii="Arial" w:hAnsi="Arial" w:cs="Arial"/>
              </w:rPr>
            </w:pPr>
            <w:r>
              <w:rPr>
                <w:rFonts w:ascii="Arial" w:hAnsi="Arial" w:cs="Arial"/>
              </w:rPr>
              <w:t>Scott Seys</w:t>
            </w:r>
          </w:p>
        </w:tc>
      </w:tr>
      <w:bookmarkEnd w:id="1"/>
      <w:tr w:rsidR="00000000">
        <w:tc>
          <w:tcPr>
            <w:tcW w:w="1817" w:type="dxa"/>
            <w:hideMark/>
          </w:tcPr>
          <w:p w:rsidR="00000000" w:rsidRDefault="001110DD">
            <w:pPr>
              <w:widowControl w:val="0"/>
              <w:rPr>
                <w:rFonts w:ascii="Arial" w:hAnsi="Arial" w:cs="Arial"/>
              </w:rPr>
            </w:pPr>
            <w:r>
              <w:rPr>
                <w:rFonts w:ascii="Arial" w:hAnsi="Arial" w:cs="Arial"/>
              </w:rPr>
              <w:t xml:space="preserve">Organization:  </w:t>
            </w:r>
          </w:p>
        </w:tc>
        <w:tc>
          <w:tcPr>
            <w:tcW w:w="7723" w:type="dxa"/>
            <w:gridSpan w:val="3"/>
            <w:hideMark/>
          </w:tcPr>
          <w:p w:rsidR="00000000" w:rsidRDefault="001110DD">
            <w:pPr>
              <w:widowControl w:val="0"/>
              <w:rPr>
                <w:rFonts w:ascii="Arial" w:hAnsi="Arial" w:cs="Arial"/>
              </w:rPr>
            </w:pPr>
            <w:r>
              <w:rPr>
                <w:rFonts w:ascii="Arial" w:hAnsi="Arial" w:cs="Arial"/>
              </w:rPr>
              <w:t>FSIS</w:t>
            </w:r>
          </w:p>
        </w:tc>
      </w:tr>
      <w:tr w:rsidR="00000000">
        <w:tc>
          <w:tcPr>
            <w:tcW w:w="1817" w:type="dxa"/>
            <w:hideMark/>
          </w:tcPr>
          <w:p w:rsidR="00000000" w:rsidRDefault="001110DD">
            <w:pPr>
              <w:widowControl w:val="0"/>
              <w:rPr>
                <w:rFonts w:ascii="Arial" w:hAnsi="Arial" w:cs="Arial"/>
              </w:rPr>
            </w:pPr>
            <w:r>
              <w:rPr>
                <w:rFonts w:ascii="Arial" w:hAnsi="Arial" w:cs="Arial"/>
              </w:rPr>
              <w:t>Address:</w:t>
            </w:r>
          </w:p>
        </w:tc>
        <w:tc>
          <w:tcPr>
            <w:tcW w:w="7723" w:type="dxa"/>
            <w:gridSpan w:val="3"/>
            <w:hideMark/>
          </w:tcPr>
          <w:p w:rsidR="00000000" w:rsidRDefault="001110DD">
            <w:pPr>
              <w:widowControl w:val="0"/>
              <w:rPr>
                <w:rFonts w:ascii="Arial" w:hAnsi="Arial" w:cs="Arial"/>
              </w:rPr>
            </w:pPr>
            <w:r>
              <w:rPr>
                <w:rFonts w:ascii="Arial" w:hAnsi="Arial" w:cs="Arial"/>
              </w:rPr>
              <w:t>Butler Square West, Suite 420-C, 100 North 6th Street</w:t>
            </w:r>
          </w:p>
        </w:tc>
      </w:tr>
      <w:tr w:rsidR="00000000">
        <w:tc>
          <w:tcPr>
            <w:tcW w:w="1817" w:type="dxa"/>
            <w:hideMark/>
          </w:tcPr>
          <w:p w:rsidR="00000000" w:rsidRDefault="001110DD">
            <w:pPr>
              <w:widowControl w:val="0"/>
              <w:rPr>
                <w:rFonts w:ascii="Arial" w:hAnsi="Arial" w:cs="Arial"/>
              </w:rPr>
            </w:pPr>
            <w:r>
              <w:rPr>
                <w:rFonts w:ascii="Arial" w:hAnsi="Arial" w:cs="Arial"/>
              </w:rPr>
              <w:t>City/State/Zip:</w:t>
            </w:r>
          </w:p>
        </w:tc>
        <w:tc>
          <w:tcPr>
            <w:tcW w:w="7723" w:type="dxa"/>
            <w:gridSpan w:val="3"/>
            <w:hideMark/>
          </w:tcPr>
          <w:p w:rsidR="00000000" w:rsidRDefault="001110DD">
            <w:pPr>
              <w:widowControl w:val="0"/>
              <w:rPr>
                <w:rFonts w:ascii="Arial" w:hAnsi="Arial" w:cs="Arial"/>
              </w:rPr>
            </w:pPr>
            <w:r>
              <w:rPr>
                <w:rFonts w:ascii="Arial" w:hAnsi="Arial" w:cs="Arial"/>
              </w:rPr>
              <w:t>Minneapolis, MN 55403</w:t>
            </w:r>
          </w:p>
        </w:tc>
      </w:tr>
      <w:tr w:rsidR="00000000">
        <w:trPr>
          <w:trHeight w:val="260"/>
        </w:trPr>
        <w:tc>
          <w:tcPr>
            <w:tcW w:w="1817" w:type="dxa"/>
            <w:hideMark/>
          </w:tcPr>
          <w:p w:rsidR="00000000" w:rsidRDefault="001110DD">
            <w:pPr>
              <w:widowControl w:val="0"/>
              <w:rPr>
                <w:rFonts w:ascii="Arial" w:hAnsi="Arial" w:cs="Arial"/>
              </w:rPr>
            </w:pPr>
            <w:r>
              <w:rPr>
                <w:rFonts w:ascii="Arial" w:hAnsi="Arial" w:cs="Arial"/>
              </w:rPr>
              <w:t>Telephone:</w:t>
            </w:r>
          </w:p>
        </w:tc>
        <w:tc>
          <w:tcPr>
            <w:tcW w:w="1963" w:type="dxa"/>
            <w:hideMark/>
          </w:tcPr>
          <w:p w:rsidR="00000000" w:rsidRDefault="001110DD">
            <w:pPr>
              <w:widowControl w:val="0"/>
              <w:rPr>
                <w:rFonts w:ascii="Arial" w:hAnsi="Arial" w:cs="Arial"/>
              </w:rPr>
            </w:pPr>
            <w:r>
              <w:rPr>
                <w:rFonts w:ascii="Arial" w:hAnsi="Arial" w:cs="Arial"/>
              </w:rPr>
              <w:t>(612) 659-7053</w:t>
            </w:r>
          </w:p>
        </w:tc>
        <w:tc>
          <w:tcPr>
            <w:tcW w:w="900" w:type="dxa"/>
            <w:hideMark/>
          </w:tcPr>
          <w:p w:rsidR="00000000" w:rsidRDefault="001110DD">
            <w:pPr>
              <w:widowControl w:val="0"/>
              <w:rPr>
                <w:rFonts w:ascii="Arial" w:hAnsi="Arial" w:cs="Arial"/>
              </w:rPr>
            </w:pPr>
            <w:r>
              <w:rPr>
                <w:rFonts w:ascii="Arial" w:hAnsi="Arial" w:cs="Arial"/>
              </w:rPr>
              <w:t>Fax:</w:t>
            </w:r>
          </w:p>
        </w:tc>
        <w:tc>
          <w:tcPr>
            <w:tcW w:w="4860" w:type="dxa"/>
            <w:hideMark/>
          </w:tcPr>
          <w:p w:rsidR="00000000" w:rsidRDefault="001110DD">
            <w:pPr>
              <w:widowControl w:val="0"/>
              <w:rPr>
                <w:rFonts w:ascii="Arial" w:hAnsi="Arial" w:cs="Arial"/>
              </w:rPr>
            </w:pPr>
            <w:r>
              <w:rPr>
                <w:rFonts w:ascii="Arial" w:hAnsi="Arial" w:cs="Arial"/>
              </w:rPr>
              <w:t>(612) 370-2070</w:t>
            </w:r>
          </w:p>
        </w:tc>
      </w:tr>
      <w:tr w:rsidR="00000000">
        <w:trPr>
          <w:trHeight w:val="260"/>
        </w:trPr>
        <w:tc>
          <w:tcPr>
            <w:tcW w:w="1817" w:type="dxa"/>
            <w:hideMark/>
          </w:tcPr>
          <w:p w:rsidR="00000000" w:rsidRDefault="001110DD">
            <w:pPr>
              <w:widowControl w:val="0"/>
              <w:rPr>
                <w:rFonts w:ascii="Arial" w:hAnsi="Arial" w:cs="Arial"/>
              </w:rPr>
            </w:pPr>
            <w:r>
              <w:rPr>
                <w:rFonts w:ascii="Arial" w:hAnsi="Arial" w:cs="Arial"/>
              </w:rPr>
              <w:t>E-mail:</w:t>
            </w:r>
          </w:p>
        </w:tc>
        <w:tc>
          <w:tcPr>
            <w:tcW w:w="7723" w:type="dxa"/>
            <w:gridSpan w:val="3"/>
            <w:hideMark/>
          </w:tcPr>
          <w:p w:rsidR="00000000" w:rsidRDefault="001110DD">
            <w:pPr>
              <w:widowControl w:val="0"/>
              <w:rPr>
                <w:rFonts w:ascii="Arial" w:hAnsi="Arial" w:cs="Arial"/>
              </w:rPr>
            </w:pPr>
            <w:r>
              <w:rPr>
                <w:rFonts w:ascii="Arial" w:hAnsi="Arial" w:cs="Arial"/>
              </w:rPr>
              <w:t>barlow_a@msn.com</w:t>
            </w:r>
          </w:p>
        </w:tc>
      </w:tr>
    </w:tbl>
    <w:p w:rsidR="00000000" w:rsidRDefault="001110DD">
      <w:pPr>
        <w:rPr>
          <w:rFonts w:ascii="Arial" w:hAnsi="Arial" w:cs="Arial"/>
          <w:b/>
        </w:rPr>
      </w:pPr>
    </w:p>
    <w:p w:rsidR="001110DD" w:rsidRDefault="001110DD">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1110DD">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compatSetting w:name="compatibilityMode" w:uri="http://schemas.microsoft.com/office/word" w:val="14"/>
  </w:compat>
  <w:rsids>
    <w:rsidRoot w:val="00A51042"/>
    <w:rsid w:val="001110DD"/>
    <w:rsid w:val="00A51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557</Words>
  <Characters>3178</Characters>
  <Application>Microsoft Office Word</Application>
  <DocSecurity>0</DocSecurity>
  <Lines>26</Lines>
  <Paragraphs>7</Paragraphs>
  <ScaleCrop>false</ScaleCrop>
  <Company>Conference for Food Safety</Company>
  <LinksUpToDate>false</LinksUpToDate>
  <CharactersWithSpaces>3728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creator>Kevin</dc:creator>
  <cp:lastModifiedBy>Kevin</cp:lastModifiedBy>
  <cp:revision>2</cp:revision>
  <dcterms:created xsi:type="dcterms:W3CDTF">2014-03-15T13:13:00Z</dcterms:created>
  <dcterms:modified xsi:type="dcterms:W3CDTF">2014-03-15T13:13:00Z</dcterms:modified>
</cp:coreProperties>
</file>