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5EC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885E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885EC5">
      <w:pPr>
        <w:rPr>
          <w:rFonts w:ascii="Arial" w:hAnsi="Arial" w:cs="Arial"/>
          <w:b/>
        </w:rPr>
      </w:pPr>
    </w:p>
    <w:p w:rsidR="00000000" w:rsidRDefault="00885EC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077</w:t>
      </w:r>
    </w:p>
    <w:p w:rsidR="00000000" w:rsidRDefault="00885EC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I-012</w:t>
      </w:r>
    </w:p>
    <w:p w:rsidR="00000000" w:rsidRDefault="00885E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885E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  <w:p w:rsidR="00000000" w:rsidRDefault="0088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885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5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85EC5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885EC5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885EC5">
      <w:pPr>
        <w:rPr>
          <w:rFonts w:ascii="Arial" w:hAnsi="Arial" w:cs="Arial"/>
          <w:b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Report-Meat and Poultry Processing at Retail Food Establishments Committee</w:t>
      </w:r>
    </w:p>
    <w:p w:rsidR="00000000" w:rsidRDefault="00885EC5">
      <w:pPr>
        <w:rPr>
          <w:rFonts w:ascii="Arial" w:eastAsia="Times New Roman" w:hAnsi="Arial" w:cs="Arial"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At the 2012 Conference for Food Protection, two issues regarding</w:t>
      </w:r>
      <w:r>
        <w:rPr>
          <w:rFonts w:ascii="Arial" w:hAnsi="Arial" w:cs="Arial"/>
        </w:rPr>
        <w:t xml:space="preserve"> meat and poultry processing at retail food establishments resulted with a recommendation that a committee be established to: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a) provide input on comprehensive Hazard Analysis Critical Control Point (HACCP) guidance materials under development by the Food </w:t>
      </w:r>
      <w:r>
        <w:rPr>
          <w:rFonts w:ascii="Arial" w:hAnsi="Arial" w:cs="Arial"/>
        </w:rPr>
        <w:t>Safety and Inspection Service (FSIS), in collaboration with the Association of Food And Drug Officials (AFDO),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b) assist in providing a uniform standard available for all regulatory jurisdictions in the evaluation of variance requests involving the process</w:t>
      </w:r>
      <w:r>
        <w:rPr>
          <w:rFonts w:ascii="Arial" w:hAnsi="Arial" w:cs="Arial"/>
        </w:rPr>
        <w:t>ing of meat and poultry at retail food establishments, and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c) better control meat and poultry processing activities at retail food establishments, utilizing the attached guidance materials that are being further developed by FSIS and AFDO, </w:t>
      </w:r>
      <w:r>
        <w:rPr>
          <w:rStyle w:val="Emphasis"/>
          <w:rFonts w:ascii="Arial" w:hAnsi="Arial" w:cs="Arial"/>
        </w:rPr>
        <w:t>Model HACCP Plan</w:t>
      </w:r>
      <w:r>
        <w:rPr>
          <w:rStyle w:val="Emphasis"/>
          <w:rFonts w:ascii="Arial" w:hAnsi="Arial" w:cs="Arial"/>
        </w:rPr>
        <w:t>s for Retail Processing</w:t>
      </w:r>
      <w:r>
        <w:rPr>
          <w:rFonts w:ascii="Arial" w:hAnsi="Arial" w:cs="Arial"/>
        </w:rPr>
        <w:t xml:space="preserve">, and </w:t>
      </w:r>
      <w:r>
        <w:rPr>
          <w:rStyle w:val="Emphasis"/>
          <w:rFonts w:ascii="Arial" w:hAnsi="Arial" w:cs="Arial"/>
        </w:rPr>
        <w:t>A Retail Food Establishment Guide for Developing a HACCP Plan - Meeting the Requirements of the FDA Food Code Variance in the Relation to Specialized Meat and Poultry Processing Methods</w:t>
      </w:r>
      <w:r>
        <w:rPr>
          <w:rFonts w:ascii="Arial" w:hAnsi="Arial" w:cs="Arial"/>
        </w:rPr>
        <w:t>),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d) report back to the 2014 Biennial Mee</w:t>
      </w:r>
      <w:r>
        <w:rPr>
          <w:rFonts w:ascii="Arial" w:hAnsi="Arial" w:cs="Arial"/>
        </w:rPr>
        <w:t>ting with the recommendation that a letter be sent to FDA asking that they consider if and how these guidance materials can best be incorporated into:</w:t>
      </w:r>
    </w:p>
    <w:p w:rsidR="00000000" w:rsidRDefault="00885EC5">
      <w:pPr>
        <w:pStyle w:val="NormalWeb"/>
        <w:divId w:val="327248919"/>
        <w:rPr>
          <w:rFonts w:ascii="Arial" w:hAnsi="Arial" w:cs="Arial"/>
        </w:rPr>
      </w:pPr>
      <w:r>
        <w:rPr>
          <w:rFonts w:ascii="Arial" w:hAnsi="Arial" w:cs="Arial"/>
        </w:rPr>
        <w:t>1) FDA Food Code Annex 2 (References, Part 3 - Supportive Documents);</w:t>
      </w:r>
    </w:p>
    <w:p w:rsidR="00000000" w:rsidRDefault="00885EC5">
      <w:pPr>
        <w:pStyle w:val="NormalWeb"/>
        <w:divId w:val="1221330397"/>
        <w:rPr>
          <w:rFonts w:ascii="Arial" w:hAnsi="Arial" w:cs="Arial"/>
        </w:rPr>
      </w:pPr>
      <w:r>
        <w:rPr>
          <w:rFonts w:ascii="Arial" w:hAnsi="Arial" w:cs="Arial"/>
        </w:rPr>
        <w:t>2) FDA Food Code Annex 4 (Managemen</w:t>
      </w:r>
      <w:r>
        <w:rPr>
          <w:rFonts w:ascii="Arial" w:hAnsi="Arial" w:cs="Arial"/>
        </w:rPr>
        <w:t>t of Food Practices - Achieving Active Managerial Control of Foodborne Illness Risk Factors), and</w:t>
      </w:r>
    </w:p>
    <w:p w:rsidR="00000000" w:rsidRDefault="00885EC5">
      <w:pPr>
        <w:pStyle w:val="NormalWeb"/>
        <w:divId w:val="20324914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3) FDA's two HACCP Manual "Managing Food Safety; A Manual for the Voluntary Use of HACCP Principles for Operators of Food Service and Retail Establishments," </w:t>
      </w:r>
      <w:r>
        <w:rPr>
          <w:rFonts w:ascii="Arial" w:hAnsi="Arial" w:cs="Arial"/>
        </w:rPr>
        <w:t>and "Managing Food Safety: A Regulator's Manual for Applying HACCP Principles to Risk-Based Retail and Food Service Inspections and Evaluating Voluntary Food Safety Management Systems")</w:t>
      </w:r>
    </w:p>
    <w:p w:rsidR="00000000" w:rsidRDefault="00885EC5">
      <w:pPr>
        <w:rPr>
          <w:rFonts w:ascii="Arial" w:eastAsia="Times New Roman" w:hAnsi="Arial" w:cs="Arial"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As many retail food establishment operato</w:t>
      </w:r>
      <w:r>
        <w:rPr>
          <w:rFonts w:ascii="Arial" w:hAnsi="Arial" w:cs="Arial"/>
        </w:rPr>
        <w:t>rs seek to process meats and poultry in a manner similar to manufacturers, the FDA Food Code and its guidelines need to keep pace. A series of template HACCP plans and corresponding Standard Operating Procedures (SOPs), Sanitation Standard Operating Proced</w:t>
      </w:r>
      <w:r>
        <w:rPr>
          <w:rFonts w:ascii="Arial" w:hAnsi="Arial" w:cs="Arial"/>
        </w:rPr>
        <w:t>ures (SSOPs) or similar pre-requisite programs will provide a safe foundation for HACCP-based processing. These templates will provide science-based safeguards and will help to avoid confusion for both inspectors and operators.</w:t>
      </w:r>
    </w:p>
    <w:p w:rsidR="00000000" w:rsidRDefault="00885EC5">
      <w:pPr>
        <w:rPr>
          <w:rFonts w:ascii="Arial" w:eastAsia="Times New Roman" w:hAnsi="Arial" w:cs="Arial"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Recommended Solution: </w:t>
      </w:r>
      <w:r>
        <w:rPr>
          <w:rFonts w:ascii="Arial" w:hAnsi="Arial" w:cs="Arial"/>
          <w:b/>
        </w:rPr>
        <w:t>The Conference recommends...:</w:t>
      </w:r>
    </w:p>
    <w:p w:rsidR="00000000" w:rsidRDefault="00885EC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Acknowledgment of the Meat and Poultry Processing at Retail Food Establishments Committee report and thank the committee members for their hard work.</w:t>
      </w:r>
    </w:p>
    <w:p w:rsidR="00000000" w:rsidRDefault="00885EC5">
      <w:pPr>
        <w:rPr>
          <w:rFonts w:ascii="Arial" w:eastAsia="Times New Roman" w:hAnsi="Arial" w:cs="Arial"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 Ortiz, Co-Chair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2012-2014 Meat and Poultry Processing at Retail Food Establishments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Wholefoods550 Bowie St.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Austin, TX 78703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512-965-0589</w:t>
            </w:r>
          </w:p>
        </w:tc>
        <w:tc>
          <w:tcPr>
            <w:tcW w:w="900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885EC5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Joel.ortiz@wholefoods.com</w:t>
            </w:r>
          </w:p>
        </w:tc>
      </w:tr>
    </w:tbl>
    <w:p w:rsidR="00000000" w:rsidRDefault="00885EC5">
      <w:pPr>
        <w:rPr>
          <w:rFonts w:ascii="Arial" w:hAnsi="Arial" w:cs="Arial"/>
        </w:rPr>
      </w:pPr>
    </w:p>
    <w:p w:rsidR="00000000" w:rsidRDefault="00885E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885EC5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"Report-Meat and Poultry Processing at Retail Food Establishments Committee" </w:t>
      </w:r>
    </w:p>
    <w:p w:rsidR="00000000" w:rsidRDefault="00885EC5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"Report-Meat and Poultry Processing at Retail Food Establishments C'eeRoster" </w:t>
      </w:r>
    </w:p>
    <w:p w:rsidR="00000000" w:rsidRDefault="00885EC5">
      <w:pPr>
        <w:rPr>
          <w:rFonts w:ascii="Arial" w:hAnsi="Arial" w:cs="Arial"/>
          <w:b/>
        </w:rPr>
      </w:pPr>
    </w:p>
    <w:p w:rsidR="00885EC5" w:rsidRDefault="00885EC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885EC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177045"/>
    <w:rsid w:val="00177045"/>
    <w:rsid w:val="0088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891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397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70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Company>Conference for Food Safety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2014-03-15T13:13:00Z</dcterms:created>
  <dcterms:modified xsi:type="dcterms:W3CDTF">2014-03-15T13:13:00Z</dcterms:modified>
</cp:coreProperties>
</file>