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2EB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D2E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4D2EB7">
      <w:pPr>
        <w:rPr>
          <w:rFonts w:ascii="Arial" w:hAnsi="Arial" w:cs="Arial"/>
          <w:b/>
        </w:rPr>
      </w:pPr>
    </w:p>
    <w:p w:rsidR="00000000" w:rsidRDefault="004D2EB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044</w:t>
      </w:r>
    </w:p>
    <w:p w:rsidR="00000000" w:rsidRDefault="004D2EB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III-008</w:t>
      </w:r>
    </w:p>
    <w:p w:rsidR="00000000" w:rsidRDefault="004D2EB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D2EB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D2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D2E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2EB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D2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2EB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EB7">
            <w:pPr>
              <w:rPr>
                <w:rFonts w:ascii="Arial" w:hAnsi="Arial" w:cs="Arial"/>
                <w:b/>
              </w:rPr>
            </w:pPr>
          </w:p>
          <w:p w:rsidR="00000000" w:rsidRDefault="004D2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2EB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D2EB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D2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2EB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D2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2EB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EB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2EB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D2EB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4D2EB7">
      <w:pPr>
        <w:rPr>
          <w:rFonts w:ascii="Arial" w:hAnsi="Arial" w:cs="Arial"/>
          <w:b/>
        </w:rPr>
      </w:pPr>
    </w:p>
    <w:p w:rsidR="00000000" w:rsidRDefault="004D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- Listeria Retail Guidelines Committee</w:t>
      </w:r>
    </w:p>
    <w:p w:rsidR="00000000" w:rsidRDefault="004D2EB7">
      <w:pPr>
        <w:rPr>
          <w:rFonts w:ascii="Arial" w:eastAsia="Times New Roman" w:hAnsi="Arial" w:cs="Arial"/>
        </w:rPr>
      </w:pPr>
    </w:p>
    <w:p w:rsidR="00000000" w:rsidRDefault="004D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the 2012 Biennial Meeting, a committee was formed to revise the 2006 Voluntary Guidelin</w:t>
      </w:r>
      <w:r>
        <w:rPr>
          <w:rFonts w:ascii="Arial" w:hAnsi="Arial" w:cs="Arial"/>
        </w:rPr>
        <w:t xml:space="preserve">es of Sanitation Practices Standard Operating Procedures and Good Retail Practices to Minimize Contamination and Growth of </w:t>
      </w:r>
      <w:r>
        <w:rPr>
          <w:rStyle w:val="Emphasis"/>
          <w:rFonts w:ascii="Arial" w:hAnsi="Arial" w:cs="Arial"/>
        </w:rPr>
        <w:t xml:space="preserve">Listeria monocytogenes </w:t>
      </w:r>
      <w:r>
        <w:rPr>
          <w:rFonts w:ascii="Arial" w:hAnsi="Arial" w:cs="Arial"/>
        </w:rPr>
        <w:t>(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>) Within Food Establishments (Issue 2012 III-022). The committee was charged with revising the 2006 guideli</w:t>
      </w:r>
      <w:r>
        <w:rPr>
          <w:rFonts w:ascii="Arial" w:hAnsi="Arial" w:cs="Arial"/>
        </w:rPr>
        <w:t>nes to include: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Sanitation guidance for slicers,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Information on cross contamination and harborage points for </w:t>
      </w:r>
      <w:r>
        <w:rPr>
          <w:rStyle w:val="Emphasis"/>
          <w:rFonts w:ascii="Arial" w:hAnsi="Arial" w:cs="Arial"/>
        </w:rPr>
        <w:t xml:space="preserve">Lm, 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More detailed information about how sampling for </w:t>
      </w:r>
      <w:r>
        <w:rPr>
          <w:rStyle w:val="Emphasis"/>
          <w:rFonts w:ascii="Arial" w:hAnsi="Arial" w:cs="Arial"/>
        </w:rPr>
        <w:t xml:space="preserve">Lm </w:t>
      </w:r>
      <w:r>
        <w:rPr>
          <w:rFonts w:ascii="Arial" w:hAnsi="Arial" w:cs="Arial"/>
        </w:rPr>
        <w:t xml:space="preserve">can be conducted as part of a strategy for preventing </w:t>
      </w:r>
      <w:r>
        <w:rPr>
          <w:rStyle w:val="Emphasis"/>
          <w:rFonts w:ascii="Arial" w:hAnsi="Arial" w:cs="Arial"/>
        </w:rPr>
        <w:t xml:space="preserve">Lm </w:t>
      </w:r>
      <w:r>
        <w:rPr>
          <w:rFonts w:ascii="Arial" w:hAnsi="Arial" w:cs="Arial"/>
        </w:rPr>
        <w:t>contamination at retail,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Updating outdated links to other documents, and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Other relevant information identified by the Committee.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also asked the Committee to report its recommendations back to the 2014 Biennial Meeting with Issues to address the above charges </w:t>
      </w:r>
      <w:r>
        <w:rPr>
          <w:rFonts w:ascii="Arial" w:hAnsi="Arial" w:cs="Arial"/>
        </w:rPr>
        <w:t>and include recommendations that a letter be sent to FDA requesting that Annex 2 (References, Part 3-Supporting Documents) be amended by adding a reference to the revised voluntary guidelines.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Style w:val="Emphasis"/>
          <w:rFonts w:ascii="Arial" w:hAnsi="Arial" w:cs="Arial"/>
        </w:rPr>
        <w:t>Listeria</w:t>
      </w:r>
      <w:r>
        <w:rPr>
          <w:rFonts w:ascii="Arial" w:hAnsi="Arial" w:cs="Arial"/>
        </w:rPr>
        <w:t xml:space="preserve"> Retail Guidelines Committee was not able to add mu</w:t>
      </w:r>
      <w:r>
        <w:rPr>
          <w:rFonts w:ascii="Arial" w:hAnsi="Arial" w:cs="Arial"/>
        </w:rPr>
        <w:t xml:space="preserve">ch of the new information on cross contamination and harborage points for 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 xml:space="preserve"> because the majority of that data has not been published in peer-reviewed journals. Also deliberation on the other points of the charge did not allow time to adequately consider w</w:t>
      </w:r>
      <w:r>
        <w:rPr>
          <w:rFonts w:ascii="Arial" w:hAnsi="Arial" w:cs="Arial"/>
        </w:rPr>
        <w:t xml:space="preserve">hat other materials could be added to the guidance that would make the guidance a more used document. In order to address </w:t>
      </w:r>
      <w:r>
        <w:rPr>
          <w:rFonts w:ascii="Arial" w:hAnsi="Arial" w:cs="Arial"/>
        </w:rPr>
        <w:lastRenderedPageBreak/>
        <w:t xml:space="preserve">this, the </w:t>
      </w:r>
      <w:r>
        <w:rPr>
          <w:rStyle w:val="Emphasis"/>
          <w:rFonts w:ascii="Arial" w:hAnsi="Arial" w:cs="Arial"/>
        </w:rPr>
        <w:t>Listeria</w:t>
      </w:r>
      <w:r>
        <w:rPr>
          <w:rFonts w:ascii="Arial" w:hAnsi="Arial" w:cs="Arial"/>
        </w:rPr>
        <w:t xml:space="preserve"> Retail Guidelines Committee recommends that the committee be re-created.</w:t>
      </w:r>
    </w:p>
    <w:p w:rsidR="00000000" w:rsidRDefault="004D2EB7">
      <w:pPr>
        <w:rPr>
          <w:rFonts w:ascii="Arial" w:eastAsia="Times New Roman" w:hAnsi="Arial" w:cs="Arial"/>
        </w:rPr>
      </w:pPr>
    </w:p>
    <w:p w:rsidR="00000000" w:rsidRDefault="004D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Listeria </w:t>
      </w:r>
      <w:r>
        <w:rPr>
          <w:rFonts w:ascii="Arial" w:hAnsi="Arial" w:cs="Arial"/>
        </w:rPr>
        <w:t>cont</w:t>
      </w:r>
      <w:r>
        <w:rPr>
          <w:rFonts w:ascii="Arial" w:hAnsi="Arial" w:cs="Arial"/>
        </w:rPr>
        <w:t xml:space="preserve">amination at retail continues to be a significant public health issue. Although the 2006 CFP </w:t>
      </w:r>
      <w:r>
        <w:rPr>
          <w:rStyle w:val="Emphasis"/>
          <w:rFonts w:ascii="Arial" w:hAnsi="Arial" w:cs="Arial"/>
        </w:rPr>
        <w:t xml:space="preserve">Listeria </w:t>
      </w:r>
      <w:r>
        <w:rPr>
          <w:rFonts w:ascii="Arial" w:hAnsi="Arial" w:cs="Arial"/>
        </w:rPr>
        <w:t>retail guidelines provided useful general information about cleaning and sanitizing and sampling in the retail environment, newer and more detailed inform</w:t>
      </w:r>
      <w:r>
        <w:rPr>
          <w:rFonts w:ascii="Arial" w:hAnsi="Arial" w:cs="Arial"/>
        </w:rPr>
        <w:t xml:space="preserve">ation regarding sanitation guidelines for complex equipment such as slicers, harborage points for 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>, as well as updated references and links will make the 2006 guidelines more useful for the retail and food service industries. Updates to the 2006 document</w:t>
      </w:r>
      <w:r>
        <w:rPr>
          <w:rFonts w:ascii="Arial" w:hAnsi="Arial" w:cs="Arial"/>
        </w:rPr>
        <w:t xml:space="preserve"> that were developed by a committee whose membership included a wide variety of viewpoints will help ensure that the guidelines provide the best possible information to help food establishments protect public health.</w:t>
      </w:r>
    </w:p>
    <w:p w:rsidR="00000000" w:rsidRDefault="004D2EB7">
      <w:pPr>
        <w:rPr>
          <w:rFonts w:ascii="Arial" w:eastAsia="Times New Roman" w:hAnsi="Arial" w:cs="Arial"/>
        </w:rPr>
      </w:pPr>
    </w:p>
    <w:p w:rsidR="00000000" w:rsidRDefault="004D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Recommended Solution: </w:t>
      </w:r>
      <w:r>
        <w:rPr>
          <w:rFonts w:ascii="Arial" w:hAnsi="Arial" w:cs="Arial"/>
          <w:b/>
        </w:rPr>
        <w:t>The Conference recommends...: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Re-creation of the </w:t>
      </w:r>
      <w:r>
        <w:rPr>
          <w:rStyle w:val="Emphasis"/>
          <w:rFonts w:ascii="Arial" w:hAnsi="Arial" w:cs="Arial"/>
        </w:rPr>
        <w:t>Listeria</w:t>
      </w:r>
      <w:r>
        <w:rPr>
          <w:rFonts w:ascii="Arial" w:hAnsi="Arial" w:cs="Arial"/>
        </w:rPr>
        <w:t xml:space="preserve"> Retail Guidelines Committee with the same charges as the 2012-2014 committee. The committee will be charged to revise the "2006 Voluntary Guidelines of Sanitation Practices Standard Operating Proced</w:t>
      </w:r>
      <w:r>
        <w:rPr>
          <w:rFonts w:ascii="Arial" w:hAnsi="Arial" w:cs="Arial"/>
        </w:rPr>
        <w:t xml:space="preserve">ures and Good Retail Practices to Minimize Contamination and Growth of </w:t>
      </w:r>
      <w:r>
        <w:rPr>
          <w:rStyle w:val="Emphasis"/>
          <w:rFonts w:ascii="Arial" w:hAnsi="Arial" w:cs="Arial"/>
        </w:rPr>
        <w:t>Listeria monocytogenes</w:t>
      </w:r>
      <w:r>
        <w:rPr>
          <w:rFonts w:ascii="Arial" w:hAnsi="Arial" w:cs="Arial"/>
        </w:rPr>
        <w:t xml:space="preserve"> Within Food Establishments" to include: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Sanitation guidance for slicers,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Information on cross contamination and harborage points for 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>,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More detailed in</w:t>
      </w:r>
      <w:r>
        <w:rPr>
          <w:rFonts w:ascii="Arial" w:hAnsi="Arial" w:cs="Arial"/>
        </w:rPr>
        <w:t xml:space="preserve">formation about how sampling for 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 xml:space="preserve"> can be conducted as part of a strategy for preventing </w:t>
      </w:r>
      <w:r>
        <w:rPr>
          <w:rStyle w:val="Emphasis"/>
          <w:rFonts w:ascii="Arial" w:hAnsi="Arial" w:cs="Arial"/>
        </w:rPr>
        <w:t>Lm</w:t>
      </w:r>
      <w:r>
        <w:rPr>
          <w:rFonts w:ascii="Arial" w:hAnsi="Arial" w:cs="Arial"/>
        </w:rPr>
        <w:t xml:space="preserve"> contamination at retail,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Updating outdated links to other documents, and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Other relevant information identified by the Committee.</w:t>
      </w:r>
    </w:p>
    <w:p w:rsidR="00000000" w:rsidRDefault="004D2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</w:t>
      </w:r>
      <w:r>
        <w:rPr>
          <w:rFonts w:ascii="Arial" w:hAnsi="Arial" w:cs="Arial"/>
        </w:rPr>
        <w:t>ds that the committee report its recommendations back to the 2016 Biennial Meeting with Issues to address the above charges and include recommendations that a letter be sent to FDA requesting that Annex 2 (References, Part 3-Supporting Documents) be amende</w:t>
      </w:r>
      <w:r>
        <w:rPr>
          <w:rFonts w:ascii="Arial" w:hAnsi="Arial" w:cs="Arial"/>
        </w:rPr>
        <w:t>d by adding a reference to the revised voluntary guidelines.</w:t>
      </w:r>
    </w:p>
    <w:p w:rsidR="00000000" w:rsidRDefault="004D2EB7">
      <w:pPr>
        <w:rPr>
          <w:rFonts w:ascii="Arial" w:eastAsia="Times New Roman" w:hAnsi="Arial" w:cs="Arial"/>
        </w:rPr>
      </w:pPr>
    </w:p>
    <w:p w:rsidR="00000000" w:rsidRDefault="004D2E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Dale Grinstead,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Listeria Retail Guidelines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Sealed Air8310 16th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Sturtevant, WI 53177-0902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262-631-4433</w:t>
            </w:r>
          </w:p>
        </w:tc>
        <w:tc>
          <w:tcPr>
            <w:tcW w:w="900" w:type="dxa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4D2EB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dale.grinstead@sealedair.com</w:t>
            </w:r>
          </w:p>
        </w:tc>
      </w:tr>
    </w:tbl>
    <w:p w:rsidR="00000000" w:rsidRDefault="004D2EB7">
      <w:pPr>
        <w:rPr>
          <w:rFonts w:ascii="Arial" w:hAnsi="Arial" w:cs="Arial"/>
          <w:b/>
        </w:rPr>
      </w:pPr>
    </w:p>
    <w:p w:rsidR="004D2EB7" w:rsidRDefault="004D2EB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D2EB7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AE422A"/>
    <w:rsid w:val="004D2EB7"/>
    <w:rsid w:val="00A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Conference for Food Safety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2014-03-15T13:16:00Z</dcterms:created>
  <dcterms:modified xsi:type="dcterms:W3CDTF">2014-03-15T13:16:00Z</dcterms:modified>
</cp:coreProperties>
</file>