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7C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C7C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C7CDB">
      <w:pPr>
        <w:rPr>
          <w:rFonts w:ascii="Arial" w:hAnsi="Arial" w:cs="Arial"/>
          <w:b/>
        </w:rPr>
      </w:pPr>
    </w:p>
    <w:p w:rsidR="00000000" w:rsidRDefault="004C7C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046</w:t>
      </w:r>
    </w:p>
    <w:p w:rsidR="00000000" w:rsidRDefault="004C7C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II-023</w:t>
      </w:r>
    </w:p>
    <w:p w:rsidR="00000000" w:rsidRDefault="004C7C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C7CD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C7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C7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C7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  <w:p w:rsidR="00000000" w:rsidRDefault="004C7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C7CD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C7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C7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7CD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C7CD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C7CD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C7CDB">
      <w:pPr>
        <w:rPr>
          <w:rFonts w:ascii="Arial" w:hAnsi="Arial" w:cs="Arial"/>
          <w:b/>
        </w:rPr>
      </w:pPr>
    </w:p>
    <w:p w:rsidR="00000000" w:rsidRDefault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CFSRP Part A - Certification of Food Safety Regulation Prof.</w:t>
      </w:r>
    </w:p>
    <w:p w:rsidR="00000000" w:rsidRDefault="004C7CDB">
      <w:pPr>
        <w:rPr>
          <w:rFonts w:ascii="Arial" w:eastAsia="Times New Roman" w:hAnsi="Arial" w:cs="Arial"/>
        </w:rPr>
      </w:pPr>
    </w:p>
    <w:p w:rsidR="00000000" w:rsidRDefault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CFP Certification of Food Safety Regulation Professionals (CFSRP)</w:t>
      </w:r>
      <w:r>
        <w:rPr>
          <w:rFonts w:ascii="Arial" w:hAnsi="Arial" w:cs="Arial"/>
        </w:rPr>
        <w:t xml:space="preserve"> Work Group seeks the Conference's acknowledgement of its Work Group Report Part A.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(NOTE: CFSRP Part B of the Work Group report is submitted in a separate Issue titled: 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Report - CFSRP Part B - Uniform Inspection Program Audit Pilot Project).</w:t>
      </w:r>
    </w:p>
    <w:p w:rsidR="00000000" w:rsidRDefault="004C7CDB">
      <w:pPr>
        <w:rPr>
          <w:rFonts w:ascii="Arial" w:eastAsia="Times New Roman" w:hAnsi="Arial" w:cs="Arial"/>
        </w:rPr>
      </w:pPr>
    </w:p>
    <w:p w:rsidR="00000000" w:rsidRDefault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</w:t>
      </w:r>
      <w:r>
        <w:rPr>
          <w:rFonts w:ascii="Arial" w:hAnsi="Arial" w:cs="Arial"/>
          <w:b/>
        </w:rPr>
        <w:t>th Significance: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national model that addresses training and the professional development of regulatory retail food safety professionals is essential to enhancing the effectiveness of the nation's retail food protection system.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Standard 2 training and</w:t>
      </w:r>
      <w:r>
        <w:rPr>
          <w:rFonts w:ascii="Arial" w:hAnsi="Arial" w:cs="Arial"/>
        </w:rPr>
        <w:t xml:space="preserve"> standardization model should be viewed as a working document that will need to be updated and revised to meet the ever-changing retail food safety environment. The Conference for Food Protection provides the mechanism to:</w:t>
      </w:r>
    </w:p>
    <w:p w:rsidR="00000000" w:rsidRDefault="004C7C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 and update this national</w:t>
      </w:r>
      <w:r>
        <w:rPr>
          <w:rFonts w:ascii="Arial" w:eastAsia="Times New Roman" w:hAnsi="Arial" w:cs="Arial"/>
        </w:rPr>
        <w:t xml:space="preserve"> training model;</w:t>
      </w:r>
    </w:p>
    <w:p w:rsidR="00000000" w:rsidRDefault="004C7C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Explore additional training and/or assessment needs for regulatory retail food programs; and</w:t>
      </w:r>
    </w:p>
    <w:p w:rsidR="00000000" w:rsidRDefault="004C7C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Build consensus among all retail food safety stakeholders.</w:t>
      </w:r>
    </w:p>
    <w:p w:rsidR="00000000" w:rsidRDefault="004C7CDB">
      <w:pPr>
        <w:rPr>
          <w:rFonts w:ascii="Arial" w:eastAsia="Times New Roman" w:hAnsi="Arial" w:cs="Arial"/>
        </w:rPr>
      </w:pPr>
    </w:p>
    <w:p w:rsidR="00000000" w:rsidRDefault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Conference for Food Protection, Certification of Food Safety Regulation Professionals - Work Group Report Part A and the following attachments.</w:t>
      </w:r>
    </w:p>
    <w:p w:rsidR="00000000" w:rsidRDefault="004C7CD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2012 CFP CFSRP Committee Final Report</w:t>
      </w:r>
    </w:p>
    <w:p w:rsidR="00000000" w:rsidRDefault="004C7CD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CFP CFSRP Committee Roster</w:t>
      </w:r>
    </w:p>
    <w:p w:rsidR="00000000" w:rsidRDefault="004C7CD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Assessment of Training N</w:t>
      </w:r>
      <w:r>
        <w:rPr>
          <w:rFonts w:ascii="Arial" w:eastAsia="Times New Roman" w:hAnsi="Arial" w:cs="Arial"/>
        </w:rPr>
        <w:t>eeds Survey Summary</w:t>
      </w:r>
    </w:p>
    <w:p w:rsidR="00000000" w:rsidRDefault="004C7CD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 Party Auditor Survey Results</w:t>
      </w:r>
    </w:p>
    <w:p w:rsidR="00000000" w:rsidRDefault="004C7CD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IFPTI Curriculum Framework</w:t>
      </w:r>
    </w:p>
    <w:p w:rsidR="00000000" w:rsidRDefault="004C7C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thanking all the 2010-2012 CFSRP members, and the organizations/agencies they represent, which allowed them to actively participate on the Work</w:t>
      </w:r>
      <w:r>
        <w:rPr>
          <w:rFonts w:ascii="Arial" w:hAnsi="Arial" w:cs="Arial"/>
        </w:rPr>
        <w:t xml:space="preserve"> Group.</w:t>
      </w:r>
    </w:p>
    <w:p w:rsidR="00000000" w:rsidRDefault="004C7CDB">
      <w:pPr>
        <w:rPr>
          <w:rFonts w:ascii="Arial" w:eastAsia="Times New Roman" w:hAnsi="Arial" w:cs="Arial"/>
        </w:rPr>
      </w:pPr>
    </w:p>
    <w:p w:rsidR="00000000" w:rsidRDefault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Kendrick,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of Food Safety Regulation Professionals Work Group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Oregon Department of Agriculture635 Capitol Street 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Salem, OR 97301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503-533-0835</w:t>
            </w:r>
          </w:p>
        </w:tc>
        <w:tc>
          <w:tcPr>
            <w:tcW w:w="900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503-986-4729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C7C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skendrick@oda.state.or.us</w:t>
            </w:r>
          </w:p>
        </w:tc>
      </w:tr>
    </w:tbl>
    <w:p w:rsidR="00000000" w:rsidRDefault="004C7CDB">
      <w:pPr>
        <w:rPr>
          <w:rFonts w:ascii="Arial" w:hAnsi="Arial" w:cs="Arial"/>
        </w:rPr>
      </w:pPr>
    </w:p>
    <w:p w:rsidR="00000000" w:rsidRDefault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4C7CDB">
      <w:pPr>
        <w:numPr>
          <w:ilvl w:val="0"/>
          <w:numId w:val="4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"CFP CFSRP Committee Roster" </w:t>
      </w:r>
    </w:p>
    <w:p w:rsidR="00000000" w:rsidRDefault="004C7CDB">
      <w:pPr>
        <w:numPr>
          <w:ilvl w:val="0"/>
          <w:numId w:val="4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"Assessment of Training Needs Survey Summary" </w:t>
      </w:r>
    </w:p>
    <w:p w:rsidR="00000000" w:rsidRDefault="004C7CDB">
      <w:pPr>
        <w:numPr>
          <w:ilvl w:val="0"/>
          <w:numId w:val="4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"Third Party Auditor Survey Results" </w:t>
      </w:r>
    </w:p>
    <w:p w:rsidR="00000000" w:rsidRDefault="004C7CDB">
      <w:pPr>
        <w:numPr>
          <w:ilvl w:val="0"/>
          <w:numId w:val="4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"IFPTI Curriculum Framework" </w:t>
      </w:r>
    </w:p>
    <w:p w:rsidR="00000000" w:rsidRDefault="004C7CDB">
      <w:pPr>
        <w:numPr>
          <w:ilvl w:val="0"/>
          <w:numId w:val="4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"CFSRP Final Report 2012" </w:t>
      </w:r>
    </w:p>
    <w:p w:rsidR="00000000" w:rsidRDefault="004C7CDB">
      <w:pPr>
        <w:rPr>
          <w:rFonts w:ascii="Arial" w:hAnsi="Arial" w:cs="Arial"/>
          <w:b/>
        </w:rPr>
      </w:pPr>
    </w:p>
    <w:p w:rsidR="004C7CDB" w:rsidRDefault="004C7CD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C7CD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60D"/>
    <w:multiLevelType w:val="multilevel"/>
    <w:tmpl w:val="30A4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421D7"/>
    <w:multiLevelType w:val="multilevel"/>
    <w:tmpl w:val="FDF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E5921"/>
    <w:rsid w:val="000E5921"/>
    <w:rsid w:val="004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2012-02-28T17:40:00Z</dcterms:created>
  <dcterms:modified xsi:type="dcterms:W3CDTF">2012-02-28T17:40:00Z</dcterms:modified>
</cp:coreProperties>
</file>