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4FF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D4F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DD4FF4">
      <w:pPr>
        <w:rPr>
          <w:rFonts w:ascii="Arial" w:hAnsi="Arial" w:cs="Arial"/>
          <w:b/>
        </w:rPr>
      </w:pPr>
    </w:p>
    <w:p w:rsidR="00000000" w:rsidRDefault="00DD4FF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116</w:t>
      </w:r>
    </w:p>
    <w:p w:rsidR="00000000" w:rsidRDefault="00DD4FF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II-004</w:t>
      </w:r>
    </w:p>
    <w:p w:rsidR="00000000" w:rsidRDefault="00DD4F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D4FF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D4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D4F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D4FF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D4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D4FF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4FF4">
            <w:pPr>
              <w:rPr>
                <w:rFonts w:ascii="Arial" w:hAnsi="Arial" w:cs="Arial"/>
                <w:b/>
              </w:rPr>
            </w:pPr>
          </w:p>
          <w:p w:rsidR="00000000" w:rsidRDefault="00DD4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D4FF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D4FF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D4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D4FF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D4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D4FF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4FF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D4FF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D4FF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DD4FF4">
      <w:pPr>
        <w:rPr>
          <w:rFonts w:ascii="Arial" w:hAnsi="Arial" w:cs="Arial"/>
          <w:b/>
        </w:rPr>
      </w:pPr>
    </w:p>
    <w:p w:rsidR="00000000" w:rsidRDefault="00DD4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D4F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Merger and Conformance of CFP Governing Documents</w:t>
      </w:r>
    </w:p>
    <w:p w:rsidR="00000000" w:rsidRDefault="00DD4FF4">
      <w:pPr>
        <w:rPr>
          <w:rFonts w:ascii="Arial" w:eastAsia="Times New Roman" w:hAnsi="Arial" w:cs="Arial"/>
        </w:rPr>
      </w:pPr>
    </w:p>
    <w:p w:rsidR="00000000" w:rsidRDefault="00DD4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D4F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Constitution and Bylaws/Procedures Committee is seeking to incorporate the </w:t>
      </w:r>
      <w:r>
        <w:rPr>
          <w:rStyle w:val="Emphasis"/>
          <w:rFonts w:ascii="Arial" w:hAnsi="Arial" w:cs="Arial"/>
        </w:rPr>
        <w:t>Constituti</w:t>
      </w:r>
      <w:r>
        <w:rPr>
          <w:rStyle w:val="Emphasis"/>
          <w:rFonts w:ascii="Arial" w:hAnsi="Arial" w:cs="Arial"/>
        </w:rPr>
        <w:t>on and Bylaws</w:t>
      </w:r>
      <w:r>
        <w:rPr>
          <w:rFonts w:ascii="Arial" w:hAnsi="Arial" w:cs="Arial"/>
        </w:rPr>
        <w:t xml:space="preserve">, the </w:t>
      </w:r>
      <w:r>
        <w:rPr>
          <w:rStyle w:val="Emphasis"/>
          <w:rFonts w:ascii="Arial" w:hAnsi="Arial" w:cs="Arial"/>
        </w:rPr>
        <w:t>Conference Procedures</w:t>
      </w:r>
      <w:r>
        <w:rPr>
          <w:rFonts w:ascii="Arial" w:hAnsi="Arial" w:cs="Arial"/>
        </w:rPr>
        <w:t xml:space="preserve">, the </w:t>
      </w:r>
      <w:r>
        <w:rPr>
          <w:rStyle w:val="Emphasis"/>
          <w:rFonts w:ascii="Arial" w:hAnsi="Arial" w:cs="Arial"/>
        </w:rPr>
        <w:t>Conference Biennial Meeting Manual</w:t>
      </w:r>
      <w:r>
        <w:rPr>
          <w:rFonts w:ascii="Arial" w:hAnsi="Arial" w:cs="Arial"/>
        </w:rPr>
        <w:t>, position descriptions, Conference policies, etc., into a comprehensive "Conference for Food Protection Manual" that would be divided into multiple "chapters" including the do</w:t>
      </w:r>
      <w:r>
        <w:rPr>
          <w:rFonts w:ascii="Arial" w:hAnsi="Arial" w:cs="Arial"/>
        </w:rPr>
        <w:t xml:space="preserve">cuments listed above and any other relevant items, each as a separate chapter. The </w:t>
      </w:r>
      <w:r>
        <w:rPr>
          <w:rStyle w:val="Emphasis"/>
          <w:rFonts w:ascii="Arial" w:hAnsi="Arial" w:cs="Arial"/>
        </w:rPr>
        <w:t>Constitution and Bylaws</w:t>
      </w:r>
      <w:r>
        <w:rPr>
          <w:rFonts w:ascii="Arial" w:hAnsi="Arial" w:cs="Arial"/>
        </w:rPr>
        <w:t xml:space="preserve"> will remain as a stand-alone document, potentially as Chapter 1 of the manual, with each of the other complimentary Conference documents as parts of </w:t>
      </w:r>
      <w:r>
        <w:rPr>
          <w:rFonts w:ascii="Arial" w:hAnsi="Arial" w:cs="Arial"/>
        </w:rPr>
        <w:t>an all-inclusive handbook that can be indexed and cross-referenced. There are areas for improvement in each of these documents (chapters) in the conformance of terminology and language between documents. Also, combining the documents into one master manual</w:t>
      </w:r>
      <w:r>
        <w:rPr>
          <w:rFonts w:ascii="Arial" w:hAnsi="Arial" w:cs="Arial"/>
        </w:rPr>
        <w:t xml:space="preserve"> will help guarantee that any updates or corrections are performed across the entire manual to ensure that documents match accordingly. The merged and cross-referenced document can be posted to the CFP website in a format similar to the FDA Food Code where</w:t>
      </w:r>
      <w:r>
        <w:rPr>
          <w:rFonts w:ascii="Arial" w:hAnsi="Arial" w:cs="Arial"/>
        </w:rPr>
        <w:t xml:space="preserve"> each chapter, table of contents, index, etc. shows as an individual link that is part of the whole CFP Manual.</w:t>
      </w:r>
    </w:p>
    <w:p w:rsidR="00000000" w:rsidRDefault="00DD4FF4">
      <w:pPr>
        <w:rPr>
          <w:rFonts w:ascii="Arial" w:eastAsia="Times New Roman" w:hAnsi="Arial" w:cs="Arial"/>
        </w:rPr>
      </w:pPr>
    </w:p>
    <w:p w:rsidR="00000000" w:rsidRDefault="00DD4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DD4F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 and Bylaws/Procedure Committee shall submit recommendations to improve the Conference administrati</w:t>
      </w:r>
      <w:r>
        <w:rPr>
          <w:rFonts w:ascii="Arial" w:hAnsi="Arial" w:cs="Arial"/>
        </w:rPr>
        <w:t>ve functions through proposals to amend the Constitution and Bylaws and Conference Procedures.</w:t>
      </w:r>
    </w:p>
    <w:p w:rsidR="00000000" w:rsidRDefault="00DD4FF4">
      <w:pPr>
        <w:rPr>
          <w:rFonts w:ascii="Arial" w:eastAsia="Times New Roman" w:hAnsi="Arial" w:cs="Arial"/>
        </w:rPr>
      </w:pPr>
    </w:p>
    <w:p w:rsidR="00000000" w:rsidRDefault="00DD4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D4F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2012 - 2014 Constitution and Bylaws/Procedures Committee be charged to:</w:t>
      </w:r>
    </w:p>
    <w:p w:rsidR="00000000" w:rsidRDefault="00DD4F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review the Conference for Food P</w:t>
      </w:r>
      <w:r>
        <w:rPr>
          <w:rFonts w:ascii="Arial" w:eastAsia="Times New Roman" w:hAnsi="Arial" w:cs="Arial"/>
        </w:rPr>
        <w:t>rotection governing documents (</w:t>
      </w:r>
      <w:r>
        <w:rPr>
          <w:rStyle w:val="Emphasis"/>
          <w:rFonts w:ascii="Arial" w:eastAsia="Times New Roman" w:hAnsi="Arial" w:cs="Arial"/>
        </w:rPr>
        <w:t xml:space="preserve">Conference for Food Protection Constitution and Bylaws, Conference Procedures, Conference Biennial Meeting Manual, policies, position descriptions, etc.) </w:t>
      </w:r>
      <w:r>
        <w:rPr>
          <w:rFonts w:ascii="Arial" w:eastAsia="Times New Roman" w:hAnsi="Arial" w:cs="Arial"/>
        </w:rPr>
        <w:t xml:space="preserve">to facilitate a merger and conformance of these documents, </w:t>
      </w:r>
    </w:p>
    <w:p w:rsidR="00000000" w:rsidRDefault="00DD4F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</w:t>
      </w:r>
      <w:r>
        <w:rPr>
          <w:rFonts w:ascii="Arial" w:eastAsia="Times New Roman" w:hAnsi="Arial" w:cs="Arial"/>
        </w:rPr>
        <w:t xml:space="preserve"> to the Executive Board on the progress of this charge, and </w:t>
      </w:r>
    </w:p>
    <w:p w:rsidR="00000000" w:rsidRDefault="00DD4F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present an issue on this charge at the 2014 CFP Biennial Meeting.</w:t>
      </w:r>
    </w:p>
    <w:p w:rsidR="00000000" w:rsidRDefault="00DD4FF4">
      <w:pPr>
        <w:rPr>
          <w:rFonts w:ascii="Arial" w:eastAsia="Times New Roman" w:hAnsi="Arial" w:cs="Arial"/>
        </w:rPr>
      </w:pPr>
    </w:p>
    <w:p w:rsidR="00000000" w:rsidRDefault="00DD4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M. Cornman,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 and Bylaws/Procedures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Dept. of Agriculture and Consumer Services3125 Conner Blvd. MS C-18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850.245.5595</w:t>
            </w:r>
          </w:p>
        </w:tc>
        <w:tc>
          <w:tcPr>
            <w:tcW w:w="900" w:type="dxa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850.488.7946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DD4F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Lee.Cornman@FreshFromFlorida.com</w:t>
            </w:r>
          </w:p>
        </w:tc>
      </w:tr>
    </w:tbl>
    <w:p w:rsidR="00000000" w:rsidRDefault="00DD4FF4">
      <w:pPr>
        <w:rPr>
          <w:rFonts w:ascii="Arial" w:hAnsi="Arial" w:cs="Arial"/>
          <w:b/>
        </w:rPr>
      </w:pPr>
    </w:p>
    <w:p w:rsidR="00DD4FF4" w:rsidRDefault="00DD4FF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D4FF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CCE"/>
    <w:multiLevelType w:val="multilevel"/>
    <w:tmpl w:val="3E80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8651DD"/>
    <w:rsid w:val="008651DD"/>
    <w:rsid w:val="00D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>Conference for Food Safety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2012-02-28T17:32:00Z</dcterms:created>
  <dcterms:modified xsi:type="dcterms:W3CDTF">2012-02-28T17:32:00Z</dcterms:modified>
</cp:coreProperties>
</file>