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671A8">
      <w:pPr>
        <w:jc w:val="center"/>
        <w:rPr>
          <w:rFonts w:ascii="Arial" w:hAnsi="Arial" w:cs="Arial"/>
          <w:b/>
        </w:rPr>
      </w:pPr>
      <w:bookmarkStart w:id="0" w:name="_GoBack"/>
      <w:bookmarkEnd w:id="0"/>
      <w:r>
        <w:rPr>
          <w:rFonts w:ascii="Arial" w:hAnsi="Arial" w:cs="Arial"/>
          <w:b/>
        </w:rPr>
        <w:t>Conference for Food Protection</w:t>
      </w:r>
    </w:p>
    <w:p w:rsidR="00000000" w:rsidRDefault="00E671A8">
      <w:pPr>
        <w:jc w:val="center"/>
        <w:rPr>
          <w:rFonts w:ascii="Arial" w:hAnsi="Arial" w:cs="Arial"/>
          <w:b/>
        </w:rPr>
      </w:pPr>
      <w:r>
        <w:rPr>
          <w:rFonts w:ascii="Arial" w:hAnsi="Arial" w:cs="Arial"/>
          <w:b/>
        </w:rPr>
        <w:t>2012 Issue Form</w:t>
      </w:r>
    </w:p>
    <w:p w:rsidR="00000000" w:rsidRDefault="00E671A8">
      <w:pPr>
        <w:rPr>
          <w:rFonts w:ascii="Arial" w:hAnsi="Arial" w:cs="Arial"/>
          <w:b/>
        </w:rPr>
      </w:pPr>
    </w:p>
    <w:p w:rsidR="00000000" w:rsidRDefault="00E671A8">
      <w:pPr>
        <w:jc w:val="right"/>
        <w:rPr>
          <w:rFonts w:ascii="Arial" w:hAnsi="Arial" w:cs="Arial"/>
          <w:b/>
        </w:rPr>
      </w:pPr>
      <w:r>
        <w:rPr>
          <w:rFonts w:ascii="Arial" w:hAnsi="Arial" w:cs="Arial"/>
          <w:b/>
        </w:rPr>
        <w:t>Internal Number: 115</w:t>
      </w:r>
    </w:p>
    <w:p w:rsidR="00000000" w:rsidRDefault="00E671A8">
      <w:pPr>
        <w:jc w:val="right"/>
        <w:rPr>
          <w:rFonts w:ascii="Arial" w:hAnsi="Arial" w:cs="Arial"/>
          <w:b/>
        </w:rPr>
      </w:pPr>
      <w:r>
        <w:rPr>
          <w:rFonts w:ascii="Arial" w:hAnsi="Arial" w:cs="Arial"/>
          <w:b/>
        </w:rPr>
        <w:t>Issue: 2012 III-022</w:t>
      </w:r>
    </w:p>
    <w:p w:rsidR="00000000" w:rsidRDefault="00E671A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E671A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671A8">
            <w:pPr>
              <w:rPr>
                <w:rFonts w:ascii="Arial" w:hAnsi="Arial" w:cs="Arial"/>
              </w:rPr>
            </w:pPr>
            <w:r>
              <w:rPr>
                <w:rFonts w:ascii="Arial" w:hAnsi="Arial" w:cs="Arial"/>
              </w:rPr>
              <w:t>Accepted as</w:t>
            </w:r>
          </w:p>
          <w:p w:rsidR="00000000" w:rsidRDefault="00E671A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671A8">
            <w:pPr>
              <w:rPr>
                <w:rFonts w:ascii="Arial" w:hAnsi="Arial" w:cs="Arial"/>
                <w:b/>
              </w:rPr>
            </w:pPr>
          </w:p>
        </w:tc>
        <w:tc>
          <w:tcPr>
            <w:tcW w:w="1728" w:type="dxa"/>
            <w:tcBorders>
              <w:top w:val="nil"/>
              <w:left w:val="nil"/>
              <w:bottom w:val="nil"/>
              <w:right w:val="nil"/>
            </w:tcBorders>
            <w:vAlign w:val="bottom"/>
            <w:hideMark/>
          </w:tcPr>
          <w:p w:rsidR="00000000" w:rsidRDefault="00E671A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671A8">
            <w:pPr>
              <w:rPr>
                <w:rFonts w:ascii="Arial" w:hAnsi="Arial" w:cs="Arial"/>
                <w:b/>
              </w:rPr>
            </w:pPr>
          </w:p>
        </w:tc>
        <w:tc>
          <w:tcPr>
            <w:tcW w:w="1584" w:type="dxa"/>
            <w:tcBorders>
              <w:top w:val="nil"/>
              <w:left w:val="nil"/>
              <w:bottom w:val="nil"/>
              <w:right w:val="nil"/>
            </w:tcBorders>
            <w:vAlign w:val="bottom"/>
          </w:tcPr>
          <w:p w:rsidR="00000000" w:rsidRDefault="00E671A8">
            <w:pPr>
              <w:rPr>
                <w:rFonts w:ascii="Arial" w:hAnsi="Arial" w:cs="Arial"/>
                <w:b/>
              </w:rPr>
            </w:pPr>
          </w:p>
          <w:p w:rsidR="00000000" w:rsidRDefault="00E671A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671A8">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671A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671A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671A8">
            <w:pPr>
              <w:rPr>
                <w:rFonts w:ascii="Arial" w:hAnsi="Arial" w:cs="Arial"/>
                <w:b/>
              </w:rPr>
            </w:pPr>
          </w:p>
        </w:tc>
        <w:tc>
          <w:tcPr>
            <w:tcW w:w="1728" w:type="dxa"/>
            <w:tcBorders>
              <w:top w:val="nil"/>
              <w:left w:val="nil"/>
              <w:bottom w:val="nil"/>
              <w:right w:val="nil"/>
            </w:tcBorders>
            <w:vAlign w:val="bottom"/>
            <w:hideMark/>
          </w:tcPr>
          <w:p w:rsidR="00000000" w:rsidRDefault="00E671A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671A8">
            <w:pPr>
              <w:rPr>
                <w:rFonts w:ascii="Arial" w:hAnsi="Arial" w:cs="Arial"/>
                <w:b/>
              </w:rPr>
            </w:pPr>
          </w:p>
        </w:tc>
        <w:tc>
          <w:tcPr>
            <w:tcW w:w="1584" w:type="dxa"/>
            <w:tcBorders>
              <w:top w:val="nil"/>
              <w:left w:val="nil"/>
              <w:bottom w:val="nil"/>
              <w:right w:val="nil"/>
            </w:tcBorders>
            <w:vAlign w:val="bottom"/>
          </w:tcPr>
          <w:p w:rsidR="00000000" w:rsidRDefault="00E671A8">
            <w:pPr>
              <w:pStyle w:val="Heading1"/>
              <w:jc w:val="left"/>
              <w:rPr>
                <w:rFonts w:cs="Arial"/>
                <w:szCs w:val="24"/>
              </w:rPr>
            </w:pPr>
          </w:p>
        </w:tc>
        <w:tc>
          <w:tcPr>
            <w:tcW w:w="720" w:type="dxa"/>
            <w:tcBorders>
              <w:top w:val="nil"/>
              <w:left w:val="nil"/>
              <w:bottom w:val="nil"/>
              <w:right w:val="nil"/>
            </w:tcBorders>
            <w:vAlign w:val="bottom"/>
          </w:tcPr>
          <w:p w:rsidR="00000000" w:rsidRDefault="00E671A8">
            <w:pPr>
              <w:rPr>
                <w:rFonts w:ascii="Arial" w:hAnsi="Arial" w:cs="Arial"/>
                <w:b/>
              </w:rPr>
            </w:pPr>
          </w:p>
        </w:tc>
      </w:tr>
    </w:tbl>
    <w:p w:rsidR="00000000" w:rsidRDefault="00E671A8">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E671A8">
      <w:pPr>
        <w:rPr>
          <w:rFonts w:ascii="Arial" w:hAnsi="Arial" w:cs="Arial"/>
          <w:b/>
        </w:rPr>
      </w:pPr>
    </w:p>
    <w:p w:rsidR="00000000" w:rsidRDefault="00E671A8">
      <w:pPr>
        <w:rPr>
          <w:rFonts w:ascii="Arial" w:hAnsi="Arial" w:cs="Arial"/>
          <w:b/>
        </w:rPr>
      </w:pPr>
      <w:r>
        <w:rPr>
          <w:rFonts w:ascii="Arial" w:hAnsi="Arial" w:cs="Arial"/>
          <w:b/>
        </w:rPr>
        <w:t>Title:</w:t>
      </w:r>
    </w:p>
    <w:p w:rsidR="00000000" w:rsidRDefault="00E671A8">
      <w:pPr>
        <w:pStyle w:val="NormalWeb"/>
        <w:rPr>
          <w:rFonts w:ascii="Arial" w:hAnsi="Arial" w:cs="Arial"/>
        </w:rPr>
      </w:pPr>
      <w:r>
        <w:rPr>
          <w:rFonts w:ascii="Arial" w:hAnsi="Arial" w:cs="Arial"/>
        </w:rPr>
        <w:t>Revision of the 2006 CFP Listeria Retail Guidelines</w:t>
      </w:r>
    </w:p>
    <w:p w:rsidR="00000000" w:rsidRDefault="00E671A8">
      <w:pPr>
        <w:rPr>
          <w:rFonts w:ascii="Arial" w:eastAsia="Times New Roman" w:hAnsi="Arial" w:cs="Arial"/>
        </w:rPr>
      </w:pPr>
    </w:p>
    <w:p w:rsidR="00000000" w:rsidRDefault="00E671A8">
      <w:pPr>
        <w:rPr>
          <w:rFonts w:ascii="Arial" w:hAnsi="Arial" w:cs="Arial"/>
          <w:b/>
        </w:rPr>
      </w:pPr>
      <w:r>
        <w:rPr>
          <w:rFonts w:ascii="Arial" w:hAnsi="Arial" w:cs="Arial"/>
          <w:b/>
        </w:rPr>
        <w:t>Issue you would like the Conference to consider:</w:t>
      </w:r>
    </w:p>
    <w:p w:rsidR="00000000" w:rsidRDefault="00E671A8">
      <w:pPr>
        <w:pStyle w:val="NormalWeb"/>
        <w:rPr>
          <w:rFonts w:ascii="Arial" w:hAnsi="Arial" w:cs="Arial"/>
        </w:rPr>
      </w:pPr>
      <w:r>
        <w:rPr>
          <w:rFonts w:ascii="Arial" w:hAnsi="Arial" w:cs="Arial"/>
        </w:rPr>
        <w:t>With FDA's support, the Food Safety and Inspection Service is recommending the formatio</w:t>
      </w:r>
      <w:r>
        <w:rPr>
          <w:rFonts w:ascii="Arial" w:hAnsi="Arial" w:cs="Arial"/>
        </w:rPr>
        <w:t>n of a CFP Committee to revise the 2006 CFP "Voluntary Guidelines of Sanitation Practices Standard Operating Procedures and Good Retail Practices to Minimize Contamination and Growth of</w:t>
      </w:r>
      <w:r>
        <w:rPr>
          <w:rStyle w:val="Emphasis"/>
          <w:rFonts w:ascii="Arial" w:hAnsi="Arial" w:cs="Arial"/>
        </w:rPr>
        <w:t xml:space="preserve"> Listeria monocytogenes.</w:t>
      </w:r>
      <w:r>
        <w:rPr>
          <w:rFonts w:ascii="Arial" w:hAnsi="Arial" w:cs="Arial"/>
        </w:rPr>
        <w:t>" The guidelines should be revised to reflect n</w:t>
      </w:r>
      <w:r>
        <w:rPr>
          <w:rFonts w:ascii="Arial" w:hAnsi="Arial" w:cs="Arial"/>
        </w:rPr>
        <w:t xml:space="preserve">ew information on sanitation of slicers, harborage points for </w:t>
      </w:r>
      <w:r>
        <w:rPr>
          <w:rStyle w:val="Emphasis"/>
          <w:rFonts w:ascii="Arial" w:hAnsi="Arial" w:cs="Arial"/>
        </w:rPr>
        <w:t>Lm</w:t>
      </w:r>
      <w:r>
        <w:rPr>
          <w:rFonts w:ascii="Arial" w:hAnsi="Arial" w:cs="Arial"/>
        </w:rPr>
        <w:t xml:space="preserve"> at retail, and specific </w:t>
      </w:r>
      <w:r>
        <w:rPr>
          <w:rStyle w:val="Emphasis"/>
          <w:rFonts w:ascii="Arial" w:hAnsi="Arial" w:cs="Arial"/>
        </w:rPr>
        <w:t>Listeria</w:t>
      </w:r>
      <w:r>
        <w:rPr>
          <w:rFonts w:ascii="Arial" w:hAnsi="Arial" w:cs="Arial"/>
        </w:rPr>
        <w:t xml:space="preserve"> sampling protocols for retail facilities. In addition, the 2009 FDA Food Code Annex 2 (References, Part 3-Supporting Documents) should be amended to include a</w:t>
      </w:r>
      <w:r>
        <w:rPr>
          <w:rFonts w:ascii="Arial" w:hAnsi="Arial" w:cs="Arial"/>
        </w:rPr>
        <w:t xml:space="preserve"> reference and summary of the revised guidelines.</w:t>
      </w:r>
    </w:p>
    <w:p w:rsidR="00000000" w:rsidRDefault="00E671A8">
      <w:pPr>
        <w:rPr>
          <w:rFonts w:ascii="Arial" w:eastAsia="Times New Roman" w:hAnsi="Arial" w:cs="Arial"/>
        </w:rPr>
      </w:pPr>
    </w:p>
    <w:p w:rsidR="00000000" w:rsidRDefault="00E671A8">
      <w:pPr>
        <w:rPr>
          <w:rFonts w:ascii="Arial" w:hAnsi="Arial" w:cs="Arial"/>
          <w:b/>
        </w:rPr>
      </w:pPr>
      <w:r>
        <w:rPr>
          <w:rFonts w:ascii="Arial" w:hAnsi="Arial" w:cs="Arial"/>
          <w:b/>
        </w:rPr>
        <w:t>Public Health Significance:</w:t>
      </w:r>
    </w:p>
    <w:p w:rsidR="00000000" w:rsidRDefault="00E671A8">
      <w:pPr>
        <w:pStyle w:val="NormalWeb"/>
        <w:rPr>
          <w:rFonts w:ascii="Arial" w:hAnsi="Arial" w:cs="Arial"/>
        </w:rPr>
      </w:pPr>
      <w:r>
        <w:rPr>
          <w:rStyle w:val="Emphasis"/>
          <w:rFonts w:ascii="Arial" w:hAnsi="Arial" w:cs="Arial"/>
        </w:rPr>
        <w:t>Listeria</w:t>
      </w:r>
      <w:r>
        <w:rPr>
          <w:rFonts w:ascii="Arial" w:hAnsi="Arial" w:cs="Arial"/>
        </w:rPr>
        <w:t xml:space="preserve"> contamination at retail continues to be a significant public health issue.</w:t>
      </w:r>
    </w:p>
    <w:p w:rsidR="00000000" w:rsidRDefault="00E671A8">
      <w:pPr>
        <w:pStyle w:val="NormalWeb"/>
        <w:rPr>
          <w:rFonts w:ascii="Arial" w:hAnsi="Arial" w:cs="Arial"/>
        </w:rPr>
      </w:pPr>
      <w:r>
        <w:rPr>
          <w:rFonts w:ascii="Arial" w:hAnsi="Arial" w:cs="Arial"/>
        </w:rPr>
        <w:t xml:space="preserve">Since the CFP </w:t>
      </w:r>
      <w:r>
        <w:rPr>
          <w:rStyle w:val="Emphasis"/>
          <w:rFonts w:ascii="Arial" w:hAnsi="Arial" w:cs="Arial"/>
        </w:rPr>
        <w:t>Listeria</w:t>
      </w:r>
      <w:r>
        <w:rPr>
          <w:rFonts w:ascii="Arial" w:hAnsi="Arial" w:cs="Arial"/>
        </w:rPr>
        <w:t xml:space="preserve"> retail guidelines were issued in 2006, new information has been publis</w:t>
      </w:r>
      <w:r>
        <w:rPr>
          <w:rFonts w:ascii="Arial" w:hAnsi="Arial" w:cs="Arial"/>
        </w:rPr>
        <w:t>hed regarding risk from listeriosis from retail products. In 2010, FSIS published a risk assessment[1] that found that of the listeriosis cases attributed to deli meat, most (approximately 83%) were associated with deli meats sliced at retail. In addition,</w:t>
      </w:r>
      <w:r>
        <w:rPr>
          <w:rFonts w:ascii="Arial" w:hAnsi="Arial" w:cs="Arial"/>
        </w:rPr>
        <w:t xml:space="preserve"> FDA has issued sanitation guidance for slicers, stating that recent foodborne illness outbreaks have been associated with commercial deli slicers that are difficult to clean and sanitize. Also, new information has been published identifying sources of </w:t>
      </w:r>
      <w:r>
        <w:rPr>
          <w:rStyle w:val="Emphasis"/>
          <w:rFonts w:ascii="Arial" w:hAnsi="Arial" w:cs="Arial"/>
        </w:rPr>
        <w:t>Lm</w:t>
      </w:r>
      <w:r>
        <w:rPr>
          <w:rFonts w:ascii="Arial" w:hAnsi="Arial" w:cs="Arial"/>
        </w:rPr>
        <w:t xml:space="preserve"> </w:t>
      </w:r>
      <w:r>
        <w:rPr>
          <w:rFonts w:ascii="Arial" w:hAnsi="Arial" w:cs="Arial"/>
        </w:rPr>
        <w:t xml:space="preserve">harborage and cross contamination, and demonstrating that </w:t>
      </w:r>
      <w:r>
        <w:rPr>
          <w:rStyle w:val="Emphasis"/>
          <w:rFonts w:ascii="Arial" w:hAnsi="Arial" w:cs="Arial"/>
        </w:rPr>
        <w:t>Lm</w:t>
      </w:r>
      <w:r>
        <w:rPr>
          <w:rFonts w:ascii="Arial" w:hAnsi="Arial" w:cs="Arial"/>
        </w:rPr>
        <w:t xml:space="preserve"> can survive in the environment of retail delis for more than a year.[2] This information indicates that sampling for </w:t>
      </w:r>
      <w:r>
        <w:rPr>
          <w:rStyle w:val="Emphasis"/>
          <w:rFonts w:ascii="Arial" w:hAnsi="Arial" w:cs="Arial"/>
        </w:rPr>
        <w:t>Lm</w:t>
      </w:r>
      <w:r>
        <w:rPr>
          <w:rFonts w:ascii="Arial" w:hAnsi="Arial" w:cs="Arial"/>
        </w:rPr>
        <w:t xml:space="preserve"> at retail can be an important tool for retailers to identify and address </w:t>
      </w:r>
      <w:r>
        <w:rPr>
          <w:rStyle w:val="Emphasis"/>
          <w:rFonts w:ascii="Arial" w:hAnsi="Arial" w:cs="Arial"/>
        </w:rPr>
        <w:t>Lm</w:t>
      </w:r>
      <w:r>
        <w:rPr>
          <w:rFonts w:ascii="Arial" w:hAnsi="Arial" w:cs="Arial"/>
        </w:rPr>
        <w:t xml:space="preserve"> contamination in retail delis and develop focused approaches to prevent deli products from becoming contaminated.</w:t>
      </w:r>
    </w:p>
    <w:p w:rsidR="00000000" w:rsidRDefault="00E671A8">
      <w:pPr>
        <w:pStyle w:val="NormalWeb"/>
        <w:rPr>
          <w:rFonts w:ascii="Arial" w:hAnsi="Arial" w:cs="Arial"/>
        </w:rPr>
      </w:pPr>
      <w:r>
        <w:rPr>
          <w:rFonts w:ascii="Arial" w:hAnsi="Arial" w:cs="Arial"/>
        </w:rPr>
        <w:t xml:space="preserve">Although the 2006 CFP </w:t>
      </w:r>
      <w:r>
        <w:rPr>
          <w:rStyle w:val="Emphasis"/>
          <w:rFonts w:ascii="Arial" w:hAnsi="Arial" w:cs="Arial"/>
        </w:rPr>
        <w:t>Listeria</w:t>
      </w:r>
      <w:r>
        <w:rPr>
          <w:rFonts w:ascii="Arial" w:hAnsi="Arial" w:cs="Arial"/>
        </w:rPr>
        <w:t xml:space="preserve"> retail guidelines provided general information about cleaning and sanitizing and sampling in the retail enviro</w:t>
      </w:r>
      <w:r>
        <w:rPr>
          <w:rFonts w:ascii="Arial" w:hAnsi="Arial" w:cs="Arial"/>
        </w:rPr>
        <w:t xml:space="preserve">nment, it did not provide steps for </w:t>
      </w:r>
      <w:r>
        <w:rPr>
          <w:rFonts w:ascii="Arial" w:hAnsi="Arial" w:cs="Arial"/>
        </w:rPr>
        <w:lastRenderedPageBreak/>
        <w:t xml:space="preserve">cleaning and sanitizing slicers, specific sites of harborage or cross contamination for </w:t>
      </w:r>
      <w:r>
        <w:rPr>
          <w:rStyle w:val="Emphasis"/>
          <w:rFonts w:ascii="Arial" w:hAnsi="Arial" w:cs="Arial"/>
        </w:rPr>
        <w:t>Listeria</w:t>
      </w:r>
      <w:r>
        <w:rPr>
          <w:rFonts w:ascii="Arial" w:hAnsi="Arial" w:cs="Arial"/>
        </w:rPr>
        <w:t xml:space="preserve">, or sampling protocols for </w:t>
      </w:r>
      <w:r>
        <w:rPr>
          <w:rStyle w:val="Emphasis"/>
          <w:rFonts w:ascii="Arial" w:hAnsi="Arial" w:cs="Arial"/>
        </w:rPr>
        <w:t>Lm</w:t>
      </w:r>
      <w:r>
        <w:rPr>
          <w:rFonts w:ascii="Arial" w:hAnsi="Arial" w:cs="Arial"/>
        </w:rPr>
        <w:t xml:space="preserve"> in the retail environment. Therefore, FSIS and FDA jointly recommend that the CFP retail guid</w:t>
      </w:r>
      <w:r>
        <w:rPr>
          <w:rFonts w:ascii="Arial" w:hAnsi="Arial" w:cs="Arial"/>
        </w:rPr>
        <w:t>elines be revised to better address this new information. By forming a committee to revise the guidelines, CFP can ensure that view-points from a wide variety of backgrounds are considered and that the guidelines provide the best possible information to he</w:t>
      </w:r>
      <w:r>
        <w:rPr>
          <w:rFonts w:ascii="Arial" w:hAnsi="Arial" w:cs="Arial"/>
        </w:rPr>
        <w:t>lp retailers protect public health.</w:t>
      </w:r>
    </w:p>
    <w:p w:rsidR="00000000" w:rsidRDefault="00E671A8">
      <w:pPr>
        <w:pStyle w:val="NormalWeb"/>
        <w:rPr>
          <w:rFonts w:ascii="Arial" w:hAnsi="Arial" w:cs="Arial"/>
        </w:rPr>
      </w:pPr>
      <w:r>
        <w:rPr>
          <w:rFonts w:ascii="Arial" w:hAnsi="Arial" w:cs="Arial"/>
        </w:rPr>
        <w:t xml:space="preserve">[1] FSIS Comparative Risk Assessment for </w:t>
      </w:r>
      <w:r>
        <w:rPr>
          <w:rStyle w:val="Emphasis"/>
          <w:rFonts w:ascii="Arial" w:hAnsi="Arial" w:cs="Arial"/>
        </w:rPr>
        <w:t>Listeria monocytogenes</w:t>
      </w:r>
      <w:r>
        <w:rPr>
          <w:rFonts w:ascii="Arial" w:hAnsi="Arial" w:cs="Arial"/>
        </w:rPr>
        <w:t xml:space="preserve"> in Ready-to-eat Meat and Poultry Deli Meats, 2010, found at: http://www.fsis.usda.gov/PDF/Comparative_RA_Lm_Report_May2010.pdf.</w:t>
      </w:r>
    </w:p>
    <w:p w:rsidR="00000000" w:rsidRDefault="00E671A8">
      <w:pPr>
        <w:pStyle w:val="NormalWeb"/>
        <w:rPr>
          <w:rFonts w:ascii="Arial" w:hAnsi="Arial" w:cs="Arial"/>
        </w:rPr>
      </w:pPr>
      <w:r>
        <w:rPr>
          <w:rFonts w:ascii="Arial" w:hAnsi="Arial" w:cs="Arial"/>
        </w:rPr>
        <w:t>[2] Sauders, B.D. et al. Pre</w:t>
      </w:r>
      <w:r>
        <w:rPr>
          <w:rFonts w:ascii="Arial" w:hAnsi="Arial" w:cs="Arial"/>
        </w:rPr>
        <w:t xml:space="preserve">valence and Molecular Diversity of </w:t>
      </w:r>
      <w:r>
        <w:rPr>
          <w:rStyle w:val="Emphasis"/>
          <w:rFonts w:ascii="Arial" w:hAnsi="Arial" w:cs="Arial"/>
        </w:rPr>
        <w:t>Listeria monocytogenes</w:t>
      </w:r>
      <w:r>
        <w:rPr>
          <w:rFonts w:ascii="Arial" w:hAnsi="Arial" w:cs="Arial"/>
        </w:rPr>
        <w:t xml:space="preserve"> in Retail Establishments. Journal of Food Protection, Vol. 72, No. 11, 2009, Pages 2337-2349. Found at:</w:t>
      </w:r>
    </w:p>
    <w:p w:rsidR="00000000" w:rsidRDefault="00E671A8">
      <w:pPr>
        <w:pStyle w:val="NormalWeb"/>
        <w:rPr>
          <w:rFonts w:ascii="Arial" w:hAnsi="Arial" w:cs="Arial"/>
        </w:rPr>
      </w:pPr>
      <w:r>
        <w:rPr>
          <w:rFonts w:ascii="Arial" w:hAnsi="Arial" w:cs="Arial"/>
        </w:rPr>
        <w:t>http://www.ingentaconnect.com/content/iafp/jfp/2009/00000072/00000011/art00015.</w:t>
      </w:r>
    </w:p>
    <w:p w:rsidR="00000000" w:rsidRDefault="00E671A8">
      <w:pPr>
        <w:rPr>
          <w:rFonts w:ascii="Arial" w:eastAsia="Times New Roman" w:hAnsi="Arial" w:cs="Arial"/>
        </w:rPr>
      </w:pPr>
    </w:p>
    <w:p w:rsidR="00000000" w:rsidRDefault="00E671A8">
      <w:pPr>
        <w:rPr>
          <w:rFonts w:ascii="Arial" w:hAnsi="Arial" w:cs="Arial"/>
          <w:b/>
        </w:rPr>
      </w:pPr>
      <w:r>
        <w:rPr>
          <w:rFonts w:ascii="Arial" w:hAnsi="Arial" w:cs="Arial"/>
          <w:b/>
        </w:rPr>
        <w:t>Recommended S</w:t>
      </w:r>
      <w:r>
        <w:rPr>
          <w:rFonts w:ascii="Arial" w:hAnsi="Arial" w:cs="Arial"/>
          <w:b/>
        </w:rPr>
        <w:t>olution: The Conference recommends...:</w:t>
      </w:r>
    </w:p>
    <w:p w:rsidR="00000000" w:rsidRDefault="00E671A8">
      <w:pPr>
        <w:pStyle w:val="NormalWeb"/>
        <w:rPr>
          <w:rFonts w:ascii="Arial" w:hAnsi="Arial" w:cs="Arial"/>
        </w:rPr>
      </w:pPr>
      <w:r>
        <w:rPr>
          <w:rFonts w:ascii="Arial" w:hAnsi="Arial" w:cs="Arial"/>
        </w:rPr>
        <w:t>that a CFP Committee be created to revise the 2006 CFP "Voluntary Guidelines of Sanitation Practices Standard Operating Procedures and Good Retail Practices to Minimize Contamination and Growth of</w:t>
      </w:r>
      <w:r>
        <w:rPr>
          <w:rStyle w:val="Emphasis"/>
          <w:rFonts w:ascii="Arial" w:hAnsi="Arial" w:cs="Arial"/>
        </w:rPr>
        <w:t xml:space="preserve"> Listeria monocytogen</w:t>
      </w:r>
      <w:r>
        <w:rPr>
          <w:rStyle w:val="Emphasis"/>
          <w:rFonts w:ascii="Arial" w:hAnsi="Arial" w:cs="Arial"/>
        </w:rPr>
        <w:t>es</w:t>
      </w:r>
      <w:r>
        <w:rPr>
          <w:rFonts w:ascii="Arial" w:hAnsi="Arial" w:cs="Arial"/>
        </w:rPr>
        <w:t>" to incorporate the following:</w:t>
      </w:r>
    </w:p>
    <w:p w:rsidR="00000000" w:rsidRDefault="00E671A8">
      <w:pPr>
        <w:pStyle w:val="NormalWeb"/>
        <w:rPr>
          <w:rFonts w:ascii="Arial" w:hAnsi="Arial" w:cs="Arial"/>
        </w:rPr>
      </w:pPr>
      <w:r>
        <w:rPr>
          <w:rFonts w:ascii="Arial" w:hAnsi="Arial" w:cs="Arial"/>
        </w:rPr>
        <w:t>1. Sanitation guidance for slicers,</w:t>
      </w:r>
    </w:p>
    <w:p w:rsidR="00000000" w:rsidRDefault="00E671A8">
      <w:pPr>
        <w:pStyle w:val="NormalWeb"/>
        <w:rPr>
          <w:rFonts w:ascii="Arial" w:hAnsi="Arial" w:cs="Arial"/>
        </w:rPr>
      </w:pPr>
      <w:r>
        <w:rPr>
          <w:rFonts w:ascii="Arial" w:hAnsi="Arial" w:cs="Arial"/>
        </w:rPr>
        <w:t xml:space="preserve">2. Information on cross contamination and harborage points for </w:t>
      </w:r>
      <w:r>
        <w:rPr>
          <w:rStyle w:val="Emphasis"/>
          <w:rFonts w:ascii="Arial" w:hAnsi="Arial" w:cs="Arial"/>
        </w:rPr>
        <w:t>Lm,</w:t>
      </w:r>
    </w:p>
    <w:p w:rsidR="00000000" w:rsidRDefault="00E671A8">
      <w:pPr>
        <w:pStyle w:val="NormalWeb"/>
        <w:rPr>
          <w:rFonts w:ascii="Arial" w:hAnsi="Arial" w:cs="Arial"/>
        </w:rPr>
      </w:pPr>
      <w:r>
        <w:rPr>
          <w:rFonts w:ascii="Arial" w:hAnsi="Arial" w:cs="Arial"/>
        </w:rPr>
        <w:t xml:space="preserve">3. More detailed information about how sampling for </w:t>
      </w:r>
      <w:r>
        <w:rPr>
          <w:rStyle w:val="Emphasis"/>
          <w:rFonts w:ascii="Arial" w:hAnsi="Arial" w:cs="Arial"/>
        </w:rPr>
        <w:t>Lm</w:t>
      </w:r>
      <w:r>
        <w:rPr>
          <w:rFonts w:ascii="Arial" w:hAnsi="Arial" w:cs="Arial"/>
        </w:rPr>
        <w:t xml:space="preserve"> can be conducted as part of a strategy for preventing </w:t>
      </w:r>
      <w:r>
        <w:rPr>
          <w:rStyle w:val="Emphasis"/>
          <w:rFonts w:ascii="Arial" w:hAnsi="Arial" w:cs="Arial"/>
        </w:rPr>
        <w:t>Lm</w:t>
      </w:r>
      <w:r>
        <w:rPr>
          <w:rFonts w:ascii="Arial" w:hAnsi="Arial" w:cs="Arial"/>
        </w:rPr>
        <w:t xml:space="preserve"> </w:t>
      </w:r>
      <w:r>
        <w:rPr>
          <w:rFonts w:ascii="Arial" w:hAnsi="Arial" w:cs="Arial"/>
        </w:rPr>
        <w:t>contamination at retail,</w:t>
      </w:r>
    </w:p>
    <w:p w:rsidR="00000000" w:rsidRDefault="00E671A8">
      <w:pPr>
        <w:pStyle w:val="NormalWeb"/>
        <w:rPr>
          <w:rFonts w:ascii="Arial" w:hAnsi="Arial" w:cs="Arial"/>
        </w:rPr>
      </w:pPr>
      <w:r>
        <w:rPr>
          <w:rFonts w:ascii="Arial" w:hAnsi="Arial" w:cs="Arial"/>
        </w:rPr>
        <w:t>4. Updating outdated links to other documents, and</w:t>
      </w:r>
    </w:p>
    <w:p w:rsidR="00000000" w:rsidRDefault="00E671A8">
      <w:pPr>
        <w:pStyle w:val="NormalWeb"/>
        <w:rPr>
          <w:rFonts w:ascii="Arial" w:hAnsi="Arial" w:cs="Arial"/>
        </w:rPr>
      </w:pPr>
      <w:r>
        <w:rPr>
          <w:rFonts w:ascii="Arial" w:hAnsi="Arial" w:cs="Arial"/>
        </w:rPr>
        <w:t>5. Other relevant information identified by the Committee.</w:t>
      </w:r>
    </w:p>
    <w:p w:rsidR="00000000" w:rsidRDefault="00E671A8">
      <w:pPr>
        <w:pStyle w:val="NormalWeb"/>
        <w:rPr>
          <w:rFonts w:ascii="Arial" w:hAnsi="Arial" w:cs="Arial"/>
        </w:rPr>
      </w:pPr>
      <w:r>
        <w:rPr>
          <w:rFonts w:ascii="Arial" w:hAnsi="Arial" w:cs="Arial"/>
        </w:rPr>
        <w:t>The Conference also recommends that the Committee report recommendations back to the 2014 Biennial Meeting with Issues to</w:t>
      </w:r>
      <w:r>
        <w:rPr>
          <w:rFonts w:ascii="Arial" w:hAnsi="Arial" w:cs="Arial"/>
        </w:rPr>
        <w:t xml:space="preserve"> address the charges and include recommendations that a letter be sent to FDA requesting that Annex 2 (References, Part 3-Supporting Documents) be amended by adding a reference to the revised voluntary guidelines.</w:t>
      </w:r>
    </w:p>
    <w:p w:rsidR="00000000" w:rsidRDefault="00E671A8">
      <w:pPr>
        <w:rPr>
          <w:rFonts w:ascii="Arial" w:eastAsia="Times New Roman" w:hAnsi="Arial" w:cs="Arial"/>
        </w:rPr>
      </w:pPr>
    </w:p>
    <w:p w:rsidR="00000000" w:rsidRDefault="00E671A8">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E671A8">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671A8">
            <w:pPr>
              <w:widowControl w:val="0"/>
              <w:rPr>
                <w:rFonts w:ascii="Arial" w:hAnsi="Arial" w:cs="Arial"/>
              </w:rPr>
            </w:pPr>
            <w:r>
              <w:rPr>
                <w:rFonts w:ascii="Arial" w:hAnsi="Arial" w:cs="Arial"/>
              </w:rPr>
              <w:t>Kristina Barlow</w:t>
            </w:r>
          </w:p>
        </w:tc>
      </w:tr>
      <w:bookmarkEnd w:id="1"/>
      <w:tr w:rsidR="00000000">
        <w:tc>
          <w:tcPr>
            <w:tcW w:w="1817" w:type="dxa"/>
            <w:hideMark/>
          </w:tcPr>
          <w:p w:rsidR="00000000" w:rsidRDefault="00E671A8">
            <w:pPr>
              <w:widowControl w:val="0"/>
              <w:rPr>
                <w:rFonts w:ascii="Arial" w:hAnsi="Arial" w:cs="Arial"/>
              </w:rPr>
            </w:pPr>
            <w:r>
              <w:rPr>
                <w:rFonts w:ascii="Arial" w:hAnsi="Arial" w:cs="Arial"/>
              </w:rPr>
              <w:t xml:space="preserve">Organization:  </w:t>
            </w:r>
          </w:p>
        </w:tc>
        <w:tc>
          <w:tcPr>
            <w:tcW w:w="7723" w:type="dxa"/>
            <w:gridSpan w:val="3"/>
            <w:hideMark/>
          </w:tcPr>
          <w:p w:rsidR="00000000" w:rsidRDefault="00E671A8">
            <w:pPr>
              <w:widowControl w:val="0"/>
              <w:rPr>
                <w:rFonts w:ascii="Arial" w:hAnsi="Arial" w:cs="Arial"/>
              </w:rPr>
            </w:pPr>
            <w:r>
              <w:rPr>
                <w:rFonts w:ascii="Arial" w:hAnsi="Arial" w:cs="Arial"/>
              </w:rPr>
              <w:t>USDA/FSIS</w:t>
            </w:r>
          </w:p>
        </w:tc>
      </w:tr>
      <w:tr w:rsidR="00000000">
        <w:tc>
          <w:tcPr>
            <w:tcW w:w="1817" w:type="dxa"/>
            <w:hideMark/>
          </w:tcPr>
          <w:p w:rsidR="00000000" w:rsidRDefault="00E671A8">
            <w:pPr>
              <w:widowControl w:val="0"/>
              <w:rPr>
                <w:rFonts w:ascii="Arial" w:hAnsi="Arial" w:cs="Arial"/>
              </w:rPr>
            </w:pPr>
            <w:r>
              <w:rPr>
                <w:rFonts w:ascii="Arial" w:hAnsi="Arial" w:cs="Arial"/>
              </w:rPr>
              <w:t>Address:</w:t>
            </w:r>
          </w:p>
        </w:tc>
        <w:tc>
          <w:tcPr>
            <w:tcW w:w="7723" w:type="dxa"/>
            <w:gridSpan w:val="3"/>
            <w:hideMark/>
          </w:tcPr>
          <w:p w:rsidR="00000000" w:rsidRDefault="00E671A8">
            <w:pPr>
              <w:widowControl w:val="0"/>
              <w:rPr>
                <w:rFonts w:ascii="Arial" w:hAnsi="Arial" w:cs="Arial"/>
              </w:rPr>
            </w:pPr>
            <w:r>
              <w:rPr>
                <w:rFonts w:ascii="Arial" w:hAnsi="Arial" w:cs="Arial"/>
              </w:rPr>
              <w:t>Address: 1400 Independence Avenue, SW, 8th Floor, Cube 265C, PP3</w:t>
            </w:r>
          </w:p>
        </w:tc>
      </w:tr>
      <w:tr w:rsidR="00000000">
        <w:tc>
          <w:tcPr>
            <w:tcW w:w="1817" w:type="dxa"/>
            <w:hideMark/>
          </w:tcPr>
          <w:p w:rsidR="00000000" w:rsidRDefault="00E671A8">
            <w:pPr>
              <w:widowControl w:val="0"/>
              <w:rPr>
                <w:rFonts w:ascii="Arial" w:hAnsi="Arial" w:cs="Arial"/>
              </w:rPr>
            </w:pPr>
            <w:r>
              <w:rPr>
                <w:rFonts w:ascii="Arial" w:hAnsi="Arial" w:cs="Arial"/>
              </w:rPr>
              <w:lastRenderedPageBreak/>
              <w:t>City/State/Zip:</w:t>
            </w:r>
          </w:p>
        </w:tc>
        <w:tc>
          <w:tcPr>
            <w:tcW w:w="7723" w:type="dxa"/>
            <w:gridSpan w:val="3"/>
            <w:hideMark/>
          </w:tcPr>
          <w:p w:rsidR="00000000" w:rsidRDefault="00E671A8">
            <w:pPr>
              <w:widowControl w:val="0"/>
              <w:rPr>
                <w:rFonts w:ascii="Arial" w:hAnsi="Arial" w:cs="Arial"/>
              </w:rPr>
            </w:pPr>
            <w:r>
              <w:rPr>
                <w:rFonts w:ascii="Arial" w:hAnsi="Arial" w:cs="Arial"/>
              </w:rPr>
              <w:t>Washington, DC 20024</w:t>
            </w:r>
          </w:p>
        </w:tc>
      </w:tr>
      <w:tr w:rsidR="00000000">
        <w:trPr>
          <w:trHeight w:val="260"/>
        </w:trPr>
        <w:tc>
          <w:tcPr>
            <w:tcW w:w="1817" w:type="dxa"/>
            <w:hideMark/>
          </w:tcPr>
          <w:p w:rsidR="00000000" w:rsidRDefault="00E671A8">
            <w:pPr>
              <w:widowControl w:val="0"/>
              <w:rPr>
                <w:rFonts w:ascii="Arial" w:hAnsi="Arial" w:cs="Arial"/>
              </w:rPr>
            </w:pPr>
            <w:r>
              <w:rPr>
                <w:rFonts w:ascii="Arial" w:hAnsi="Arial" w:cs="Arial"/>
              </w:rPr>
              <w:t>Telephone:</w:t>
            </w:r>
          </w:p>
        </w:tc>
        <w:tc>
          <w:tcPr>
            <w:tcW w:w="1963" w:type="dxa"/>
            <w:hideMark/>
          </w:tcPr>
          <w:p w:rsidR="00000000" w:rsidRDefault="00E671A8">
            <w:pPr>
              <w:widowControl w:val="0"/>
              <w:rPr>
                <w:rFonts w:ascii="Arial" w:hAnsi="Arial" w:cs="Arial"/>
              </w:rPr>
            </w:pPr>
            <w:r>
              <w:rPr>
                <w:rFonts w:ascii="Arial" w:hAnsi="Arial" w:cs="Arial"/>
              </w:rPr>
              <w:t>202-690-7739</w:t>
            </w:r>
          </w:p>
        </w:tc>
        <w:tc>
          <w:tcPr>
            <w:tcW w:w="900" w:type="dxa"/>
            <w:hideMark/>
          </w:tcPr>
          <w:p w:rsidR="00000000" w:rsidRDefault="00E671A8">
            <w:pPr>
              <w:widowControl w:val="0"/>
              <w:rPr>
                <w:rFonts w:ascii="Arial" w:hAnsi="Arial" w:cs="Arial"/>
              </w:rPr>
            </w:pPr>
            <w:r>
              <w:rPr>
                <w:rFonts w:ascii="Arial" w:hAnsi="Arial" w:cs="Arial"/>
              </w:rPr>
              <w:t>Fax:</w:t>
            </w:r>
          </w:p>
        </w:tc>
        <w:tc>
          <w:tcPr>
            <w:tcW w:w="4860" w:type="dxa"/>
            <w:hideMark/>
          </w:tcPr>
          <w:p w:rsidR="00000000" w:rsidRDefault="00E671A8">
            <w:pPr>
              <w:widowControl w:val="0"/>
              <w:rPr>
                <w:rFonts w:ascii="Arial" w:hAnsi="Arial" w:cs="Arial"/>
              </w:rPr>
            </w:pPr>
          </w:p>
        </w:tc>
      </w:tr>
      <w:tr w:rsidR="00000000">
        <w:trPr>
          <w:trHeight w:val="260"/>
        </w:trPr>
        <w:tc>
          <w:tcPr>
            <w:tcW w:w="1817" w:type="dxa"/>
            <w:hideMark/>
          </w:tcPr>
          <w:p w:rsidR="00000000" w:rsidRDefault="00E671A8">
            <w:pPr>
              <w:widowControl w:val="0"/>
              <w:rPr>
                <w:rFonts w:ascii="Arial" w:hAnsi="Arial" w:cs="Arial"/>
              </w:rPr>
            </w:pPr>
            <w:r>
              <w:rPr>
                <w:rFonts w:ascii="Arial" w:hAnsi="Arial" w:cs="Arial"/>
              </w:rPr>
              <w:t>E-mail:</w:t>
            </w:r>
          </w:p>
        </w:tc>
        <w:tc>
          <w:tcPr>
            <w:tcW w:w="7723" w:type="dxa"/>
            <w:gridSpan w:val="3"/>
            <w:hideMark/>
          </w:tcPr>
          <w:p w:rsidR="00000000" w:rsidRDefault="00E671A8">
            <w:pPr>
              <w:widowControl w:val="0"/>
              <w:rPr>
                <w:rFonts w:ascii="Arial" w:hAnsi="Arial" w:cs="Arial"/>
              </w:rPr>
            </w:pPr>
            <w:r>
              <w:rPr>
                <w:rFonts w:ascii="Arial" w:hAnsi="Arial" w:cs="Arial"/>
              </w:rPr>
              <w:t>kristina.barlow@fsis.usda.gov</w:t>
            </w:r>
          </w:p>
        </w:tc>
      </w:tr>
    </w:tbl>
    <w:p w:rsidR="00000000" w:rsidRDefault="00E671A8">
      <w:pPr>
        <w:rPr>
          <w:rFonts w:ascii="Arial" w:hAnsi="Arial" w:cs="Arial"/>
          <w:b/>
        </w:rPr>
      </w:pPr>
    </w:p>
    <w:p w:rsidR="00E671A8" w:rsidRDefault="00E671A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E671A8">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C87A32"/>
    <w:rsid w:val="00C87A32"/>
    <w:rsid w:val="00E6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3966</Characters>
  <Application>Microsoft Office Word</Application>
  <DocSecurity>0</DocSecurity>
  <Lines>33</Lines>
  <Paragraphs>9</Paragraphs>
  <ScaleCrop>false</ScaleCrop>
  <Company>Conference for Food Safety</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2012-02-28T17:37:00Z</dcterms:created>
  <dcterms:modified xsi:type="dcterms:W3CDTF">2012-02-28T17:37:00Z</dcterms:modified>
</cp:coreProperties>
</file>