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1011">
      <w:pPr>
        <w:jc w:val="center"/>
        <w:rPr>
          <w:rFonts w:ascii="Arial" w:hAnsi="Arial" w:cs="Arial"/>
          <w:b/>
        </w:rPr>
      </w:pPr>
      <w:bookmarkStart w:id="0" w:name="_GoBack"/>
      <w:bookmarkEnd w:id="0"/>
      <w:r>
        <w:rPr>
          <w:rFonts w:ascii="Arial" w:hAnsi="Arial" w:cs="Arial"/>
          <w:b/>
        </w:rPr>
        <w:t>Conference for Food Protection</w:t>
      </w:r>
    </w:p>
    <w:p w:rsidR="00000000" w:rsidRDefault="00D91011">
      <w:pPr>
        <w:jc w:val="center"/>
        <w:rPr>
          <w:rFonts w:ascii="Arial" w:hAnsi="Arial" w:cs="Arial"/>
          <w:b/>
        </w:rPr>
      </w:pPr>
      <w:r>
        <w:rPr>
          <w:rFonts w:ascii="Arial" w:hAnsi="Arial" w:cs="Arial"/>
          <w:b/>
        </w:rPr>
        <w:t>2012 Issue Form</w:t>
      </w:r>
    </w:p>
    <w:p w:rsidR="00000000" w:rsidRDefault="00D91011">
      <w:pPr>
        <w:rPr>
          <w:rFonts w:ascii="Arial" w:hAnsi="Arial" w:cs="Arial"/>
          <w:b/>
        </w:rPr>
      </w:pPr>
    </w:p>
    <w:p w:rsidR="00000000" w:rsidRDefault="00D91011">
      <w:pPr>
        <w:jc w:val="right"/>
        <w:rPr>
          <w:rFonts w:ascii="Arial" w:hAnsi="Arial" w:cs="Arial"/>
          <w:b/>
        </w:rPr>
      </w:pPr>
      <w:r>
        <w:rPr>
          <w:rFonts w:ascii="Arial" w:hAnsi="Arial" w:cs="Arial"/>
          <w:b/>
        </w:rPr>
        <w:t>Internal Number: 105</w:t>
      </w:r>
    </w:p>
    <w:p w:rsidR="00000000" w:rsidRDefault="00D91011">
      <w:pPr>
        <w:jc w:val="right"/>
        <w:rPr>
          <w:rFonts w:ascii="Arial" w:hAnsi="Arial" w:cs="Arial"/>
          <w:b/>
        </w:rPr>
      </w:pPr>
      <w:r>
        <w:rPr>
          <w:rFonts w:ascii="Arial" w:hAnsi="Arial" w:cs="Arial"/>
          <w:b/>
        </w:rPr>
        <w:t>Issue: 2012 III-012</w:t>
      </w:r>
    </w:p>
    <w:p w:rsidR="00000000" w:rsidRDefault="00D9101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9101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91011">
            <w:pPr>
              <w:rPr>
                <w:rFonts w:ascii="Arial" w:hAnsi="Arial" w:cs="Arial"/>
              </w:rPr>
            </w:pPr>
            <w:r>
              <w:rPr>
                <w:rFonts w:ascii="Arial" w:hAnsi="Arial" w:cs="Arial"/>
              </w:rPr>
              <w:t>Accepted as</w:t>
            </w:r>
          </w:p>
          <w:p w:rsidR="00000000" w:rsidRDefault="00D9101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91011">
            <w:pPr>
              <w:rPr>
                <w:rFonts w:ascii="Arial" w:hAnsi="Arial" w:cs="Arial"/>
                <w:b/>
              </w:rPr>
            </w:pPr>
          </w:p>
        </w:tc>
        <w:tc>
          <w:tcPr>
            <w:tcW w:w="1728" w:type="dxa"/>
            <w:tcBorders>
              <w:top w:val="nil"/>
              <w:left w:val="nil"/>
              <w:bottom w:val="nil"/>
              <w:right w:val="nil"/>
            </w:tcBorders>
            <w:vAlign w:val="bottom"/>
            <w:hideMark/>
          </w:tcPr>
          <w:p w:rsidR="00000000" w:rsidRDefault="00D9101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91011">
            <w:pPr>
              <w:rPr>
                <w:rFonts w:ascii="Arial" w:hAnsi="Arial" w:cs="Arial"/>
                <w:b/>
              </w:rPr>
            </w:pPr>
          </w:p>
        </w:tc>
        <w:tc>
          <w:tcPr>
            <w:tcW w:w="1584" w:type="dxa"/>
            <w:tcBorders>
              <w:top w:val="nil"/>
              <w:left w:val="nil"/>
              <w:bottom w:val="nil"/>
              <w:right w:val="nil"/>
            </w:tcBorders>
            <w:vAlign w:val="bottom"/>
          </w:tcPr>
          <w:p w:rsidR="00000000" w:rsidRDefault="00D91011">
            <w:pPr>
              <w:rPr>
                <w:rFonts w:ascii="Arial" w:hAnsi="Arial" w:cs="Arial"/>
                <w:b/>
              </w:rPr>
            </w:pPr>
          </w:p>
          <w:p w:rsidR="00000000" w:rsidRDefault="00D9101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9101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9101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9101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91011">
            <w:pPr>
              <w:rPr>
                <w:rFonts w:ascii="Arial" w:hAnsi="Arial" w:cs="Arial"/>
                <w:b/>
              </w:rPr>
            </w:pPr>
          </w:p>
        </w:tc>
        <w:tc>
          <w:tcPr>
            <w:tcW w:w="1728" w:type="dxa"/>
            <w:tcBorders>
              <w:top w:val="nil"/>
              <w:left w:val="nil"/>
              <w:bottom w:val="nil"/>
              <w:right w:val="nil"/>
            </w:tcBorders>
            <w:vAlign w:val="bottom"/>
            <w:hideMark/>
          </w:tcPr>
          <w:p w:rsidR="00000000" w:rsidRDefault="00D9101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91011">
            <w:pPr>
              <w:rPr>
                <w:rFonts w:ascii="Arial" w:hAnsi="Arial" w:cs="Arial"/>
                <w:b/>
              </w:rPr>
            </w:pPr>
          </w:p>
        </w:tc>
        <w:tc>
          <w:tcPr>
            <w:tcW w:w="1584" w:type="dxa"/>
            <w:tcBorders>
              <w:top w:val="nil"/>
              <w:left w:val="nil"/>
              <w:bottom w:val="nil"/>
              <w:right w:val="nil"/>
            </w:tcBorders>
            <w:vAlign w:val="bottom"/>
          </w:tcPr>
          <w:p w:rsidR="00000000" w:rsidRDefault="00D91011">
            <w:pPr>
              <w:pStyle w:val="Heading1"/>
              <w:jc w:val="left"/>
              <w:rPr>
                <w:rFonts w:cs="Arial"/>
                <w:szCs w:val="24"/>
              </w:rPr>
            </w:pPr>
          </w:p>
        </w:tc>
        <w:tc>
          <w:tcPr>
            <w:tcW w:w="720" w:type="dxa"/>
            <w:tcBorders>
              <w:top w:val="nil"/>
              <w:left w:val="nil"/>
              <w:bottom w:val="nil"/>
              <w:right w:val="nil"/>
            </w:tcBorders>
            <w:vAlign w:val="bottom"/>
          </w:tcPr>
          <w:p w:rsidR="00000000" w:rsidRDefault="00D91011">
            <w:pPr>
              <w:rPr>
                <w:rFonts w:ascii="Arial" w:hAnsi="Arial" w:cs="Arial"/>
                <w:b/>
              </w:rPr>
            </w:pPr>
          </w:p>
        </w:tc>
      </w:tr>
    </w:tbl>
    <w:p w:rsidR="00000000" w:rsidRDefault="00D91011">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D91011">
      <w:pPr>
        <w:rPr>
          <w:rFonts w:ascii="Arial" w:hAnsi="Arial" w:cs="Arial"/>
          <w:b/>
        </w:rPr>
      </w:pPr>
    </w:p>
    <w:p w:rsidR="00000000" w:rsidRDefault="00D91011">
      <w:pPr>
        <w:rPr>
          <w:rFonts w:ascii="Arial" w:hAnsi="Arial" w:cs="Arial"/>
          <w:b/>
        </w:rPr>
      </w:pPr>
      <w:r>
        <w:rPr>
          <w:rFonts w:ascii="Arial" w:hAnsi="Arial" w:cs="Arial"/>
          <w:b/>
        </w:rPr>
        <w:t>Title:</w:t>
      </w:r>
    </w:p>
    <w:p w:rsidR="00000000" w:rsidRDefault="00D91011">
      <w:pPr>
        <w:pStyle w:val="NormalWeb"/>
        <w:rPr>
          <w:rFonts w:ascii="Arial" w:hAnsi="Arial" w:cs="Arial"/>
        </w:rPr>
      </w:pPr>
      <w:r>
        <w:rPr>
          <w:rFonts w:ascii="Arial" w:hAnsi="Arial" w:cs="Arial"/>
        </w:rPr>
        <w:t>ROP 4: Sous Vide and Cook Chill, pH and Temperature Control</w:t>
      </w:r>
    </w:p>
    <w:p w:rsidR="00000000" w:rsidRDefault="00D91011">
      <w:pPr>
        <w:rPr>
          <w:rFonts w:ascii="Arial" w:eastAsia="Times New Roman" w:hAnsi="Arial" w:cs="Arial"/>
        </w:rPr>
      </w:pPr>
    </w:p>
    <w:p w:rsidR="00000000" w:rsidRDefault="00D91011">
      <w:pPr>
        <w:rPr>
          <w:rFonts w:ascii="Arial" w:hAnsi="Arial" w:cs="Arial"/>
          <w:b/>
        </w:rPr>
      </w:pPr>
      <w:r>
        <w:rPr>
          <w:rFonts w:ascii="Arial" w:hAnsi="Arial" w:cs="Arial"/>
          <w:b/>
        </w:rPr>
        <w:t>Issue you would like the Conference to consider:</w:t>
      </w:r>
    </w:p>
    <w:p w:rsidR="00000000" w:rsidRDefault="00D91011">
      <w:pPr>
        <w:pStyle w:val="NormalWeb"/>
        <w:rPr>
          <w:rFonts w:ascii="Arial" w:hAnsi="Arial" w:cs="Arial"/>
        </w:rPr>
      </w:pPr>
      <w:r>
        <w:rPr>
          <w:rFonts w:ascii="Arial" w:hAnsi="Arial" w:cs="Arial"/>
        </w:rPr>
        <w:t>The Reduced Oxygen Packaging (ROP) Committee recommends changing the requiremen</w:t>
      </w:r>
      <w:r>
        <w:rPr>
          <w:rFonts w:ascii="Arial" w:hAnsi="Arial" w:cs="Arial"/>
        </w:rPr>
        <w:t>t to obtain a variance when an acidifying agent is used as a method of food preservation so long as the equilibrium pH of the final product is 5.0 or below which is checked using a pH meter and is held at 41</w:t>
      </w:r>
      <w:r>
        <w:rPr>
          <w:rFonts w:ascii="Arial" w:hAnsi="Arial" w:cs="Arial"/>
          <w:vertAlign w:val="superscript"/>
        </w:rPr>
        <w:t>o</w:t>
      </w:r>
      <w:r>
        <w:rPr>
          <w:rFonts w:ascii="Arial" w:hAnsi="Arial" w:cs="Arial"/>
        </w:rPr>
        <w:t xml:space="preserve"> F or below for no more than 30 days.</w:t>
      </w:r>
    </w:p>
    <w:p w:rsidR="00000000" w:rsidRDefault="00D91011">
      <w:pPr>
        <w:pStyle w:val="NormalWeb"/>
        <w:rPr>
          <w:rFonts w:ascii="Arial" w:hAnsi="Arial" w:cs="Arial"/>
        </w:rPr>
      </w:pPr>
      <w:r>
        <w:rPr>
          <w:rFonts w:ascii="Arial" w:hAnsi="Arial" w:cs="Arial"/>
        </w:rPr>
        <w:t>The ROP Co</w:t>
      </w:r>
      <w:r>
        <w:rPr>
          <w:rFonts w:ascii="Arial" w:hAnsi="Arial" w:cs="Arial"/>
        </w:rPr>
        <w:t>mmittee asks that the Council and CFP delegates recognize that products with a pH lower than 5.0 and held at 41</w:t>
      </w:r>
      <w:r>
        <w:rPr>
          <w:rFonts w:ascii="Arial" w:hAnsi="Arial" w:cs="Arial"/>
          <w:vertAlign w:val="superscript"/>
        </w:rPr>
        <w:t>o</w:t>
      </w:r>
      <w:r>
        <w:rPr>
          <w:rFonts w:ascii="Arial" w:hAnsi="Arial" w:cs="Arial"/>
        </w:rPr>
        <w:t xml:space="preserve"> F or below controls pathogen growth and allows products to be held safely for up to 30 days.</w:t>
      </w:r>
    </w:p>
    <w:p w:rsidR="00000000" w:rsidRDefault="00D91011">
      <w:pPr>
        <w:rPr>
          <w:rFonts w:ascii="Arial" w:eastAsia="Times New Roman" w:hAnsi="Arial" w:cs="Arial"/>
        </w:rPr>
      </w:pPr>
    </w:p>
    <w:p w:rsidR="00000000" w:rsidRDefault="00D91011">
      <w:pPr>
        <w:rPr>
          <w:rFonts w:ascii="Arial" w:hAnsi="Arial" w:cs="Arial"/>
          <w:b/>
        </w:rPr>
      </w:pPr>
      <w:r>
        <w:rPr>
          <w:rFonts w:ascii="Arial" w:hAnsi="Arial" w:cs="Arial"/>
          <w:b/>
        </w:rPr>
        <w:t>Public Health Significance:</w:t>
      </w:r>
    </w:p>
    <w:p w:rsidR="00000000" w:rsidRDefault="00D91011">
      <w:pPr>
        <w:pStyle w:val="NormalWeb"/>
        <w:rPr>
          <w:rFonts w:ascii="Arial" w:hAnsi="Arial" w:cs="Arial"/>
        </w:rPr>
      </w:pPr>
      <w:r>
        <w:rPr>
          <w:rFonts w:ascii="Arial" w:hAnsi="Arial" w:cs="Arial"/>
        </w:rPr>
        <w:t>The change to Subpara</w:t>
      </w:r>
      <w:r>
        <w:rPr>
          <w:rFonts w:ascii="Arial" w:hAnsi="Arial" w:cs="Arial"/>
        </w:rPr>
        <w:t>graph 3-502.12 (D)(2)(e)(iii) of the 2009 Food Code is driven by 2 factors. First, the original wording is now obsolete and is covered by the recommended change to Subparagraph 3-502.12 (D)(2)(e)(ii) of the 2009 Food Code as requested in 2012 CFP Issue tit</w:t>
      </w:r>
      <w:r>
        <w:rPr>
          <w:rFonts w:ascii="Arial" w:hAnsi="Arial" w:cs="Arial"/>
        </w:rPr>
        <w:t xml:space="preserve">led: </w:t>
      </w:r>
      <w:r>
        <w:rPr>
          <w:rStyle w:val="Emphasis"/>
          <w:rFonts w:ascii="Arial" w:hAnsi="Arial" w:cs="Arial"/>
        </w:rPr>
        <w:t>ROP 3:</w:t>
      </w:r>
      <w:r>
        <w:rPr>
          <w:rFonts w:ascii="Arial" w:hAnsi="Arial" w:cs="Arial"/>
        </w:rPr>
        <w:t xml:space="preserve"> </w:t>
      </w:r>
      <w:r>
        <w:rPr>
          <w:rStyle w:val="Emphasis"/>
          <w:rFonts w:ascii="Arial" w:hAnsi="Arial" w:cs="Arial"/>
        </w:rPr>
        <w:t>Sous Vide- Cook Chill Time and Temperature Control.</w:t>
      </w:r>
    </w:p>
    <w:p w:rsidR="00000000" w:rsidRDefault="00D91011">
      <w:pPr>
        <w:pStyle w:val="NormalWeb"/>
        <w:rPr>
          <w:rFonts w:ascii="Arial" w:hAnsi="Arial" w:cs="Arial"/>
        </w:rPr>
      </w:pPr>
      <w:r>
        <w:rPr>
          <w:rFonts w:ascii="Arial" w:hAnsi="Arial" w:cs="Arial"/>
        </w:rPr>
        <w:t xml:space="preserve">The new wording is based upon research which shows that </w:t>
      </w:r>
      <w:r>
        <w:rPr>
          <w:rStyle w:val="Emphasis"/>
          <w:rFonts w:ascii="Arial" w:hAnsi="Arial" w:cs="Arial"/>
        </w:rPr>
        <w:t>C. botulinum</w:t>
      </w:r>
      <w:r>
        <w:rPr>
          <w:rFonts w:ascii="Arial" w:hAnsi="Arial" w:cs="Arial"/>
        </w:rPr>
        <w:t xml:space="preserve"> and </w:t>
      </w:r>
      <w:r>
        <w:rPr>
          <w:rStyle w:val="Emphasis"/>
          <w:rFonts w:ascii="Arial" w:hAnsi="Arial" w:cs="Arial"/>
        </w:rPr>
        <w:t xml:space="preserve">L. monocytogenes </w:t>
      </w:r>
      <w:r>
        <w:rPr>
          <w:rFonts w:ascii="Arial" w:hAnsi="Arial" w:cs="Arial"/>
        </w:rPr>
        <w:t>cannot grow if a food has a pH below 5.0 and a temperature below 41</w:t>
      </w:r>
      <w:r>
        <w:rPr>
          <w:rFonts w:ascii="Arial" w:hAnsi="Arial" w:cs="Arial"/>
          <w:vertAlign w:val="superscript"/>
        </w:rPr>
        <w:t>o</w:t>
      </w:r>
      <w:r>
        <w:rPr>
          <w:rFonts w:ascii="Arial" w:hAnsi="Arial" w:cs="Arial"/>
        </w:rPr>
        <w:t xml:space="preserve"> F. The growth of </w:t>
      </w:r>
      <w:r>
        <w:rPr>
          <w:rStyle w:val="Emphasis"/>
          <w:rFonts w:ascii="Arial" w:hAnsi="Arial" w:cs="Arial"/>
        </w:rPr>
        <w:t>L. monocytogenes</w:t>
      </w:r>
      <w:r>
        <w:rPr>
          <w:rFonts w:ascii="Arial" w:hAnsi="Arial" w:cs="Arial"/>
        </w:rPr>
        <w:t xml:space="preserve"> and other pathogens are also controlled by the same factors as listed for Subparagraph 3-502.12 (D)(2)(e)(ii) of the 2009 Food Code</w:t>
      </w:r>
    </w:p>
    <w:p w:rsidR="00000000" w:rsidRDefault="00D91011">
      <w:pPr>
        <w:pStyle w:val="NormalWeb"/>
        <w:rPr>
          <w:rFonts w:ascii="Arial" w:hAnsi="Arial" w:cs="Arial"/>
        </w:rPr>
      </w:pPr>
      <w:r>
        <w:rPr>
          <w:rFonts w:ascii="Arial" w:hAnsi="Arial" w:cs="Arial"/>
        </w:rPr>
        <w:t xml:space="preserve">Monitoring of pH as a control for pathogens </w:t>
      </w:r>
      <w:r>
        <w:rPr>
          <w:rStyle w:val="Emphasis"/>
          <w:rFonts w:ascii="Arial" w:hAnsi="Arial" w:cs="Arial"/>
        </w:rPr>
        <w:t>C. botulinum</w:t>
      </w:r>
      <w:r>
        <w:rPr>
          <w:rFonts w:ascii="Arial" w:hAnsi="Arial" w:cs="Arial"/>
        </w:rPr>
        <w:t xml:space="preserve"> and </w:t>
      </w:r>
      <w:r>
        <w:rPr>
          <w:rStyle w:val="Emphasis"/>
          <w:rFonts w:ascii="Arial" w:hAnsi="Arial" w:cs="Arial"/>
        </w:rPr>
        <w:t>L. monocytogenes</w:t>
      </w:r>
      <w:r>
        <w:rPr>
          <w:rFonts w:ascii="Arial" w:hAnsi="Arial" w:cs="Arial"/>
        </w:rPr>
        <w:t xml:space="preserve"> is important to the safety of the product to </w:t>
      </w:r>
      <w:r>
        <w:rPr>
          <w:rFonts w:ascii="Arial" w:hAnsi="Arial" w:cs="Arial"/>
        </w:rPr>
        <w:t>ensure that the proper food product pH is consistently maintained.</w:t>
      </w:r>
    </w:p>
    <w:p w:rsidR="00000000" w:rsidRDefault="00D91011">
      <w:pPr>
        <w:pStyle w:val="NormalWeb"/>
        <w:rPr>
          <w:rFonts w:ascii="Arial" w:hAnsi="Arial" w:cs="Arial"/>
        </w:rPr>
      </w:pPr>
      <w:r>
        <w:rPr>
          <w:rFonts w:ascii="Arial" w:hAnsi="Arial" w:cs="Arial"/>
        </w:rPr>
        <w:t xml:space="preserve">2012 CFP issue entitled </w:t>
      </w:r>
      <w:r>
        <w:rPr>
          <w:rStyle w:val="Emphasis"/>
          <w:rFonts w:ascii="Arial" w:hAnsi="Arial" w:cs="Arial"/>
        </w:rPr>
        <w:t>ROP 6: Updates to Food Code Annexes 2 and 3</w:t>
      </w:r>
      <w:r>
        <w:rPr>
          <w:rFonts w:ascii="Arial" w:hAnsi="Arial" w:cs="Arial"/>
        </w:rPr>
        <w:t xml:space="preserve"> is recommending:</w:t>
      </w:r>
    </w:p>
    <w:p w:rsidR="00000000" w:rsidRDefault="00D91011">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Changes to the Public Health Reasons, Annex 3 of the 2009 Food Code, which will explain the rationale fo</w:t>
      </w:r>
      <w:r>
        <w:rPr>
          <w:rFonts w:ascii="Arial" w:eastAsia="Times New Roman" w:hAnsi="Arial" w:cs="Arial"/>
        </w:rPr>
        <w:t>r these changes; and</w:t>
      </w:r>
    </w:p>
    <w:p w:rsidR="00000000" w:rsidRDefault="00D91011">
      <w:pPr>
        <w:numPr>
          <w:ilvl w:val="0"/>
          <w:numId w:val="1"/>
        </w:numPr>
        <w:spacing w:before="100" w:beforeAutospacing="1" w:after="100" w:afterAutospacing="1"/>
        <w:rPr>
          <w:rFonts w:ascii="Arial" w:eastAsia="Times New Roman" w:hAnsi="Arial" w:cs="Arial"/>
        </w:rPr>
      </w:pPr>
      <w:r>
        <w:rPr>
          <w:rFonts w:ascii="Arial" w:eastAsia="Times New Roman" w:hAnsi="Arial" w:cs="Arial"/>
        </w:rPr>
        <w:t>References included in the '</w:t>
      </w:r>
      <w:r>
        <w:rPr>
          <w:rStyle w:val="Emphasis"/>
          <w:rFonts w:ascii="Arial" w:eastAsia="Times New Roman" w:hAnsi="Arial" w:cs="Arial"/>
        </w:rPr>
        <w:t>Supplemental Information'</w:t>
      </w:r>
      <w:r>
        <w:rPr>
          <w:rFonts w:ascii="Arial" w:eastAsia="Times New Roman" w:hAnsi="Arial" w:cs="Arial"/>
        </w:rPr>
        <w:t xml:space="preserve"> attached to the Committee's report also be included into Annex 2 of the 2009 Food Code.</w:t>
      </w:r>
    </w:p>
    <w:p w:rsidR="00000000" w:rsidRDefault="00D91011">
      <w:pPr>
        <w:pStyle w:val="NormalWeb"/>
        <w:rPr>
          <w:rFonts w:ascii="Arial" w:hAnsi="Arial" w:cs="Arial"/>
        </w:rPr>
      </w:pPr>
      <w:r>
        <w:rPr>
          <w:rFonts w:ascii="Arial" w:hAnsi="Arial" w:cs="Arial"/>
        </w:rPr>
        <w:t>Paragraph 3-502.11 (C) of the 2009 Food Code will now allow ROP processes to add an acidifyin</w:t>
      </w:r>
      <w:r>
        <w:rPr>
          <w:rFonts w:ascii="Arial" w:hAnsi="Arial" w:cs="Arial"/>
        </w:rPr>
        <w:t>g agent to reduce pH to below 5.0 so that product may be held at below 41</w:t>
      </w:r>
      <w:r>
        <w:rPr>
          <w:rFonts w:ascii="Arial" w:hAnsi="Arial" w:cs="Arial"/>
          <w:vertAlign w:val="superscript"/>
        </w:rPr>
        <w:t>o</w:t>
      </w:r>
      <w:r>
        <w:rPr>
          <w:rFonts w:ascii="Arial" w:hAnsi="Arial" w:cs="Arial"/>
        </w:rPr>
        <w:t xml:space="preserve"> F for up to 30 days. Research has shown that this yields an acceptable method with a built in safety margin to allow ROP processes without the need for going through the variance pr</w:t>
      </w:r>
      <w:r>
        <w:rPr>
          <w:rFonts w:ascii="Arial" w:hAnsi="Arial" w:cs="Arial"/>
        </w:rPr>
        <w:t xml:space="preserve">ocess. Health Canada uses this pH and temperature combination to ensure safe production of foods and control of </w:t>
      </w:r>
      <w:r>
        <w:rPr>
          <w:rStyle w:val="Emphasis"/>
          <w:rFonts w:ascii="Arial" w:hAnsi="Arial" w:cs="Arial"/>
        </w:rPr>
        <w:t>L. monocytogenes</w:t>
      </w:r>
      <w:r>
        <w:rPr>
          <w:rFonts w:ascii="Arial" w:hAnsi="Arial" w:cs="Arial"/>
        </w:rPr>
        <w:t xml:space="preserve"> and </w:t>
      </w:r>
      <w:r>
        <w:rPr>
          <w:rStyle w:val="Emphasis"/>
          <w:rFonts w:ascii="Arial" w:hAnsi="Arial" w:cs="Arial"/>
        </w:rPr>
        <w:t xml:space="preserve">C. botulinum. </w:t>
      </w:r>
      <w:r>
        <w:rPr>
          <w:rFonts w:ascii="Arial" w:hAnsi="Arial" w:cs="Arial"/>
        </w:rPr>
        <w:t xml:space="preserve">Additionally, psychrophilic </w:t>
      </w:r>
      <w:r>
        <w:rPr>
          <w:rStyle w:val="Emphasis"/>
          <w:rFonts w:ascii="Arial" w:hAnsi="Arial" w:cs="Arial"/>
        </w:rPr>
        <w:t>C. botulinum</w:t>
      </w:r>
      <w:r>
        <w:rPr>
          <w:rFonts w:ascii="Arial" w:hAnsi="Arial" w:cs="Arial"/>
        </w:rPr>
        <w:t xml:space="preserve"> has a pH growth limit at 5.0 at ALL temperatures and </w:t>
      </w:r>
      <w:r>
        <w:rPr>
          <w:rStyle w:val="Emphasis"/>
          <w:rFonts w:ascii="Arial" w:hAnsi="Arial" w:cs="Arial"/>
        </w:rPr>
        <w:t xml:space="preserve">L. monocytogenes </w:t>
      </w:r>
      <w:r>
        <w:rPr>
          <w:rFonts w:ascii="Arial" w:hAnsi="Arial" w:cs="Arial"/>
        </w:rPr>
        <w:t>has a pH growth limit of 4.4 at ALL temperatures and a pH growth limit at 5.0 at refrigeration temperatures (41F). The '</w:t>
      </w:r>
      <w:r>
        <w:rPr>
          <w:rStyle w:val="Emphasis"/>
          <w:rFonts w:ascii="Arial" w:hAnsi="Arial" w:cs="Arial"/>
        </w:rPr>
        <w:t>Supplemental Information'</w:t>
      </w:r>
      <w:r>
        <w:rPr>
          <w:rFonts w:ascii="Arial" w:hAnsi="Arial" w:cs="Arial"/>
        </w:rPr>
        <w:t xml:space="preserve"> attached to the 2012 CFP issue entitled </w:t>
      </w:r>
      <w:r>
        <w:rPr>
          <w:rStyle w:val="Emphasis"/>
          <w:rFonts w:ascii="Arial" w:hAnsi="Arial" w:cs="Arial"/>
        </w:rPr>
        <w:t>Report - ROP Committee</w:t>
      </w:r>
      <w:r>
        <w:rPr>
          <w:rFonts w:ascii="Arial" w:hAnsi="Arial" w:cs="Arial"/>
        </w:rPr>
        <w:t xml:space="preserve"> includes additional research t</w:t>
      </w:r>
      <w:r>
        <w:rPr>
          <w:rFonts w:ascii="Arial" w:hAnsi="Arial" w:cs="Arial"/>
        </w:rPr>
        <w:t>o support the Committee's recommendation.</w:t>
      </w:r>
    </w:p>
    <w:p w:rsidR="00000000" w:rsidRDefault="00D91011">
      <w:pPr>
        <w:rPr>
          <w:rFonts w:ascii="Arial" w:eastAsia="Times New Roman" w:hAnsi="Arial" w:cs="Arial"/>
        </w:rPr>
      </w:pPr>
    </w:p>
    <w:p w:rsidR="00000000" w:rsidRDefault="00D91011">
      <w:pPr>
        <w:rPr>
          <w:rFonts w:ascii="Arial" w:hAnsi="Arial" w:cs="Arial"/>
          <w:b/>
        </w:rPr>
      </w:pPr>
      <w:r>
        <w:rPr>
          <w:rFonts w:ascii="Arial" w:hAnsi="Arial" w:cs="Arial"/>
          <w:b/>
        </w:rPr>
        <w:t>Recommended Solution: The Conference recommends...:</w:t>
      </w:r>
    </w:p>
    <w:p w:rsidR="00000000" w:rsidRDefault="00D91011">
      <w:pPr>
        <w:pStyle w:val="NormalWeb"/>
        <w:rPr>
          <w:rFonts w:ascii="Arial" w:hAnsi="Arial" w:cs="Arial"/>
        </w:rPr>
      </w:pPr>
      <w:r>
        <w:rPr>
          <w:rFonts w:ascii="Arial" w:hAnsi="Arial" w:cs="Arial"/>
        </w:rPr>
        <w:t>that a letter be sent to the FDA requesting the 2009 Food Code (as modified by the Supplement issued in 2011) be amended as follows (using underlining for additions and strike through for language elimination):</w:t>
      </w:r>
    </w:p>
    <w:p w:rsidR="00000000" w:rsidRDefault="00D91011">
      <w:pPr>
        <w:pStyle w:val="NormalWeb"/>
        <w:rPr>
          <w:rFonts w:ascii="Arial" w:hAnsi="Arial" w:cs="Arial"/>
        </w:rPr>
      </w:pPr>
      <w:r>
        <w:rPr>
          <w:rStyle w:val="Strong"/>
          <w:rFonts w:ascii="Arial" w:hAnsi="Arial" w:cs="Arial"/>
        </w:rPr>
        <w:t>1) The following exclusionary language be add</w:t>
      </w:r>
      <w:r>
        <w:rPr>
          <w:rStyle w:val="Strong"/>
          <w:rFonts w:ascii="Arial" w:hAnsi="Arial" w:cs="Arial"/>
        </w:rPr>
        <w:t>ed to the end of Subparagraph 3-502.11 (C)</w:t>
      </w:r>
    </w:p>
    <w:p w:rsidR="00000000" w:rsidRDefault="00D91011">
      <w:pPr>
        <w:pStyle w:val="NormalWeb"/>
        <w:rPr>
          <w:rFonts w:ascii="Arial" w:hAnsi="Arial" w:cs="Arial"/>
        </w:rPr>
      </w:pPr>
      <w:r>
        <w:rPr>
          <w:rFonts w:ascii="Arial" w:hAnsi="Arial" w:cs="Arial"/>
        </w:rPr>
        <w:t>3-502.11 Variance Requirement.</w:t>
      </w:r>
    </w:p>
    <w:p w:rsidR="00000000" w:rsidRDefault="00D91011">
      <w:pPr>
        <w:pStyle w:val="NormalWeb"/>
        <w:rPr>
          <w:rFonts w:ascii="Arial" w:hAnsi="Arial" w:cs="Arial"/>
        </w:rPr>
      </w:pPr>
      <w:r>
        <w:rPr>
          <w:rFonts w:ascii="Arial" w:hAnsi="Arial" w:cs="Arial"/>
        </w:rPr>
        <w:t xml:space="preserve">A FOOD ESTABLISHMENT shall obtain a VARIANCE from the REGULATORY AUTHORITY as specified in § 8-103.10 and under § 8-103.11 before: </w:t>
      </w:r>
      <w:r>
        <w:rPr>
          <w:rFonts w:ascii="Arial" w:hAnsi="Arial" w:cs="Arial"/>
          <w:vertAlign w:val="superscript"/>
        </w:rPr>
        <w:t>Pf</w:t>
      </w:r>
    </w:p>
    <w:p w:rsidR="00000000" w:rsidRDefault="00D91011">
      <w:pPr>
        <w:pStyle w:val="NormalWeb"/>
        <w:rPr>
          <w:rFonts w:ascii="Arial" w:hAnsi="Arial" w:cs="Arial"/>
        </w:rPr>
      </w:pPr>
      <w:r>
        <w:rPr>
          <w:rFonts w:ascii="Arial" w:hAnsi="Arial" w:cs="Arial"/>
        </w:rPr>
        <w:t>(A) Smoking FOOD as a method of FOOD preservatio</w:t>
      </w:r>
      <w:r>
        <w:rPr>
          <w:rFonts w:ascii="Arial" w:hAnsi="Arial" w:cs="Arial"/>
        </w:rPr>
        <w:t xml:space="preserve">n rather than as a method of flavor enhancement; </w:t>
      </w:r>
      <w:r>
        <w:rPr>
          <w:rFonts w:ascii="Arial" w:hAnsi="Arial" w:cs="Arial"/>
          <w:vertAlign w:val="superscript"/>
        </w:rPr>
        <w:t>Pf</w:t>
      </w:r>
    </w:p>
    <w:p w:rsidR="00000000" w:rsidRDefault="00D91011">
      <w:pPr>
        <w:pStyle w:val="NormalWeb"/>
        <w:rPr>
          <w:rFonts w:ascii="Arial" w:hAnsi="Arial" w:cs="Arial"/>
        </w:rPr>
      </w:pPr>
      <w:r>
        <w:rPr>
          <w:rFonts w:ascii="Arial" w:hAnsi="Arial" w:cs="Arial"/>
        </w:rPr>
        <w:t xml:space="preserve">(B) Curing FOOD; </w:t>
      </w:r>
      <w:r>
        <w:rPr>
          <w:rFonts w:ascii="Arial" w:hAnsi="Arial" w:cs="Arial"/>
          <w:vertAlign w:val="superscript"/>
        </w:rPr>
        <w:t>Pf</w:t>
      </w:r>
    </w:p>
    <w:p w:rsidR="00000000" w:rsidRDefault="00D91011">
      <w:pPr>
        <w:pStyle w:val="NormalWeb"/>
        <w:rPr>
          <w:rFonts w:ascii="Arial" w:hAnsi="Arial" w:cs="Arial"/>
        </w:rPr>
      </w:pPr>
      <w:r>
        <w:rPr>
          <w:rFonts w:ascii="Arial" w:hAnsi="Arial" w:cs="Arial"/>
        </w:rPr>
        <w:t>(C) Using FOOD ADDITIVES or adding components such as vinegar</w:t>
      </w:r>
      <w:r>
        <w:rPr>
          <w:rFonts w:ascii="Arial" w:hAnsi="Arial" w:cs="Arial"/>
          <w:u w:val="single"/>
        </w:rPr>
        <w:t>, except as specified in 3-502.12 (D)(2)(e)(iii):</w:t>
      </w:r>
      <w:r>
        <w:rPr>
          <w:rFonts w:ascii="Arial" w:hAnsi="Arial" w:cs="Arial"/>
        </w:rPr>
        <w:t xml:space="preserve"> </w:t>
      </w:r>
      <w:r>
        <w:rPr>
          <w:rFonts w:ascii="Arial" w:hAnsi="Arial" w:cs="Arial"/>
          <w:vertAlign w:val="superscript"/>
        </w:rPr>
        <w:t>Pf</w:t>
      </w:r>
    </w:p>
    <w:p w:rsidR="00000000" w:rsidRDefault="00D91011">
      <w:pPr>
        <w:pStyle w:val="NormalWeb"/>
        <w:rPr>
          <w:rFonts w:ascii="Arial" w:hAnsi="Arial" w:cs="Arial"/>
        </w:rPr>
      </w:pPr>
      <w:r>
        <w:rPr>
          <w:rFonts w:ascii="Arial" w:hAnsi="Arial" w:cs="Arial"/>
        </w:rPr>
        <w:t>(1) As a method of FOOD preservation rather than as a method of flavor</w:t>
      </w:r>
      <w:r>
        <w:rPr>
          <w:rFonts w:ascii="Arial" w:hAnsi="Arial" w:cs="Arial"/>
        </w:rPr>
        <w:t xml:space="preserve"> enhancement, Pf or</w:t>
      </w:r>
    </w:p>
    <w:p w:rsidR="00000000" w:rsidRDefault="00D91011">
      <w:pPr>
        <w:pStyle w:val="NormalWeb"/>
        <w:rPr>
          <w:rFonts w:ascii="Arial" w:hAnsi="Arial" w:cs="Arial"/>
        </w:rPr>
      </w:pPr>
      <w:r>
        <w:rPr>
          <w:rFonts w:ascii="Arial" w:hAnsi="Arial" w:cs="Arial"/>
        </w:rPr>
        <w:t>(2) To render a FOOD so that it is not POTENTIALLY HAZARDOUS (TIME/TEMPERATURE CONTROL OF SAFETY FOOD); Pf</w:t>
      </w:r>
    </w:p>
    <w:p w:rsidR="00000000" w:rsidRDefault="00D91011">
      <w:pPr>
        <w:pStyle w:val="NormalWeb"/>
        <w:rPr>
          <w:rFonts w:ascii="Arial" w:hAnsi="Arial" w:cs="Arial"/>
        </w:rPr>
      </w:pPr>
      <w:r>
        <w:rPr>
          <w:rStyle w:val="Strong"/>
          <w:rFonts w:ascii="Arial" w:hAnsi="Arial" w:cs="Arial"/>
        </w:rPr>
        <w:t>2) That a new paragraph (d) be added Section 3-502.12 (B)(5)</w:t>
      </w:r>
    </w:p>
    <w:p w:rsidR="00000000" w:rsidRDefault="00D91011">
      <w:pPr>
        <w:pStyle w:val="NormalWeb"/>
        <w:rPr>
          <w:rFonts w:ascii="Arial" w:hAnsi="Arial" w:cs="Arial"/>
        </w:rPr>
      </w:pPr>
      <w:r>
        <w:rPr>
          <w:rFonts w:ascii="Arial" w:hAnsi="Arial" w:cs="Arial"/>
        </w:rPr>
        <w:lastRenderedPageBreak/>
        <w:t>3-502.12 Reduced Oxygen Packaging Without a Variance, Criteria.</w:t>
      </w:r>
    </w:p>
    <w:p w:rsidR="00000000" w:rsidRDefault="00D91011">
      <w:pPr>
        <w:pStyle w:val="NormalWeb"/>
        <w:rPr>
          <w:rFonts w:ascii="Arial" w:hAnsi="Arial" w:cs="Arial"/>
        </w:rPr>
      </w:pPr>
      <w:r>
        <w:rPr>
          <w:rFonts w:ascii="Arial" w:hAnsi="Arial" w:cs="Arial"/>
        </w:rPr>
        <w:t xml:space="preserve">(B) </w:t>
      </w:r>
      <w:r>
        <w:rPr>
          <w:rFonts w:ascii="Arial" w:hAnsi="Arial" w:cs="Arial"/>
        </w:rPr>
        <w:t xml:space="preserve">A FOOD ESTABLISHMENT that PACKAGES POTENTIALLY HAZARDOUS FOOD (TIME/TEMPERATURE CONTROL FOR SAFETY FOOD) using a REDUCED OXYGEN PACKAGING method shall have a HACCP PLAN that contains the information specified under ¶ 8-201.14(D) and that: </w:t>
      </w:r>
      <w:r>
        <w:rPr>
          <w:rFonts w:ascii="Arial" w:hAnsi="Arial" w:cs="Arial"/>
          <w:vertAlign w:val="superscript"/>
        </w:rPr>
        <w:t>Pf</w:t>
      </w:r>
      <w:r>
        <w:rPr>
          <w:rFonts w:ascii="Arial" w:hAnsi="Arial" w:cs="Arial"/>
        </w:rPr>
        <w:t xml:space="preserve"> ...(no changes</w:t>
      </w:r>
      <w:r>
        <w:rPr>
          <w:rFonts w:ascii="Arial" w:hAnsi="Arial" w:cs="Arial"/>
        </w:rPr>
        <w:t xml:space="preserve"> to paragraphs 1-4)</w:t>
      </w:r>
    </w:p>
    <w:p w:rsidR="00000000" w:rsidRDefault="00D91011">
      <w:pPr>
        <w:pStyle w:val="NormalWeb"/>
        <w:rPr>
          <w:rFonts w:ascii="Arial" w:hAnsi="Arial" w:cs="Arial"/>
        </w:rPr>
      </w:pPr>
      <w:r>
        <w:rPr>
          <w:rFonts w:ascii="Arial" w:hAnsi="Arial" w:cs="Arial"/>
        </w:rPr>
        <w:t>(5) Includes operational procedures that:....(no changes to subparagraphs a-c)</w:t>
      </w:r>
    </w:p>
    <w:p w:rsidR="00000000" w:rsidRDefault="00D91011">
      <w:pPr>
        <w:pStyle w:val="NormalWeb"/>
        <w:rPr>
          <w:rFonts w:ascii="Arial" w:hAnsi="Arial" w:cs="Arial"/>
        </w:rPr>
      </w:pPr>
      <w:r>
        <w:rPr>
          <w:rFonts w:ascii="Arial" w:hAnsi="Arial" w:cs="Arial"/>
          <w:u w:val="single"/>
        </w:rPr>
        <w:t xml:space="preserve">(d) If pH is used as a barrier to growth of </w:t>
      </w:r>
      <w:r>
        <w:rPr>
          <w:rStyle w:val="Emphasis"/>
          <w:rFonts w:ascii="Arial" w:hAnsi="Arial" w:cs="Arial"/>
          <w:u w:val="single"/>
        </w:rPr>
        <w:t xml:space="preserve">Clostridium botulinum </w:t>
      </w:r>
      <w:r>
        <w:rPr>
          <w:rFonts w:ascii="Arial" w:hAnsi="Arial" w:cs="Arial"/>
          <w:u w:val="single"/>
        </w:rPr>
        <w:t xml:space="preserve">and </w:t>
      </w:r>
      <w:r>
        <w:rPr>
          <w:rStyle w:val="Emphasis"/>
          <w:rFonts w:ascii="Arial" w:hAnsi="Arial" w:cs="Arial"/>
          <w:u w:val="single"/>
        </w:rPr>
        <w:t xml:space="preserve">Listeria monocytogenes </w:t>
      </w:r>
      <w:r>
        <w:rPr>
          <w:rFonts w:ascii="Arial" w:hAnsi="Arial" w:cs="Arial"/>
          <w:u w:val="single"/>
        </w:rPr>
        <w:t>such as in 3-502.12 (D)(2)(e)(iii), delineate equilibrium pH mea</w:t>
      </w:r>
      <w:r>
        <w:rPr>
          <w:rFonts w:ascii="Arial" w:hAnsi="Arial" w:cs="Arial"/>
          <w:u w:val="single"/>
        </w:rPr>
        <w:t>surement, instrument calibration, and pH recordkeeping procedures.</w:t>
      </w:r>
    </w:p>
    <w:p w:rsidR="00000000" w:rsidRDefault="00D91011">
      <w:pPr>
        <w:pStyle w:val="NormalWeb"/>
        <w:rPr>
          <w:rFonts w:ascii="Arial" w:hAnsi="Arial" w:cs="Arial"/>
        </w:rPr>
      </w:pPr>
      <w:r>
        <w:rPr>
          <w:rStyle w:val="Strong"/>
          <w:rFonts w:ascii="Arial" w:hAnsi="Arial" w:cs="Arial"/>
        </w:rPr>
        <w:t>3) Replace existing Subpargraph (iii) of Section 3-502.12 (D)(2)(e) with new language</w:t>
      </w:r>
    </w:p>
    <w:p w:rsidR="00000000" w:rsidRDefault="00D91011">
      <w:pPr>
        <w:pStyle w:val="NormalWeb"/>
        <w:rPr>
          <w:rFonts w:ascii="Arial" w:hAnsi="Arial" w:cs="Arial"/>
        </w:rPr>
      </w:pPr>
      <w:r>
        <w:rPr>
          <w:rFonts w:ascii="Arial" w:hAnsi="Arial" w:cs="Arial"/>
        </w:rPr>
        <w:t>3-502.12 Reduced Oxygen Packaging Without a Variance, Criteria.</w:t>
      </w:r>
    </w:p>
    <w:p w:rsidR="00000000" w:rsidRDefault="00D91011">
      <w:pPr>
        <w:pStyle w:val="NormalWeb"/>
        <w:rPr>
          <w:rFonts w:ascii="Arial" w:hAnsi="Arial" w:cs="Arial"/>
        </w:rPr>
      </w:pPr>
      <w:r>
        <w:rPr>
          <w:rFonts w:ascii="Arial" w:hAnsi="Arial" w:cs="Arial"/>
          <w:strike/>
        </w:rPr>
        <w:t xml:space="preserve">(iii) </w:t>
      </w:r>
      <w:r>
        <w:rPr>
          <w:rStyle w:val="Emphasis"/>
          <w:rFonts w:ascii="Arial" w:hAnsi="Arial" w:cs="Arial"/>
          <w:strike/>
        </w:rPr>
        <w:t>Cooled to 3°C (38°F) or less with</w:t>
      </w:r>
      <w:r>
        <w:rPr>
          <w:rStyle w:val="Emphasis"/>
          <w:rFonts w:ascii="Arial" w:hAnsi="Arial" w:cs="Arial"/>
          <w:strike/>
        </w:rPr>
        <w:t>in 24 hours of reaching 5°C (41°F) and held there for no more than 72 hours from PACKAGING, at which time the food must be consumed or discarded</w:t>
      </w:r>
      <w:r>
        <w:rPr>
          <w:rFonts w:ascii="Arial" w:hAnsi="Arial" w:cs="Arial"/>
          <w:strike/>
        </w:rPr>
        <w:t>; P or</w:t>
      </w:r>
    </w:p>
    <w:p w:rsidR="00000000" w:rsidRDefault="00D91011">
      <w:pPr>
        <w:pStyle w:val="NormalWeb"/>
        <w:rPr>
          <w:rFonts w:ascii="Arial" w:hAnsi="Arial" w:cs="Arial"/>
        </w:rPr>
      </w:pPr>
      <w:r>
        <w:rPr>
          <w:rFonts w:ascii="Arial" w:hAnsi="Arial" w:cs="Arial"/>
          <w:u w:val="single"/>
        </w:rPr>
        <w:t xml:space="preserve">(iii) Has an equilibrium pH of 5.0 or less, verified by a properly calibrated digital pH meter, and held </w:t>
      </w:r>
      <w:r>
        <w:rPr>
          <w:rFonts w:ascii="Arial" w:hAnsi="Arial" w:cs="Arial"/>
          <w:u w:val="single"/>
        </w:rPr>
        <w:t xml:space="preserve">at 5°C (41°F) or less until consumed or discarded within 30 days after the date of PACKAGING; </w:t>
      </w:r>
      <w:r>
        <w:rPr>
          <w:rFonts w:ascii="Arial" w:hAnsi="Arial" w:cs="Arial"/>
          <w:u w:val="single"/>
          <w:vertAlign w:val="superscript"/>
        </w:rPr>
        <w:t xml:space="preserve">P </w:t>
      </w:r>
      <w:r>
        <w:rPr>
          <w:rFonts w:ascii="Arial" w:hAnsi="Arial" w:cs="Arial"/>
          <w:u w:val="single"/>
        </w:rPr>
        <w:t>or</w:t>
      </w:r>
    </w:p>
    <w:p w:rsidR="00000000" w:rsidRDefault="00D91011">
      <w:pPr>
        <w:pStyle w:val="NormalWeb"/>
        <w:rPr>
          <w:rFonts w:ascii="Arial" w:hAnsi="Arial" w:cs="Arial"/>
        </w:rPr>
      </w:pPr>
      <w:r>
        <w:rPr>
          <w:rStyle w:val="Strong"/>
          <w:rFonts w:ascii="Arial" w:hAnsi="Arial" w:cs="Arial"/>
        </w:rPr>
        <w:t>This issue recommends no additional changes to remainder of Section 3-502.12 (D).</w:t>
      </w:r>
    </w:p>
    <w:p w:rsidR="00000000" w:rsidRDefault="00D91011">
      <w:pPr>
        <w:rPr>
          <w:rFonts w:ascii="Arial" w:eastAsia="Times New Roman" w:hAnsi="Arial" w:cs="Arial"/>
        </w:rPr>
      </w:pPr>
    </w:p>
    <w:p w:rsidR="00000000" w:rsidRDefault="00D91011">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D9101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91011">
            <w:pPr>
              <w:widowControl w:val="0"/>
              <w:rPr>
                <w:rFonts w:ascii="Arial" w:hAnsi="Arial" w:cs="Arial"/>
              </w:rPr>
            </w:pPr>
            <w:r>
              <w:rPr>
                <w:rFonts w:ascii="Arial" w:hAnsi="Arial" w:cs="Arial"/>
              </w:rPr>
              <w:t>Brian A. Nummer, Ph.D., Chair</w:t>
            </w:r>
          </w:p>
        </w:tc>
      </w:tr>
      <w:bookmarkEnd w:id="1"/>
      <w:tr w:rsidR="00000000">
        <w:tc>
          <w:tcPr>
            <w:tcW w:w="1817" w:type="dxa"/>
            <w:hideMark/>
          </w:tcPr>
          <w:p w:rsidR="00000000" w:rsidRDefault="00D91011">
            <w:pPr>
              <w:widowControl w:val="0"/>
              <w:rPr>
                <w:rFonts w:ascii="Arial" w:hAnsi="Arial" w:cs="Arial"/>
              </w:rPr>
            </w:pPr>
            <w:r>
              <w:rPr>
                <w:rFonts w:ascii="Arial" w:hAnsi="Arial" w:cs="Arial"/>
              </w:rPr>
              <w:t xml:space="preserve">Organization:  </w:t>
            </w:r>
          </w:p>
        </w:tc>
        <w:tc>
          <w:tcPr>
            <w:tcW w:w="7723" w:type="dxa"/>
            <w:gridSpan w:val="3"/>
            <w:hideMark/>
          </w:tcPr>
          <w:p w:rsidR="00000000" w:rsidRDefault="00D91011">
            <w:pPr>
              <w:widowControl w:val="0"/>
              <w:rPr>
                <w:rFonts w:ascii="Arial" w:hAnsi="Arial" w:cs="Arial"/>
              </w:rPr>
            </w:pPr>
            <w:r>
              <w:rPr>
                <w:rFonts w:ascii="Arial" w:hAnsi="Arial" w:cs="Arial"/>
              </w:rPr>
              <w:t>Reduced Oxygen Packaging Committee</w:t>
            </w:r>
          </w:p>
        </w:tc>
      </w:tr>
      <w:tr w:rsidR="00000000">
        <w:tc>
          <w:tcPr>
            <w:tcW w:w="1817" w:type="dxa"/>
            <w:hideMark/>
          </w:tcPr>
          <w:p w:rsidR="00000000" w:rsidRDefault="00D91011">
            <w:pPr>
              <w:widowControl w:val="0"/>
              <w:rPr>
                <w:rFonts w:ascii="Arial" w:hAnsi="Arial" w:cs="Arial"/>
              </w:rPr>
            </w:pPr>
            <w:r>
              <w:rPr>
                <w:rFonts w:ascii="Arial" w:hAnsi="Arial" w:cs="Arial"/>
              </w:rPr>
              <w:t>Address:</w:t>
            </w:r>
          </w:p>
        </w:tc>
        <w:tc>
          <w:tcPr>
            <w:tcW w:w="7723" w:type="dxa"/>
            <w:gridSpan w:val="3"/>
            <w:hideMark/>
          </w:tcPr>
          <w:p w:rsidR="00000000" w:rsidRDefault="00D91011">
            <w:pPr>
              <w:widowControl w:val="0"/>
              <w:rPr>
                <w:rFonts w:ascii="Arial" w:hAnsi="Arial" w:cs="Arial"/>
              </w:rPr>
            </w:pPr>
            <w:r>
              <w:rPr>
                <w:rFonts w:ascii="Arial" w:hAnsi="Arial" w:cs="Arial"/>
              </w:rPr>
              <w:t>8700 Old Main HillUtah State University</w:t>
            </w:r>
          </w:p>
        </w:tc>
      </w:tr>
      <w:tr w:rsidR="00000000">
        <w:tc>
          <w:tcPr>
            <w:tcW w:w="1817" w:type="dxa"/>
            <w:hideMark/>
          </w:tcPr>
          <w:p w:rsidR="00000000" w:rsidRDefault="00D91011">
            <w:pPr>
              <w:widowControl w:val="0"/>
              <w:rPr>
                <w:rFonts w:ascii="Arial" w:hAnsi="Arial" w:cs="Arial"/>
              </w:rPr>
            </w:pPr>
            <w:r>
              <w:rPr>
                <w:rFonts w:ascii="Arial" w:hAnsi="Arial" w:cs="Arial"/>
              </w:rPr>
              <w:t>City/State/Zip:</w:t>
            </w:r>
          </w:p>
        </w:tc>
        <w:tc>
          <w:tcPr>
            <w:tcW w:w="7723" w:type="dxa"/>
            <w:gridSpan w:val="3"/>
            <w:hideMark/>
          </w:tcPr>
          <w:p w:rsidR="00000000" w:rsidRDefault="00D91011">
            <w:pPr>
              <w:widowControl w:val="0"/>
              <w:rPr>
                <w:rFonts w:ascii="Arial" w:hAnsi="Arial" w:cs="Arial"/>
              </w:rPr>
            </w:pPr>
            <w:r>
              <w:rPr>
                <w:rFonts w:ascii="Arial" w:hAnsi="Arial" w:cs="Arial"/>
              </w:rPr>
              <w:t>Logan, UT 84322</w:t>
            </w:r>
          </w:p>
        </w:tc>
      </w:tr>
      <w:tr w:rsidR="00000000">
        <w:trPr>
          <w:trHeight w:val="260"/>
        </w:trPr>
        <w:tc>
          <w:tcPr>
            <w:tcW w:w="1817" w:type="dxa"/>
            <w:hideMark/>
          </w:tcPr>
          <w:p w:rsidR="00000000" w:rsidRDefault="00D91011">
            <w:pPr>
              <w:widowControl w:val="0"/>
              <w:rPr>
                <w:rFonts w:ascii="Arial" w:hAnsi="Arial" w:cs="Arial"/>
              </w:rPr>
            </w:pPr>
            <w:r>
              <w:rPr>
                <w:rFonts w:ascii="Arial" w:hAnsi="Arial" w:cs="Arial"/>
              </w:rPr>
              <w:t>Telephone:</w:t>
            </w:r>
          </w:p>
        </w:tc>
        <w:tc>
          <w:tcPr>
            <w:tcW w:w="1963" w:type="dxa"/>
            <w:hideMark/>
          </w:tcPr>
          <w:p w:rsidR="00000000" w:rsidRDefault="00D91011">
            <w:pPr>
              <w:widowControl w:val="0"/>
              <w:rPr>
                <w:rFonts w:ascii="Arial" w:hAnsi="Arial" w:cs="Arial"/>
              </w:rPr>
            </w:pPr>
            <w:r>
              <w:rPr>
                <w:rFonts w:ascii="Arial" w:hAnsi="Arial" w:cs="Arial"/>
              </w:rPr>
              <w:t>435-797-2116</w:t>
            </w:r>
          </w:p>
        </w:tc>
        <w:tc>
          <w:tcPr>
            <w:tcW w:w="900" w:type="dxa"/>
            <w:hideMark/>
          </w:tcPr>
          <w:p w:rsidR="00000000" w:rsidRDefault="00D91011">
            <w:pPr>
              <w:widowControl w:val="0"/>
              <w:rPr>
                <w:rFonts w:ascii="Arial" w:hAnsi="Arial" w:cs="Arial"/>
              </w:rPr>
            </w:pPr>
            <w:r>
              <w:rPr>
                <w:rFonts w:ascii="Arial" w:hAnsi="Arial" w:cs="Arial"/>
              </w:rPr>
              <w:t>Fax:</w:t>
            </w:r>
          </w:p>
        </w:tc>
        <w:tc>
          <w:tcPr>
            <w:tcW w:w="4860" w:type="dxa"/>
            <w:hideMark/>
          </w:tcPr>
          <w:p w:rsidR="00000000" w:rsidRDefault="00D91011">
            <w:pPr>
              <w:widowControl w:val="0"/>
              <w:rPr>
                <w:rFonts w:ascii="Arial" w:hAnsi="Arial" w:cs="Arial"/>
              </w:rPr>
            </w:pPr>
            <w:r>
              <w:rPr>
                <w:rFonts w:ascii="Arial" w:hAnsi="Arial" w:cs="Arial"/>
              </w:rPr>
              <w:t>435-797-2379</w:t>
            </w:r>
          </w:p>
        </w:tc>
      </w:tr>
      <w:tr w:rsidR="00000000">
        <w:trPr>
          <w:trHeight w:val="260"/>
        </w:trPr>
        <w:tc>
          <w:tcPr>
            <w:tcW w:w="1817" w:type="dxa"/>
            <w:hideMark/>
          </w:tcPr>
          <w:p w:rsidR="00000000" w:rsidRDefault="00D91011">
            <w:pPr>
              <w:widowControl w:val="0"/>
              <w:rPr>
                <w:rFonts w:ascii="Arial" w:hAnsi="Arial" w:cs="Arial"/>
              </w:rPr>
            </w:pPr>
            <w:r>
              <w:rPr>
                <w:rFonts w:ascii="Arial" w:hAnsi="Arial" w:cs="Arial"/>
              </w:rPr>
              <w:t>E-mail:</w:t>
            </w:r>
          </w:p>
        </w:tc>
        <w:tc>
          <w:tcPr>
            <w:tcW w:w="7723" w:type="dxa"/>
            <w:gridSpan w:val="3"/>
            <w:hideMark/>
          </w:tcPr>
          <w:p w:rsidR="00000000" w:rsidRDefault="00D91011">
            <w:pPr>
              <w:widowControl w:val="0"/>
              <w:rPr>
                <w:rFonts w:ascii="Arial" w:hAnsi="Arial" w:cs="Arial"/>
              </w:rPr>
            </w:pPr>
            <w:r>
              <w:rPr>
                <w:rFonts w:ascii="Arial" w:hAnsi="Arial" w:cs="Arial"/>
              </w:rPr>
              <w:t>brian.nummer@usu.edu</w:t>
            </w:r>
          </w:p>
        </w:tc>
      </w:tr>
    </w:tbl>
    <w:p w:rsidR="00000000" w:rsidRDefault="00D91011">
      <w:pPr>
        <w:rPr>
          <w:rFonts w:ascii="Arial" w:hAnsi="Arial" w:cs="Arial"/>
          <w:b/>
        </w:rPr>
      </w:pPr>
    </w:p>
    <w:p w:rsidR="00D91011" w:rsidRDefault="00D9101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91011">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50385"/>
    <w:multiLevelType w:val="multilevel"/>
    <w:tmpl w:val="8B4A1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0A3FDF"/>
    <w:rsid w:val="000A3FDF"/>
    <w:rsid w:val="00D9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4893</Characters>
  <Application>Microsoft Office Word</Application>
  <DocSecurity>0</DocSecurity>
  <Lines>40</Lines>
  <Paragraphs>11</Paragraphs>
  <ScaleCrop>false</ScaleCrop>
  <Company>Conference for Food Safety</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2012-02-28T17:38:00Z</dcterms:created>
  <dcterms:modified xsi:type="dcterms:W3CDTF">2012-02-28T17:38:00Z</dcterms:modified>
</cp:coreProperties>
</file>