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0043">
      <w:pPr>
        <w:jc w:val="center"/>
        <w:rPr>
          <w:rFonts w:ascii="Arial" w:hAnsi="Arial" w:cs="Arial"/>
          <w:b/>
        </w:rPr>
      </w:pPr>
      <w:bookmarkStart w:id="0" w:name="_GoBack"/>
      <w:bookmarkEnd w:id="0"/>
      <w:r>
        <w:rPr>
          <w:rFonts w:ascii="Arial" w:hAnsi="Arial" w:cs="Arial"/>
          <w:b/>
        </w:rPr>
        <w:t>Conference for Food Protection</w:t>
      </w:r>
    </w:p>
    <w:p w:rsidR="00000000" w:rsidRDefault="00C90043">
      <w:pPr>
        <w:jc w:val="center"/>
        <w:rPr>
          <w:rFonts w:ascii="Arial" w:hAnsi="Arial" w:cs="Arial"/>
          <w:b/>
        </w:rPr>
      </w:pPr>
      <w:r>
        <w:rPr>
          <w:rFonts w:ascii="Arial" w:hAnsi="Arial" w:cs="Arial"/>
          <w:b/>
        </w:rPr>
        <w:t>2010 Issue Form</w:t>
      </w:r>
    </w:p>
    <w:p w:rsidR="00000000" w:rsidRDefault="00C90043">
      <w:pPr>
        <w:rPr>
          <w:rFonts w:ascii="Arial" w:hAnsi="Arial" w:cs="Arial"/>
          <w:b/>
        </w:rPr>
      </w:pPr>
    </w:p>
    <w:p w:rsidR="00000000" w:rsidRDefault="00C90043">
      <w:pPr>
        <w:jc w:val="right"/>
        <w:rPr>
          <w:rFonts w:ascii="Arial" w:hAnsi="Arial" w:cs="Arial"/>
          <w:b/>
        </w:rPr>
      </w:pPr>
      <w:r>
        <w:rPr>
          <w:rFonts w:ascii="Arial" w:hAnsi="Arial" w:cs="Arial"/>
          <w:b/>
        </w:rPr>
        <w:t>Internal Number: 030</w:t>
      </w:r>
    </w:p>
    <w:p w:rsidR="00000000" w:rsidRDefault="00C90043">
      <w:pPr>
        <w:jc w:val="right"/>
        <w:rPr>
          <w:rFonts w:ascii="Arial" w:hAnsi="Arial" w:cs="Arial"/>
          <w:b/>
        </w:rPr>
      </w:pPr>
      <w:r>
        <w:rPr>
          <w:rFonts w:ascii="Arial" w:hAnsi="Arial" w:cs="Arial"/>
          <w:b/>
        </w:rPr>
        <w:t>Issue: 2010 I-005</w:t>
      </w:r>
    </w:p>
    <w:p w:rsidR="00000000" w:rsidRDefault="00C900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9004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90043">
            <w:pPr>
              <w:rPr>
                <w:rFonts w:ascii="Arial" w:hAnsi="Arial" w:cs="Arial"/>
              </w:rPr>
            </w:pPr>
            <w:r>
              <w:rPr>
                <w:rFonts w:ascii="Arial" w:hAnsi="Arial" w:cs="Arial"/>
              </w:rPr>
              <w:t>Accepted as</w:t>
            </w:r>
          </w:p>
          <w:p w:rsidR="00000000" w:rsidRDefault="00C9004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90043">
            <w:pPr>
              <w:rPr>
                <w:rFonts w:ascii="Arial" w:hAnsi="Arial" w:cs="Arial"/>
                <w:b/>
              </w:rPr>
            </w:pPr>
          </w:p>
        </w:tc>
        <w:tc>
          <w:tcPr>
            <w:tcW w:w="1728" w:type="dxa"/>
            <w:tcBorders>
              <w:top w:val="nil"/>
              <w:left w:val="nil"/>
              <w:bottom w:val="nil"/>
              <w:right w:val="nil"/>
            </w:tcBorders>
            <w:vAlign w:val="bottom"/>
            <w:hideMark/>
          </w:tcPr>
          <w:p w:rsidR="00000000" w:rsidRDefault="00C9004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90043">
            <w:pPr>
              <w:rPr>
                <w:rFonts w:ascii="Arial" w:hAnsi="Arial" w:cs="Arial"/>
                <w:b/>
              </w:rPr>
            </w:pPr>
          </w:p>
        </w:tc>
        <w:tc>
          <w:tcPr>
            <w:tcW w:w="1584" w:type="dxa"/>
            <w:tcBorders>
              <w:top w:val="nil"/>
              <w:left w:val="nil"/>
              <w:bottom w:val="nil"/>
              <w:right w:val="nil"/>
            </w:tcBorders>
            <w:vAlign w:val="bottom"/>
          </w:tcPr>
          <w:p w:rsidR="00000000" w:rsidRDefault="00C90043">
            <w:pPr>
              <w:rPr>
                <w:rFonts w:ascii="Arial" w:hAnsi="Arial" w:cs="Arial"/>
                <w:b/>
              </w:rPr>
            </w:pPr>
          </w:p>
          <w:p w:rsidR="00000000" w:rsidRDefault="00C9004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9004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9004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9004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90043">
            <w:pPr>
              <w:rPr>
                <w:rFonts w:ascii="Arial" w:hAnsi="Arial" w:cs="Arial"/>
                <w:b/>
              </w:rPr>
            </w:pPr>
          </w:p>
        </w:tc>
        <w:tc>
          <w:tcPr>
            <w:tcW w:w="1728" w:type="dxa"/>
            <w:tcBorders>
              <w:top w:val="nil"/>
              <w:left w:val="nil"/>
              <w:bottom w:val="nil"/>
              <w:right w:val="nil"/>
            </w:tcBorders>
            <w:vAlign w:val="bottom"/>
            <w:hideMark/>
          </w:tcPr>
          <w:p w:rsidR="00000000" w:rsidRDefault="00C9004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90043">
            <w:pPr>
              <w:rPr>
                <w:rFonts w:ascii="Arial" w:hAnsi="Arial" w:cs="Arial"/>
                <w:b/>
              </w:rPr>
            </w:pPr>
          </w:p>
        </w:tc>
        <w:tc>
          <w:tcPr>
            <w:tcW w:w="1584" w:type="dxa"/>
            <w:tcBorders>
              <w:top w:val="nil"/>
              <w:left w:val="nil"/>
              <w:bottom w:val="nil"/>
              <w:right w:val="nil"/>
            </w:tcBorders>
            <w:vAlign w:val="bottom"/>
          </w:tcPr>
          <w:p w:rsidR="00000000" w:rsidRDefault="00C90043">
            <w:pPr>
              <w:pStyle w:val="Heading1"/>
              <w:jc w:val="left"/>
              <w:rPr>
                <w:rFonts w:cs="Arial"/>
                <w:szCs w:val="24"/>
              </w:rPr>
            </w:pPr>
          </w:p>
        </w:tc>
        <w:tc>
          <w:tcPr>
            <w:tcW w:w="720" w:type="dxa"/>
            <w:tcBorders>
              <w:top w:val="nil"/>
              <w:left w:val="nil"/>
              <w:bottom w:val="nil"/>
              <w:right w:val="nil"/>
            </w:tcBorders>
            <w:vAlign w:val="bottom"/>
          </w:tcPr>
          <w:p w:rsidR="00000000" w:rsidRDefault="00C90043">
            <w:pPr>
              <w:rPr>
                <w:rFonts w:ascii="Arial" w:hAnsi="Arial" w:cs="Arial"/>
                <w:b/>
              </w:rPr>
            </w:pPr>
          </w:p>
        </w:tc>
      </w:tr>
    </w:tbl>
    <w:p w:rsidR="00000000" w:rsidRDefault="00C9004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90043">
      <w:pPr>
        <w:rPr>
          <w:rFonts w:ascii="Arial" w:hAnsi="Arial" w:cs="Arial"/>
          <w:b/>
        </w:rPr>
      </w:pPr>
    </w:p>
    <w:p w:rsidR="00000000" w:rsidRDefault="00C90043">
      <w:pPr>
        <w:rPr>
          <w:rFonts w:ascii="Arial" w:hAnsi="Arial" w:cs="Arial"/>
          <w:b/>
        </w:rPr>
      </w:pPr>
      <w:r>
        <w:rPr>
          <w:rFonts w:ascii="Arial" w:hAnsi="Arial" w:cs="Arial"/>
          <w:b/>
        </w:rPr>
        <w:t>Title:</w:t>
      </w:r>
    </w:p>
    <w:p w:rsidR="00000000" w:rsidRDefault="00C90043">
      <w:pPr>
        <w:pStyle w:val="NormalWeb"/>
        <w:rPr>
          <w:rFonts w:ascii="Arial" w:hAnsi="Arial" w:cs="Arial"/>
        </w:rPr>
      </w:pPr>
      <w:r>
        <w:rPr>
          <w:rFonts w:ascii="Arial" w:hAnsi="Arial" w:cs="Arial"/>
        </w:rPr>
        <w:t>Consumer Advisory for pinned/injected/tenderized meats: Food Code 3-603.11</w:t>
      </w:r>
    </w:p>
    <w:p w:rsidR="00000000" w:rsidRDefault="00C90043">
      <w:pPr>
        <w:rPr>
          <w:rFonts w:ascii="Arial" w:eastAsia="Times New Roman" w:hAnsi="Arial" w:cs="Arial"/>
        </w:rPr>
      </w:pPr>
    </w:p>
    <w:p w:rsidR="00000000" w:rsidRDefault="00C90043">
      <w:pPr>
        <w:rPr>
          <w:rFonts w:ascii="Arial" w:hAnsi="Arial" w:cs="Arial"/>
          <w:b/>
        </w:rPr>
      </w:pPr>
      <w:r>
        <w:rPr>
          <w:rFonts w:ascii="Arial" w:hAnsi="Arial" w:cs="Arial"/>
          <w:b/>
        </w:rPr>
        <w:t>Issue you would like the Conference to consider:</w:t>
      </w:r>
    </w:p>
    <w:p w:rsidR="00000000" w:rsidRDefault="00C90043">
      <w:pPr>
        <w:pStyle w:val="NormalWeb"/>
        <w:rPr>
          <w:rFonts w:ascii="Arial" w:hAnsi="Arial" w:cs="Arial"/>
        </w:rPr>
      </w:pPr>
      <w:r>
        <w:rPr>
          <w:rFonts w:ascii="Arial" w:hAnsi="Arial" w:cs="Arial"/>
        </w:rPr>
        <w:t>The current consumer advisory requirement in Section 3-603.11 do</w:t>
      </w:r>
      <w:r>
        <w:rPr>
          <w:rFonts w:ascii="Arial" w:hAnsi="Arial" w:cs="Arial"/>
        </w:rPr>
        <w:t xml:space="preserve"> not clearly communicate to the consumer that consumption of raw or undercooked meats which have been tenderized may increase there risk of foodborne illness. This is particularly relevant for beef steaks. Consumers are not generally aware that mechanical </w:t>
      </w:r>
      <w:r>
        <w:rPr>
          <w:rFonts w:ascii="Arial" w:hAnsi="Arial" w:cs="Arial"/>
        </w:rPr>
        <w:t>tenderization steak should be cooked to a higher temperature than whole-muscle intact beef steak to achieve the same degree of safety.</w:t>
      </w:r>
    </w:p>
    <w:p w:rsidR="00000000" w:rsidRDefault="00C90043">
      <w:pPr>
        <w:rPr>
          <w:rFonts w:ascii="Arial" w:eastAsia="Times New Roman" w:hAnsi="Arial" w:cs="Arial"/>
        </w:rPr>
      </w:pPr>
    </w:p>
    <w:p w:rsidR="00000000" w:rsidRDefault="00C90043">
      <w:pPr>
        <w:rPr>
          <w:rFonts w:ascii="Arial" w:hAnsi="Arial" w:cs="Arial"/>
          <w:b/>
        </w:rPr>
      </w:pPr>
      <w:r>
        <w:rPr>
          <w:rFonts w:ascii="Arial" w:hAnsi="Arial" w:cs="Arial"/>
          <w:b/>
        </w:rPr>
        <w:t>Public Health Significance:</w:t>
      </w:r>
    </w:p>
    <w:p w:rsidR="00000000" w:rsidRDefault="00C90043">
      <w:pPr>
        <w:pStyle w:val="NormalWeb"/>
        <w:rPr>
          <w:rFonts w:ascii="Arial" w:hAnsi="Arial" w:cs="Arial"/>
        </w:rPr>
      </w:pPr>
      <w:r>
        <w:rPr>
          <w:rFonts w:ascii="Arial" w:hAnsi="Arial" w:cs="Arial"/>
        </w:rPr>
        <w:t xml:space="preserve">The increased use of mechanically tenderized meats by food establishments is a growing food </w:t>
      </w:r>
      <w:r>
        <w:rPr>
          <w:rFonts w:ascii="Arial" w:hAnsi="Arial" w:cs="Arial"/>
        </w:rPr>
        <w:t>safety concern. Undercooked meats and beef steak in particularly must be cooked to higher temperatures to achieve the same degree of safety as whole-muscle intact cuts of meat. Consumers who consume tenderized steaks cooked rare or medium rare are not gene</w:t>
      </w:r>
      <w:r>
        <w:rPr>
          <w:rFonts w:ascii="Arial" w:hAnsi="Arial" w:cs="Arial"/>
        </w:rPr>
        <w:t>rally aware of this increased risk. A recent foodborne illness has been traced to the consumption of tenderized steaks which were cooked rare or medium rare.</w:t>
      </w:r>
    </w:p>
    <w:p w:rsidR="00000000" w:rsidRDefault="00C90043">
      <w:pPr>
        <w:rPr>
          <w:rFonts w:ascii="Arial" w:eastAsia="Times New Roman" w:hAnsi="Arial" w:cs="Arial"/>
        </w:rPr>
      </w:pPr>
    </w:p>
    <w:p w:rsidR="00000000" w:rsidRDefault="00C90043">
      <w:pPr>
        <w:rPr>
          <w:rFonts w:ascii="Arial" w:hAnsi="Arial" w:cs="Arial"/>
          <w:b/>
        </w:rPr>
      </w:pPr>
      <w:r>
        <w:rPr>
          <w:rFonts w:ascii="Arial" w:hAnsi="Arial" w:cs="Arial"/>
          <w:b/>
        </w:rPr>
        <w:t>Recommended Solution: The Conference recommends...:</w:t>
      </w:r>
    </w:p>
    <w:p w:rsidR="00000000" w:rsidRDefault="00C90043">
      <w:pPr>
        <w:pStyle w:val="NormalWeb"/>
        <w:rPr>
          <w:rFonts w:ascii="Arial" w:hAnsi="Arial" w:cs="Arial"/>
        </w:rPr>
      </w:pPr>
      <w:r>
        <w:rPr>
          <w:rFonts w:ascii="Arial" w:hAnsi="Arial" w:cs="Arial"/>
        </w:rPr>
        <w:t xml:space="preserve">that a letter be sent to FDA requesting that </w:t>
      </w:r>
      <w:r>
        <w:rPr>
          <w:rFonts w:ascii="Arial" w:hAnsi="Arial" w:cs="Arial"/>
        </w:rPr>
        <w:t>additional language be added to 3-603.11 (B) [1] and 3-603.11 (C) [3] to read as follows:</w:t>
      </w:r>
    </w:p>
    <w:p w:rsidR="00000000" w:rsidRDefault="00C90043">
      <w:pPr>
        <w:pStyle w:val="NormalWeb"/>
        <w:rPr>
          <w:rFonts w:ascii="Arial" w:hAnsi="Arial" w:cs="Arial"/>
        </w:rPr>
      </w:pPr>
      <w:r>
        <w:rPr>
          <w:rFonts w:ascii="Arial" w:hAnsi="Arial" w:cs="Arial"/>
        </w:rPr>
        <w:t xml:space="preserve">· 3-603.11 (B) [1] A description of the animal-derived FOODS, such as "oysters on the half shell (raw oysters)" " raw-EGG Caesar salad," "hamburger (can be cooked to </w:t>
      </w:r>
      <w:r>
        <w:rPr>
          <w:rFonts w:ascii="Arial" w:hAnsi="Arial" w:cs="Arial"/>
        </w:rPr>
        <w:t xml:space="preserve">order)" </w:t>
      </w:r>
      <w:r>
        <w:rPr>
          <w:rFonts w:ascii="Arial" w:hAnsi="Arial" w:cs="Arial"/>
          <w:u w:val="single"/>
        </w:rPr>
        <w:t xml:space="preserve">and "mechanically tenderized meats (pinned or injected);" </w:t>
      </w:r>
      <w:r>
        <w:rPr>
          <w:rFonts w:ascii="Arial" w:hAnsi="Arial" w:cs="Arial"/>
        </w:rPr>
        <w:t>or</w:t>
      </w:r>
    </w:p>
    <w:p w:rsidR="00000000" w:rsidRDefault="00C90043">
      <w:pPr>
        <w:pStyle w:val="NormalWeb"/>
        <w:rPr>
          <w:rFonts w:ascii="Arial" w:hAnsi="Arial" w:cs="Arial"/>
        </w:rPr>
      </w:pPr>
      <w:r>
        <w:rPr>
          <w:rFonts w:ascii="Arial" w:hAnsi="Arial" w:cs="Arial"/>
        </w:rPr>
        <w:lastRenderedPageBreak/>
        <w:t xml:space="preserve">· 3-603.11 (C) [2] Consuming raw or undercooked Meats, Poultry, seafood, shellfish, eggs </w:t>
      </w:r>
      <w:r>
        <w:rPr>
          <w:rFonts w:ascii="Arial" w:hAnsi="Arial" w:cs="Arial"/>
          <w:u w:val="single"/>
        </w:rPr>
        <w:t>or tenderized meats (pinned or injected)</w:t>
      </w:r>
      <w:r>
        <w:rPr>
          <w:rFonts w:ascii="Arial" w:hAnsi="Arial" w:cs="Arial"/>
        </w:rPr>
        <w:t xml:space="preserve"> may increase your risk of foodborne illness; or</w:t>
      </w:r>
    </w:p>
    <w:p w:rsidR="00000000" w:rsidRDefault="00C90043">
      <w:pPr>
        <w:rPr>
          <w:rFonts w:ascii="Arial" w:eastAsia="Times New Roman" w:hAnsi="Arial" w:cs="Arial"/>
        </w:rPr>
      </w:pPr>
    </w:p>
    <w:p w:rsidR="00000000" w:rsidRDefault="00C90043">
      <w:pPr>
        <w:rPr>
          <w:rFonts w:ascii="Arial" w:hAnsi="Arial" w:cs="Arial"/>
          <w:b/>
        </w:rPr>
      </w:pPr>
      <w:r>
        <w:rPr>
          <w:rFonts w:ascii="Arial" w:hAnsi="Arial" w:cs="Arial"/>
          <w:b/>
        </w:rPr>
        <w:t>Submitte</w:t>
      </w:r>
      <w:r>
        <w:rPr>
          <w:rFonts w:ascii="Arial" w:hAnsi="Arial" w:cs="Arial"/>
          <w:b/>
        </w:rPr>
        <w:t>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9004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90043">
            <w:pPr>
              <w:widowControl w:val="0"/>
              <w:rPr>
                <w:rFonts w:ascii="Arial" w:hAnsi="Arial" w:cs="Arial"/>
              </w:rPr>
            </w:pPr>
            <w:r>
              <w:rPr>
                <w:rFonts w:ascii="Arial" w:hAnsi="Arial" w:cs="Arial"/>
              </w:rPr>
              <w:t>Tressa Madden, Director, Consumer Protection Division</w:t>
            </w:r>
          </w:p>
        </w:tc>
      </w:tr>
      <w:bookmarkEnd w:id="1"/>
      <w:tr w:rsidR="00000000">
        <w:tc>
          <w:tcPr>
            <w:tcW w:w="1817" w:type="dxa"/>
            <w:hideMark/>
          </w:tcPr>
          <w:p w:rsidR="00000000" w:rsidRDefault="00C90043">
            <w:pPr>
              <w:widowControl w:val="0"/>
              <w:rPr>
                <w:rFonts w:ascii="Arial" w:hAnsi="Arial" w:cs="Arial"/>
              </w:rPr>
            </w:pPr>
            <w:r>
              <w:rPr>
                <w:rFonts w:ascii="Arial" w:hAnsi="Arial" w:cs="Arial"/>
              </w:rPr>
              <w:t xml:space="preserve">Organization:  </w:t>
            </w:r>
          </w:p>
        </w:tc>
        <w:tc>
          <w:tcPr>
            <w:tcW w:w="7723" w:type="dxa"/>
            <w:gridSpan w:val="3"/>
            <w:hideMark/>
          </w:tcPr>
          <w:p w:rsidR="00000000" w:rsidRDefault="00C90043">
            <w:pPr>
              <w:widowControl w:val="0"/>
              <w:rPr>
                <w:rFonts w:ascii="Arial" w:hAnsi="Arial" w:cs="Arial"/>
              </w:rPr>
            </w:pPr>
            <w:r>
              <w:rPr>
                <w:rFonts w:ascii="Arial" w:hAnsi="Arial" w:cs="Arial"/>
              </w:rPr>
              <w:t>Oklahoma State Department of Health</w:t>
            </w:r>
          </w:p>
        </w:tc>
      </w:tr>
      <w:tr w:rsidR="00000000">
        <w:tc>
          <w:tcPr>
            <w:tcW w:w="1817" w:type="dxa"/>
            <w:hideMark/>
          </w:tcPr>
          <w:p w:rsidR="00000000" w:rsidRDefault="00C90043">
            <w:pPr>
              <w:widowControl w:val="0"/>
              <w:rPr>
                <w:rFonts w:ascii="Arial" w:hAnsi="Arial" w:cs="Arial"/>
              </w:rPr>
            </w:pPr>
            <w:r>
              <w:rPr>
                <w:rFonts w:ascii="Arial" w:hAnsi="Arial" w:cs="Arial"/>
              </w:rPr>
              <w:t>Address:</w:t>
            </w:r>
          </w:p>
        </w:tc>
        <w:tc>
          <w:tcPr>
            <w:tcW w:w="7723" w:type="dxa"/>
            <w:gridSpan w:val="3"/>
            <w:hideMark/>
          </w:tcPr>
          <w:p w:rsidR="00000000" w:rsidRDefault="00C90043">
            <w:pPr>
              <w:widowControl w:val="0"/>
              <w:rPr>
                <w:rFonts w:ascii="Arial" w:hAnsi="Arial" w:cs="Arial"/>
              </w:rPr>
            </w:pPr>
            <w:r>
              <w:rPr>
                <w:rFonts w:ascii="Arial" w:hAnsi="Arial" w:cs="Arial"/>
              </w:rPr>
              <w:t>1000 N 10th St.</w:t>
            </w:r>
          </w:p>
        </w:tc>
      </w:tr>
      <w:tr w:rsidR="00000000">
        <w:tc>
          <w:tcPr>
            <w:tcW w:w="1817" w:type="dxa"/>
            <w:hideMark/>
          </w:tcPr>
          <w:p w:rsidR="00000000" w:rsidRDefault="00C90043">
            <w:pPr>
              <w:widowControl w:val="0"/>
              <w:rPr>
                <w:rFonts w:ascii="Arial" w:hAnsi="Arial" w:cs="Arial"/>
              </w:rPr>
            </w:pPr>
            <w:r>
              <w:rPr>
                <w:rFonts w:ascii="Arial" w:hAnsi="Arial" w:cs="Arial"/>
              </w:rPr>
              <w:t>City/State/Zip:</w:t>
            </w:r>
          </w:p>
        </w:tc>
        <w:tc>
          <w:tcPr>
            <w:tcW w:w="7723" w:type="dxa"/>
            <w:gridSpan w:val="3"/>
            <w:hideMark/>
          </w:tcPr>
          <w:p w:rsidR="00000000" w:rsidRDefault="00C90043">
            <w:pPr>
              <w:widowControl w:val="0"/>
              <w:rPr>
                <w:rFonts w:ascii="Arial" w:hAnsi="Arial" w:cs="Arial"/>
              </w:rPr>
            </w:pPr>
            <w:r>
              <w:rPr>
                <w:rFonts w:ascii="Arial" w:hAnsi="Arial" w:cs="Arial"/>
              </w:rPr>
              <w:t>Oklahoma City, OK 73117</w:t>
            </w:r>
          </w:p>
        </w:tc>
      </w:tr>
      <w:tr w:rsidR="00000000">
        <w:trPr>
          <w:trHeight w:val="260"/>
        </w:trPr>
        <w:tc>
          <w:tcPr>
            <w:tcW w:w="1817" w:type="dxa"/>
            <w:hideMark/>
          </w:tcPr>
          <w:p w:rsidR="00000000" w:rsidRDefault="00C90043">
            <w:pPr>
              <w:widowControl w:val="0"/>
              <w:rPr>
                <w:rFonts w:ascii="Arial" w:hAnsi="Arial" w:cs="Arial"/>
              </w:rPr>
            </w:pPr>
            <w:r>
              <w:rPr>
                <w:rFonts w:ascii="Arial" w:hAnsi="Arial" w:cs="Arial"/>
              </w:rPr>
              <w:t>Telephone:</w:t>
            </w:r>
          </w:p>
        </w:tc>
        <w:tc>
          <w:tcPr>
            <w:tcW w:w="1963" w:type="dxa"/>
            <w:hideMark/>
          </w:tcPr>
          <w:p w:rsidR="00000000" w:rsidRDefault="00C90043">
            <w:pPr>
              <w:widowControl w:val="0"/>
              <w:rPr>
                <w:rFonts w:ascii="Arial" w:hAnsi="Arial" w:cs="Arial"/>
              </w:rPr>
            </w:pPr>
            <w:r>
              <w:rPr>
                <w:rFonts w:ascii="Arial" w:hAnsi="Arial" w:cs="Arial"/>
              </w:rPr>
              <w:t>405-271-5243</w:t>
            </w:r>
          </w:p>
        </w:tc>
        <w:tc>
          <w:tcPr>
            <w:tcW w:w="900" w:type="dxa"/>
            <w:hideMark/>
          </w:tcPr>
          <w:p w:rsidR="00000000" w:rsidRDefault="00C90043">
            <w:pPr>
              <w:widowControl w:val="0"/>
              <w:rPr>
                <w:rFonts w:ascii="Arial" w:hAnsi="Arial" w:cs="Arial"/>
              </w:rPr>
            </w:pPr>
            <w:r>
              <w:rPr>
                <w:rFonts w:ascii="Arial" w:hAnsi="Arial" w:cs="Arial"/>
              </w:rPr>
              <w:t>Fax:</w:t>
            </w:r>
          </w:p>
        </w:tc>
        <w:tc>
          <w:tcPr>
            <w:tcW w:w="4860" w:type="dxa"/>
            <w:hideMark/>
          </w:tcPr>
          <w:p w:rsidR="00000000" w:rsidRDefault="00C90043">
            <w:pPr>
              <w:widowControl w:val="0"/>
              <w:rPr>
                <w:rFonts w:ascii="Arial" w:hAnsi="Arial" w:cs="Arial"/>
              </w:rPr>
            </w:pPr>
            <w:r>
              <w:rPr>
                <w:rFonts w:ascii="Arial" w:hAnsi="Arial" w:cs="Arial"/>
              </w:rPr>
              <w:t>405-271-3458</w:t>
            </w:r>
          </w:p>
        </w:tc>
      </w:tr>
      <w:tr w:rsidR="00000000">
        <w:trPr>
          <w:trHeight w:val="260"/>
        </w:trPr>
        <w:tc>
          <w:tcPr>
            <w:tcW w:w="1817" w:type="dxa"/>
            <w:hideMark/>
          </w:tcPr>
          <w:p w:rsidR="00000000" w:rsidRDefault="00C90043">
            <w:pPr>
              <w:widowControl w:val="0"/>
              <w:rPr>
                <w:rFonts w:ascii="Arial" w:hAnsi="Arial" w:cs="Arial"/>
              </w:rPr>
            </w:pPr>
            <w:r>
              <w:rPr>
                <w:rFonts w:ascii="Arial" w:hAnsi="Arial" w:cs="Arial"/>
              </w:rPr>
              <w:t>E-mail:</w:t>
            </w:r>
          </w:p>
        </w:tc>
        <w:tc>
          <w:tcPr>
            <w:tcW w:w="7723" w:type="dxa"/>
            <w:gridSpan w:val="3"/>
            <w:hideMark/>
          </w:tcPr>
          <w:p w:rsidR="00000000" w:rsidRDefault="00C90043">
            <w:pPr>
              <w:widowControl w:val="0"/>
              <w:rPr>
                <w:rFonts w:ascii="Arial" w:hAnsi="Arial" w:cs="Arial"/>
              </w:rPr>
            </w:pPr>
            <w:r>
              <w:rPr>
                <w:rFonts w:ascii="Arial" w:hAnsi="Arial" w:cs="Arial"/>
              </w:rPr>
              <w:t>Tressam@health.ok.gov</w:t>
            </w:r>
          </w:p>
        </w:tc>
      </w:tr>
    </w:tbl>
    <w:p w:rsidR="00000000" w:rsidRDefault="00C90043">
      <w:pPr>
        <w:rPr>
          <w:rFonts w:ascii="Arial" w:hAnsi="Arial" w:cs="Arial"/>
        </w:rPr>
      </w:pPr>
    </w:p>
    <w:p w:rsidR="00000000" w:rsidRDefault="00C90043">
      <w:pPr>
        <w:rPr>
          <w:rFonts w:ascii="Arial" w:hAnsi="Arial" w:cs="Arial"/>
          <w:b/>
        </w:rPr>
      </w:pPr>
      <w:r>
        <w:rPr>
          <w:rFonts w:ascii="Arial" w:hAnsi="Arial" w:cs="Arial"/>
          <w:b/>
        </w:rPr>
        <w:t>Attachments:</w:t>
      </w:r>
    </w:p>
    <w:p w:rsidR="00000000" w:rsidRDefault="00C90043">
      <w:pPr>
        <w:numPr>
          <w:ilvl w:val="0"/>
          <w:numId w:val="2"/>
          <w:numberingChange w:id="2" w:author="Unknown" w:original=""/>
        </w:numPr>
        <w:rPr>
          <w:rFonts w:ascii="Arial" w:hAnsi="Arial" w:cs="Arial"/>
        </w:rPr>
      </w:pPr>
      <w:r>
        <w:rPr>
          <w:rFonts w:ascii="Arial" w:hAnsi="Arial" w:cs="Arial"/>
        </w:rPr>
        <w:t xml:space="preserve">"Recall Notice Update" </w:t>
      </w:r>
    </w:p>
    <w:p w:rsidR="00000000" w:rsidRDefault="00C90043">
      <w:pPr>
        <w:rPr>
          <w:rFonts w:ascii="Arial" w:hAnsi="Arial" w:cs="Arial"/>
          <w:b/>
        </w:rPr>
      </w:pPr>
    </w:p>
    <w:p w:rsidR="00C90043" w:rsidRDefault="00C9004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9004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C4293"/>
    <w:rsid w:val="003C4293"/>
    <w:rsid w:val="00C9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Company>Conference for Food Safety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