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74B2E">
      <w:pPr>
        <w:jc w:val="center"/>
        <w:rPr>
          <w:rFonts w:ascii="Arial" w:hAnsi="Arial" w:cs="Arial"/>
          <w:b/>
        </w:rPr>
      </w:pPr>
      <w:bookmarkStart w:id="0" w:name="_GoBack"/>
      <w:bookmarkEnd w:id="0"/>
      <w:r>
        <w:rPr>
          <w:rFonts w:ascii="Arial" w:hAnsi="Arial" w:cs="Arial"/>
          <w:b/>
        </w:rPr>
        <w:t>Conference for Food Protection</w:t>
      </w:r>
    </w:p>
    <w:p w:rsidR="00000000" w:rsidRDefault="00D74B2E">
      <w:pPr>
        <w:jc w:val="center"/>
        <w:rPr>
          <w:rFonts w:ascii="Arial" w:hAnsi="Arial" w:cs="Arial"/>
          <w:b/>
        </w:rPr>
      </w:pPr>
      <w:r>
        <w:rPr>
          <w:rFonts w:ascii="Arial" w:hAnsi="Arial" w:cs="Arial"/>
          <w:b/>
        </w:rPr>
        <w:t>2010 Issue Form</w:t>
      </w:r>
    </w:p>
    <w:p w:rsidR="00000000" w:rsidRDefault="00D74B2E">
      <w:pPr>
        <w:rPr>
          <w:rFonts w:ascii="Arial" w:hAnsi="Arial" w:cs="Arial"/>
          <w:b/>
        </w:rPr>
      </w:pPr>
    </w:p>
    <w:p w:rsidR="00000000" w:rsidRDefault="00D74B2E">
      <w:pPr>
        <w:jc w:val="right"/>
        <w:rPr>
          <w:rFonts w:ascii="Arial" w:hAnsi="Arial" w:cs="Arial"/>
          <w:b/>
        </w:rPr>
      </w:pPr>
      <w:r>
        <w:rPr>
          <w:rFonts w:ascii="Arial" w:hAnsi="Arial" w:cs="Arial"/>
          <w:b/>
        </w:rPr>
        <w:t>Internal Number: 008</w:t>
      </w:r>
    </w:p>
    <w:p w:rsidR="00000000" w:rsidRDefault="00D74B2E">
      <w:pPr>
        <w:jc w:val="right"/>
        <w:rPr>
          <w:rFonts w:ascii="Arial" w:hAnsi="Arial" w:cs="Arial"/>
          <w:b/>
        </w:rPr>
      </w:pPr>
      <w:r>
        <w:rPr>
          <w:rFonts w:ascii="Arial" w:hAnsi="Arial" w:cs="Arial"/>
          <w:b/>
        </w:rPr>
        <w:t>Issue: 2010 II-010</w:t>
      </w:r>
    </w:p>
    <w:p w:rsidR="00000000" w:rsidRDefault="00D74B2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D74B2E">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D74B2E">
            <w:pPr>
              <w:rPr>
                <w:rFonts w:ascii="Arial" w:hAnsi="Arial" w:cs="Arial"/>
              </w:rPr>
            </w:pPr>
            <w:r>
              <w:rPr>
                <w:rFonts w:ascii="Arial" w:hAnsi="Arial" w:cs="Arial"/>
              </w:rPr>
              <w:t>Accepted as</w:t>
            </w:r>
          </w:p>
          <w:p w:rsidR="00000000" w:rsidRDefault="00D74B2E">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D74B2E">
            <w:pPr>
              <w:rPr>
                <w:rFonts w:ascii="Arial" w:hAnsi="Arial" w:cs="Arial"/>
                <w:b/>
              </w:rPr>
            </w:pPr>
          </w:p>
        </w:tc>
        <w:tc>
          <w:tcPr>
            <w:tcW w:w="1728" w:type="dxa"/>
            <w:tcBorders>
              <w:top w:val="nil"/>
              <w:left w:val="nil"/>
              <w:bottom w:val="nil"/>
              <w:right w:val="nil"/>
            </w:tcBorders>
            <w:vAlign w:val="bottom"/>
            <w:hideMark/>
          </w:tcPr>
          <w:p w:rsidR="00000000" w:rsidRDefault="00D74B2E">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D74B2E">
            <w:pPr>
              <w:rPr>
                <w:rFonts w:ascii="Arial" w:hAnsi="Arial" w:cs="Arial"/>
                <w:b/>
              </w:rPr>
            </w:pPr>
          </w:p>
        </w:tc>
        <w:tc>
          <w:tcPr>
            <w:tcW w:w="1584" w:type="dxa"/>
            <w:tcBorders>
              <w:top w:val="nil"/>
              <w:left w:val="nil"/>
              <w:bottom w:val="nil"/>
              <w:right w:val="nil"/>
            </w:tcBorders>
            <w:vAlign w:val="bottom"/>
          </w:tcPr>
          <w:p w:rsidR="00000000" w:rsidRDefault="00D74B2E">
            <w:pPr>
              <w:rPr>
                <w:rFonts w:ascii="Arial" w:hAnsi="Arial" w:cs="Arial"/>
                <w:b/>
              </w:rPr>
            </w:pPr>
          </w:p>
          <w:p w:rsidR="00000000" w:rsidRDefault="00D74B2E">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D74B2E">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D74B2E">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D74B2E">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D74B2E">
            <w:pPr>
              <w:rPr>
                <w:rFonts w:ascii="Arial" w:hAnsi="Arial" w:cs="Arial"/>
                <w:b/>
              </w:rPr>
            </w:pPr>
          </w:p>
        </w:tc>
        <w:tc>
          <w:tcPr>
            <w:tcW w:w="1728" w:type="dxa"/>
            <w:tcBorders>
              <w:top w:val="nil"/>
              <w:left w:val="nil"/>
              <w:bottom w:val="nil"/>
              <w:right w:val="nil"/>
            </w:tcBorders>
            <w:vAlign w:val="bottom"/>
            <w:hideMark/>
          </w:tcPr>
          <w:p w:rsidR="00000000" w:rsidRDefault="00D74B2E">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D74B2E">
            <w:pPr>
              <w:rPr>
                <w:rFonts w:ascii="Arial" w:hAnsi="Arial" w:cs="Arial"/>
                <w:b/>
              </w:rPr>
            </w:pPr>
          </w:p>
        </w:tc>
        <w:tc>
          <w:tcPr>
            <w:tcW w:w="1584" w:type="dxa"/>
            <w:tcBorders>
              <w:top w:val="nil"/>
              <w:left w:val="nil"/>
              <w:bottom w:val="nil"/>
              <w:right w:val="nil"/>
            </w:tcBorders>
            <w:vAlign w:val="bottom"/>
          </w:tcPr>
          <w:p w:rsidR="00000000" w:rsidRDefault="00D74B2E">
            <w:pPr>
              <w:pStyle w:val="Heading1"/>
              <w:jc w:val="left"/>
              <w:rPr>
                <w:rFonts w:cs="Arial"/>
                <w:szCs w:val="24"/>
              </w:rPr>
            </w:pPr>
          </w:p>
        </w:tc>
        <w:tc>
          <w:tcPr>
            <w:tcW w:w="720" w:type="dxa"/>
            <w:tcBorders>
              <w:top w:val="nil"/>
              <w:left w:val="nil"/>
              <w:bottom w:val="nil"/>
              <w:right w:val="nil"/>
            </w:tcBorders>
            <w:vAlign w:val="bottom"/>
          </w:tcPr>
          <w:p w:rsidR="00000000" w:rsidRDefault="00D74B2E">
            <w:pPr>
              <w:rPr>
                <w:rFonts w:ascii="Arial" w:hAnsi="Arial" w:cs="Arial"/>
                <w:b/>
              </w:rPr>
            </w:pPr>
          </w:p>
        </w:tc>
      </w:tr>
    </w:tbl>
    <w:p w:rsidR="00000000" w:rsidRDefault="00D74B2E">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D74B2E">
      <w:pPr>
        <w:rPr>
          <w:rFonts w:ascii="Arial" w:hAnsi="Arial" w:cs="Arial"/>
          <w:b/>
        </w:rPr>
      </w:pPr>
    </w:p>
    <w:p w:rsidR="00000000" w:rsidRDefault="00D74B2E">
      <w:pPr>
        <w:rPr>
          <w:rFonts w:ascii="Arial" w:hAnsi="Arial" w:cs="Arial"/>
          <w:b/>
        </w:rPr>
      </w:pPr>
      <w:r>
        <w:rPr>
          <w:rFonts w:ascii="Arial" w:hAnsi="Arial" w:cs="Arial"/>
          <w:b/>
        </w:rPr>
        <w:t>Title:</w:t>
      </w:r>
    </w:p>
    <w:p w:rsidR="00000000" w:rsidRDefault="00D74B2E">
      <w:pPr>
        <w:pStyle w:val="NormalWeb"/>
        <w:rPr>
          <w:rFonts w:ascii="Arial" w:hAnsi="Arial" w:cs="Arial"/>
        </w:rPr>
      </w:pPr>
      <w:r>
        <w:rPr>
          <w:rFonts w:ascii="Arial" w:hAnsi="Arial" w:cs="Arial"/>
        </w:rPr>
        <w:t>Emergency Management Course Additions to Appendix B-1, Standard 2</w:t>
      </w:r>
    </w:p>
    <w:p w:rsidR="00000000" w:rsidRDefault="00D74B2E">
      <w:pPr>
        <w:rPr>
          <w:rFonts w:ascii="Arial" w:eastAsia="Times New Roman" w:hAnsi="Arial" w:cs="Arial"/>
        </w:rPr>
      </w:pPr>
    </w:p>
    <w:p w:rsidR="00000000" w:rsidRDefault="00D74B2E">
      <w:pPr>
        <w:rPr>
          <w:rFonts w:ascii="Arial" w:hAnsi="Arial" w:cs="Arial"/>
          <w:b/>
        </w:rPr>
      </w:pPr>
      <w:r>
        <w:rPr>
          <w:rFonts w:ascii="Arial" w:hAnsi="Arial" w:cs="Arial"/>
          <w:b/>
        </w:rPr>
        <w:t>Issue you would like the Conference to consider:</w:t>
      </w:r>
    </w:p>
    <w:p w:rsidR="00000000" w:rsidRDefault="00D74B2E">
      <w:pPr>
        <w:pStyle w:val="NormalWeb"/>
        <w:rPr>
          <w:rFonts w:ascii="Arial" w:hAnsi="Arial" w:cs="Arial"/>
        </w:rPr>
      </w:pPr>
      <w:r>
        <w:rPr>
          <w:rFonts w:ascii="Arial" w:hAnsi="Arial" w:cs="Arial"/>
        </w:rPr>
        <w:t>The CFP Certification of Food Safety Regulation Professionals (CFSRP) Wor</w:t>
      </w:r>
      <w:r>
        <w:rPr>
          <w:rFonts w:ascii="Arial" w:hAnsi="Arial" w:cs="Arial"/>
        </w:rPr>
        <w:t xml:space="preserve">k Group is recommending that the basic Federal Emergency Management Agency (FEMA) courses related to National Incident Management Systems (NIMS) and Incident Command Systems (ICS) be included as part of the required "post curriculum" contained in Appendix </w:t>
      </w:r>
      <w:r>
        <w:rPr>
          <w:rFonts w:ascii="Arial" w:hAnsi="Arial" w:cs="Arial"/>
        </w:rPr>
        <w:t xml:space="preserve">B-1, Standard 2, of the </w:t>
      </w:r>
      <w:r>
        <w:rPr>
          <w:rStyle w:val="Emphasis"/>
          <w:rFonts w:ascii="Arial" w:hAnsi="Arial" w:cs="Arial"/>
        </w:rPr>
        <w:t>FDA National Voluntary Retail Food Regulatory Program Standards (2009).</w:t>
      </w:r>
    </w:p>
    <w:p w:rsidR="00000000" w:rsidRDefault="00D74B2E">
      <w:pPr>
        <w:rPr>
          <w:rFonts w:ascii="Arial" w:eastAsia="Times New Roman" w:hAnsi="Arial" w:cs="Arial"/>
        </w:rPr>
      </w:pPr>
    </w:p>
    <w:p w:rsidR="00000000" w:rsidRDefault="00D74B2E">
      <w:pPr>
        <w:rPr>
          <w:rFonts w:ascii="Arial" w:hAnsi="Arial" w:cs="Arial"/>
          <w:b/>
        </w:rPr>
      </w:pPr>
      <w:r>
        <w:rPr>
          <w:rFonts w:ascii="Arial" w:hAnsi="Arial" w:cs="Arial"/>
          <w:b/>
        </w:rPr>
        <w:t>Public Health Significance:</w:t>
      </w:r>
    </w:p>
    <w:p w:rsidR="00000000" w:rsidRDefault="00D74B2E">
      <w:pPr>
        <w:pStyle w:val="NormalWeb"/>
        <w:rPr>
          <w:rFonts w:ascii="Arial" w:hAnsi="Arial" w:cs="Arial"/>
        </w:rPr>
      </w:pPr>
      <w:r>
        <w:rPr>
          <w:rFonts w:ascii="Arial" w:hAnsi="Arial" w:cs="Arial"/>
        </w:rPr>
        <w:t>State/local/tribal regulatory retail food safety professionals are often the first responders to a food safety or food defense emer</w:t>
      </w:r>
      <w:r>
        <w:rPr>
          <w:rFonts w:ascii="Arial" w:hAnsi="Arial" w:cs="Arial"/>
        </w:rPr>
        <w:t>gency. Frequently these incidents impact multiple jurisdictions and require an operational response and management to ensure maximum public health protection.</w:t>
      </w:r>
    </w:p>
    <w:p w:rsidR="00000000" w:rsidRDefault="00D74B2E">
      <w:pPr>
        <w:pStyle w:val="NormalWeb"/>
        <w:rPr>
          <w:rFonts w:ascii="Arial" w:hAnsi="Arial" w:cs="Arial"/>
        </w:rPr>
      </w:pPr>
      <w:r>
        <w:rPr>
          <w:rFonts w:ascii="Arial" w:hAnsi="Arial" w:cs="Arial"/>
        </w:rPr>
        <w:t>The Federal Emergency Management Agency (FEMA) offers a national model training curriculum for al</w:t>
      </w:r>
      <w:r>
        <w:rPr>
          <w:rFonts w:ascii="Arial" w:hAnsi="Arial" w:cs="Arial"/>
        </w:rPr>
        <w:t>l public officials with emergency response and coordination responsibilities. FEMA's Emergency Management Institute provides many basic and advance National Incident Management Systems and Incident Command Systems courses on-line for no cost. These courses</w:t>
      </w:r>
      <w:r>
        <w:rPr>
          <w:rFonts w:ascii="Arial" w:hAnsi="Arial" w:cs="Arial"/>
        </w:rPr>
        <w:t xml:space="preserve"> which include final examinations and certificate of completions are available from the following web link: http://training.fema.gov/IS/NIMS.asp.</w:t>
      </w:r>
    </w:p>
    <w:p w:rsidR="00000000" w:rsidRDefault="00D74B2E">
      <w:pPr>
        <w:pStyle w:val="NormalWeb"/>
        <w:rPr>
          <w:rFonts w:ascii="Arial" w:hAnsi="Arial" w:cs="Arial"/>
        </w:rPr>
      </w:pPr>
      <w:r>
        <w:rPr>
          <w:rFonts w:ascii="Arial" w:hAnsi="Arial" w:cs="Arial"/>
        </w:rPr>
        <w:t>Three basic NIMS and ICS courses are being recommended by the CFP CFSRP work group for inclusion as part of th</w:t>
      </w:r>
      <w:r>
        <w:rPr>
          <w:rFonts w:ascii="Arial" w:hAnsi="Arial" w:cs="Arial"/>
        </w:rPr>
        <w:t>e post curriculum outlined on Appendix B-1, Standard 2.</w:t>
      </w:r>
    </w:p>
    <w:p w:rsidR="00000000" w:rsidRDefault="00D74B2E">
      <w:pPr>
        <w:pStyle w:val="NormalWeb"/>
        <w:rPr>
          <w:rFonts w:ascii="Arial" w:hAnsi="Arial" w:cs="Arial"/>
        </w:rPr>
      </w:pPr>
      <w:r>
        <w:rPr>
          <w:rStyle w:val="Strong"/>
          <w:rFonts w:ascii="Arial" w:hAnsi="Arial" w:cs="Arial"/>
          <w:u w:val="single"/>
        </w:rPr>
        <w:t xml:space="preserve">IS-100.a, </w:t>
      </w:r>
      <w:r>
        <w:rPr>
          <w:rStyle w:val="Emphasis"/>
          <w:rFonts w:ascii="Arial" w:hAnsi="Arial" w:cs="Arial"/>
          <w:b/>
          <w:bCs/>
          <w:u w:val="single"/>
        </w:rPr>
        <w:t>Introduction to Incident Command System</w:t>
      </w:r>
      <w:r>
        <w:rPr>
          <w:rStyle w:val="Strong"/>
          <w:rFonts w:ascii="Arial" w:hAnsi="Arial" w:cs="Arial"/>
          <w:u w:val="single"/>
        </w:rPr>
        <w:t>, ICS-100</w:t>
      </w:r>
    </w:p>
    <w:p w:rsidR="00000000" w:rsidRDefault="00D74B2E">
      <w:pPr>
        <w:pStyle w:val="NormalWeb"/>
        <w:rPr>
          <w:rFonts w:ascii="Arial" w:hAnsi="Arial" w:cs="Arial"/>
        </w:rPr>
      </w:pPr>
      <w:r>
        <w:rPr>
          <w:rFonts w:ascii="Arial" w:hAnsi="Arial" w:cs="Arial"/>
        </w:rPr>
        <w:lastRenderedPageBreak/>
        <w:t>This course provides training and resources for personnel who require a basic understanding of the Incident Command System (ICS).</w:t>
      </w:r>
    </w:p>
    <w:p w:rsidR="00000000" w:rsidRDefault="00D74B2E">
      <w:pPr>
        <w:pStyle w:val="NormalWeb"/>
        <w:rPr>
          <w:rFonts w:ascii="Arial" w:hAnsi="Arial" w:cs="Arial"/>
        </w:rPr>
      </w:pPr>
      <w:r>
        <w:rPr>
          <w:rStyle w:val="Strong"/>
          <w:rFonts w:ascii="Arial" w:hAnsi="Arial" w:cs="Arial"/>
          <w:u w:val="single"/>
        </w:rPr>
        <w:t xml:space="preserve">IS-200.a, </w:t>
      </w:r>
      <w:r>
        <w:rPr>
          <w:rStyle w:val="Emphasis"/>
          <w:rFonts w:ascii="Arial" w:hAnsi="Arial" w:cs="Arial"/>
          <w:b/>
          <w:bCs/>
          <w:u w:val="single"/>
        </w:rPr>
        <w:t>I</w:t>
      </w:r>
      <w:r>
        <w:rPr>
          <w:rStyle w:val="Emphasis"/>
          <w:rFonts w:ascii="Arial" w:hAnsi="Arial" w:cs="Arial"/>
          <w:b/>
          <w:bCs/>
          <w:u w:val="single"/>
        </w:rPr>
        <w:t>CS for Single Resources and Initial Action Incidents</w:t>
      </w:r>
      <w:r>
        <w:rPr>
          <w:rStyle w:val="Strong"/>
          <w:rFonts w:ascii="Arial" w:hAnsi="Arial" w:cs="Arial"/>
          <w:u w:val="single"/>
        </w:rPr>
        <w:t>, ICS-200</w:t>
      </w:r>
    </w:p>
    <w:p w:rsidR="00000000" w:rsidRDefault="00D74B2E">
      <w:pPr>
        <w:pStyle w:val="NormalWeb"/>
        <w:rPr>
          <w:rFonts w:ascii="Arial" w:hAnsi="Arial" w:cs="Arial"/>
        </w:rPr>
      </w:pPr>
      <w:r>
        <w:rPr>
          <w:rFonts w:ascii="Arial" w:hAnsi="Arial" w:cs="Arial"/>
        </w:rPr>
        <w:t>This course provides training and resources for personnel who are likely to assume a supervisory position within the Incident Command System (ICS). The primary target audiences are response pers</w:t>
      </w:r>
      <w:r>
        <w:rPr>
          <w:rFonts w:ascii="Arial" w:hAnsi="Arial" w:cs="Arial"/>
        </w:rPr>
        <w:t>onnel at the supervisory level.</w:t>
      </w:r>
    </w:p>
    <w:p w:rsidR="00000000" w:rsidRDefault="00D74B2E">
      <w:pPr>
        <w:pStyle w:val="NormalWeb"/>
        <w:rPr>
          <w:rFonts w:ascii="Arial" w:hAnsi="Arial" w:cs="Arial"/>
        </w:rPr>
      </w:pPr>
      <w:r>
        <w:rPr>
          <w:rStyle w:val="Strong"/>
          <w:rFonts w:ascii="Arial" w:hAnsi="Arial" w:cs="Arial"/>
          <w:u w:val="single"/>
        </w:rPr>
        <w:t xml:space="preserve">IS-700.a, </w:t>
      </w:r>
      <w:r>
        <w:rPr>
          <w:rStyle w:val="Emphasis"/>
          <w:rFonts w:ascii="Arial" w:hAnsi="Arial" w:cs="Arial"/>
          <w:b/>
          <w:bCs/>
          <w:u w:val="single"/>
        </w:rPr>
        <w:t>NIMS An Introduction</w:t>
      </w:r>
      <w:r>
        <w:rPr>
          <w:rStyle w:val="Strong"/>
          <w:rFonts w:ascii="Arial" w:hAnsi="Arial" w:cs="Arial"/>
          <w:u w:val="single"/>
        </w:rPr>
        <w:t>, ICS 700</w:t>
      </w:r>
    </w:p>
    <w:p w:rsidR="00000000" w:rsidRDefault="00D74B2E">
      <w:pPr>
        <w:pStyle w:val="NormalWeb"/>
        <w:rPr>
          <w:rFonts w:ascii="Arial" w:hAnsi="Arial" w:cs="Arial"/>
        </w:rPr>
      </w:pPr>
      <w:r>
        <w:rPr>
          <w:rFonts w:ascii="Arial" w:hAnsi="Arial" w:cs="Arial"/>
        </w:rPr>
        <w:t>This course provides training and resources for the National Incident Management System (NIMS). NIMS provides a consistent nationwide template to enable all government, private sector,</w:t>
      </w:r>
      <w:r>
        <w:rPr>
          <w:rFonts w:ascii="Arial" w:hAnsi="Arial" w:cs="Arial"/>
        </w:rPr>
        <w:t xml:space="preserve"> and nongovernmental organizations to work together during domestic incidents.</w:t>
      </w:r>
    </w:p>
    <w:p w:rsidR="00000000" w:rsidRDefault="00D74B2E">
      <w:pPr>
        <w:pStyle w:val="NormalWeb"/>
        <w:rPr>
          <w:rFonts w:ascii="Arial" w:hAnsi="Arial" w:cs="Arial"/>
        </w:rPr>
      </w:pPr>
      <w:r>
        <w:rPr>
          <w:rFonts w:ascii="Arial" w:hAnsi="Arial" w:cs="Arial"/>
        </w:rPr>
        <w:t>Each of these courses is three hours (total of nine hours).</w:t>
      </w:r>
    </w:p>
    <w:p w:rsidR="00000000" w:rsidRDefault="00D74B2E">
      <w:pPr>
        <w:pStyle w:val="NormalWeb"/>
        <w:rPr>
          <w:rFonts w:ascii="Arial" w:hAnsi="Arial" w:cs="Arial"/>
        </w:rPr>
      </w:pPr>
      <w:r>
        <w:rPr>
          <w:rFonts w:ascii="Arial" w:hAnsi="Arial" w:cs="Arial"/>
        </w:rPr>
        <w:t>Successful completion of the learning objectives contained in these three courses establishes a solid foundation for preparing regulatory retail food protection staff to prevent, respond to, recover from, and mitigate the effects of incidents regardless of</w:t>
      </w:r>
      <w:r>
        <w:rPr>
          <w:rFonts w:ascii="Arial" w:hAnsi="Arial" w:cs="Arial"/>
        </w:rPr>
        <w:t xml:space="preserve"> cause, size, location and complexity in order to reduce the loss of life, property damage, and harm to the environment.</w:t>
      </w:r>
    </w:p>
    <w:p w:rsidR="00000000" w:rsidRDefault="00D74B2E">
      <w:pPr>
        <w:rPr>
          <w:rFonts w:ascii="Arial" w:eastAsia="Times New Roman" w:hAnsi="Arial" w:cs="Arial"/>
        </w:rPr>
      </w:pPr>
    </w:p>
    <w:p w:rsidR="00000000" w:rsidRDefault="00D74B2E">
      <w:pPr>
        <w:rPr>
          <w:rFonts w:ascii="Arial" w:hAnsi="Arial" w:cs="Arial"/>
          <w:b/>
        </w:rPr>
      </w:pPr>
      <w:r>
        <w:rPr>
          <w:rFonts w:ascii="Arial" w:hAnsi="Arial" w:cs="Arial"/>
          <w:b/>
        </w:rPr>
        <w:t>Recommended Solution: The Conference recommends...:</w:t>
      </w:r>
    </w:p>
    <w:p w:rsidR="00000000" w:rsidRDefault="00D74B2E">
      <w:pPr>
        <w:pStyle w:val="NormalWeb"/>
        <w:rPr>
          <w:rFonts w:ascii="Arial" w:hAnsi="Arial" w:cs="Arial"/>
        </w:rPr>
      </w:pPr>
      <w:r>
        <w:rPr>
          <w:rFonts w:ascii="Arial" w:hAnsi="Arial" w:cs="Arial"/>
        </w:rPr>
        <w:t>that a letter be sent to the FDA requesting that Appendix, B-1, Standard 2 - Train</w:t>
      </w:r>
      <w:r>
        <w:rPr>
          <w:rFonts w:ascii="Arial" w:hAnsi="Arial" w:cs="Arial"/>
        </w:rPr>
        <w:t>ed Regulatory Staff, FDA Draft Voluntary National Retail Food Regulatory Program Standards (2009) be revised to:</w:t>
      </w:r>
    </w:p>
    <w:p w:rsidR="00000000" w:rsidRDefault="00D74B2E">
      <w:pPr>
        <w:numPr>
          <w:ilvl w:val="0"/>
          <w:numId w:val="1"/>
        </w:numPr>
        <w:spacing w:before="100" w:beforeAutospacing="1" w:after="100" w:afterAutospacing="1"/>
        <w:rPr>
          <w:rFonts w:ascii="Arial" w:eastAsia="Times New Roman" w:hAnsi="Arial" w:cs="Arial"/>
        </w:rPr>
      </w:pPr>
      <w:r>
        <w:rPr>
          <w:rFonts w:ascii="Arial" w:eastAsia="Times New Roman" w:hAnsi="Arial" w:cs="Arial"/>
        </w:rPr>
        <w:t>include the following three Federal Emergency Management Agency (FEMA) courses as part of the post curriculum retail food protection training p</w:t>
      </w:r>
      <w:r>
        <w:rPr>
          <w:rFonts w:ascii="Arial" w:eastAsia="Times New Roman" w:hAnsi="Arial" w:cs="Arial"/>
        </w:rPr>
        <w:t>rogram as contained in Attachment A with this Issue (changes are noted with shaded background)</w:t>
      </w:r>
      <w:r>
        <w:rPr>
          <w:rFonts w:ascii="Arial" w:eastAsia="Times New Roman" w:hAnsi="Arial" w:cs="Arial"/>
        </w:rPr>
        <w:br/>
        <w:t xml:space="preserve">- IS-100.a, </w:t>
      </w:r>
      <w:r>
        <w:rPr>
          <w:rStyle w:val="Emphasis"/>
          <w:rFonts w:ascii="Arial" w:eastAsia="Times New Roman" w:hAnsi="Arial" w:cs="Arial"/>
        </w:rPr>
        <w:t>Introduction to Incident Command System</w:t>
      </w:r>
      <w:r>
        <w:rPr>
          <w:rFonts w:ascii="Arial" w:eastAsia="Times New Roman" w:hAnsi="Arial" w:cs="Arial"/>
        </w:rPr>
        <w:t>, ICS-100</w:t>
      </w:r>
      <w:r>
        <w:rPr>
          <w:rFonts w:ascii="Arial" w:eastAsia="Times New Roman" w:hAnsi="Arial" w:cs="Arial"/>
        </w:rPr>
        <w:br/>
        <w:t xml:space="preserve">- IS-200.a, </w:t>
      </w:r>
      <w:r>
        <w:rPr>
          <w:rStyle w:val="Emphasis"/>
          <w:rFonts w:ascii="Arial" w:eastAsia="Times New Roman" w:hAnsi="Arial" w:cs="Arial"/>
        </w:rPr>
        <w:t>ICS for Single Resources and Initial Action Incidents</w:t>
      </w:r>
      <w:r>
        <w:rPr>
          <w:rFonts w:ascii="Arial" w:eastAsia="Times New Roman" w:hAnsi="Arial" w:cs="Arial"/>
        </w:rPr>
        <w:t>, ICS 200</w:t>
      </w:r>
      <w:r>
        <w:rPr>
          <w:rFonts w:ascii="Arial" w:eastAsia="Times New Roman" w:hAnsi="Arial" w:cs="Arial"/>
        </w:rPr>
        <w:br/>
        <w:t xml:space="preserve">- IS-700.a, </w:t>
      </w:r>
      <w:r>
        <w:rPr>
          <w:rStyle w:val="Emphasis"/>
          <w:rFonts w:ascii="Arial" w:eastAsia="Times New Roman" w:hAnsi="Arial" w:cs="Arial"/>
        </w:rPr>
        <w:t>NIMS an Intro</w:t>
      </w:r>
      <w:r>
        <w:rPr>
          <w:rStyle w:val="Emphasis"/>
          <w:rFonts w:ascii="Arial" w:eastAsia="Times New Roman" w:hAnsi="Arial" w:cs="Arial"/>
        </w:rPr>
        <w:t>duction</w:t>
      </w:r>
      <w:r>
        <w:rPr>
          <w:rFonts w:ascii="Arial" w:eastAsia="Times New Roman" w:hAnsi="Arial" w:cs="Arial"/>
        </w:rPr>
        <w:t>, ICS-700; and</w:t>
      </w:r>
    </w:p>
    <w:p w:rsidR="00000000" w:rsidRDefault="00D74B2E">
      <w:pPr>
        <w:numPr>
          <w:ilvl w:val="0"/>
          <w:numId w:val="1"/>
        </w:numPr>
        <w:spacing w:before="100" w:beforeAutospacing="1" w:after="100" w:afterAutospacing="1"/>
        <w:rPr>
          <w:rFonts w:ascii="Arial" w:eastAsia="Times New Roman" w:hAnsi="Arial" w:cs="Arial"/>
        </w:rPr>
      </w:pPr>
      <w:r>
        <w:rPr>
          <w:rFonts w:ascii="Arial" w:eastAsia="Times New Roman" w:hAnsi="Arial" w:cs="Arial"/>
        </w:rPr>
        <w:t xml:space="preserve">update the post curriculum courses and total training hours listed in Appendix B-1 to reflect </w:t>
      </w:r>
      <w:r>
        <w:rPr>
          <w:rFonts w:ascii="Arial" w:eastAsia="Times New Roman" w:hAnsi="Arial" w:cs="Arial"/>
          <w:u w:val="single"/>
        </w:rPr>
        <w:t>the additional 9 hours</w:t>
      </w:r>
      <w:r>
        <w:rPr>
          <w:rFonts w:ascii="Arial" w:eastAsia="Times New Roman" w:hAnsi="Arial" w:cs="Arial"/>
        </w:rPr>
        <w:t xml:space="preserve"> needed to complete the three FEMA courses. Any references to these training hours in other parts of t</w:t>
      </w:r>
      <w:r>
        <w:rPr>
          <w:rFonts w:ascii="Arial" w:eastAsia="Times New Roman" w:hAnsi="Arial" w:cs="Arial"/>
        </w:rPr>
        <w:t>he FDA Program Standards are to be updated to ensure consistency.</w:t>
      </w:r>
    </w:p>
    <w:p w:rsidR="00000000" w:rsidRDefault="00D74B2E">
      <w:pPr>
        <w:rPr>
          <w:rFonts w:ascii="Arial" w:eastAsia="Times New Roman" w:hAnsi="Arial" w:cs="Arial"/>
        </w:rPr>
      </w:pPr>
    </w:p>
    <w:p w:rsidR="00000000" w:rsidRDefault="00D74B2E">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D74B2E">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D74B2E">
            <w:pPr>
              <w:widowControl w:val="0"/>
              <w:rPr>
                <w:rFonts w:ascii="Arial" w:hAnsi="Arial" w:cs="Arial"/>
              </w:rPr>
            </w:pPr>
            <w:r>
              <w:rPr>
                <w:rFonts w:ascii="Arial" w:hAnsi="Arial" w:cs="Arial"/>
              </w:rPr>
              <w:t>John A. Marcello, Co-Chair</w:t>
            </w:r>
          </w:p>
        </w:tc>
      </w:tr>
      <w:bookmarkEnd w:id="1"/>
      <w:tr w:rsidR="00000000">
        <w:tc>
          <w:tcPr>
            <w:tcW w:w="1817" w:type="dxa"/>
            <w:hideMark/>
          </w:tcPr>
          <w:p w:rsidR="00000000" w:rsidRDefault="00D74B2E">
            <w:pPr>
              <w:widowControl w:val="0"/>
              <w:rPr>
                <w:rFonts w:ascii="Arial" w:hAnsi="Arial" w:cs="Arial"/>
              </w:rPr>
            </w:pPr>
            <w:r>
              <w:rPr>
                <w:rFonts w:ascii="Arial" w:hAnsi="Arial" w:cs="Arial"/>
              </w:rPr>
              <w:t xml:space="preserve">Organization:  </w:t>
            </w:r>
          </w:p>
        </w:tc>
        <w:tc>
          <w:tcPr>
            <w:tcW w:w="7723" w:type="dxa"/>
            <w:gridSpan w:val="3"/>
            <w:hideMark/>
          </w:tcPr>
          <w:p w:rsidR="00000000" w:rsidRDefault="00D74B2E">
            <w:pPr>
              <w:widowControl w:val="0"/>
              <w:rPr>
                <w:rFonts w:ascii="Arial" w:hAnsi="Arial" w:cs="Arial"/>
              </w:rPr>
            </w:pPr>
            <w:r>
              <w:rPr>
                <w:rFonts w:ascii="Arial" w:hAnsi="Arial" w:cs="Arial"/>
              </w:rPr>
              <w:t>CFP Certification of Food Safety Regulation Professionals Work Group</w:t>
            </w:r>
          </w:p>
        </w:tc>
      </w:tr>
      <w:tr w:rsidR="00000000">
        <w:tc>
          <w:tcPr>
            <w:tcW w:w="1817" w:type="dxa"/>
            <w:hideMark/>
          </w:tcPr>
          <w:p w:rsidR="00000000" w:rsidRDefault="00D74B2E">
            <w:pPr>
              <w:widowControl w:val="0"/>
              <w:rPr>
                <w:rFonts w:ascii="Arial" w:hAnsi="Arial" w:cs="Arial"/>
              </w:rPr>
            </w:pPr>
            <w:r>
              <w:rPr>
                <w:rFonts w:ascii="Arial" w:hAnsi="Arial" w:cs="Arial"/>
              </w:rPr>
              <w:lastRenderedPageBreak/>
              <w:t>Address:</w:t>
            </w:r>
          </w:p>
        </w:tc>
        <w:tc>
          <w:tcPr>
            <w:tcW w:w="7723" w:type="dxa"/>
            <w:gridSpan w:val="3"/>
            <w:hideMark/>
          </w:tcPr>
          <w:p w:rsidR="00000000" w:rsidRDefault="00D74B2E">
            <w:pPr>
              <w:widowControl w:val="0"/>
              <w:rPr>
                <w:rFonts w:ascii="Arial" w:hAnsi="Arial" w:cs="Arial"/>
              </w:rPr>
            </w:pPr>
            <w:r>
              <w:rPr>
                <w:rFonts w:ascii="Arial" w:hAnsi="Arial" w:cs="Arial"/>
              </w:rPr>
              <w:t>51 W. 3rd Street, Suite E-265</w:t>
            </w:r>
          </w:p>
        </w:tc>
      </w:tr>
      <w:tr w:rsidR="00000000">
        <w:tc>
          <w:tcPr>
            <w:tcW w:w="1817" w:type="dxa"/>
            <w:hideMark/>
          </w:tcPr>
          <w:p w:rsidR="00000000" w:rsidRDefault="00D74B2E">
            <w:pPr>
              <w:widowControl w:val="0"/>
              <w:rPr>
                <w:rFonts w:ascii="Arial" w:hAnsi="Arial" w:cs="Arial"/>
              </w:rPr>
            </w:pPr>
            <w:r>
              <w:rPr>
                <w:rFonts w:ascii="Arial" w:hAnsi="Arial" w:cs="Arial"/>
              </w:rPr>
              <w:t>City/State/Zip:</w:t>
            </w:r>
          </w:p>
        </w:tc>
        <w:tc>
          <w:tcPr>
            <w:tcW w:w="7723" w:type="dxa"/>
            <w:gridSpan w:val="3"/>
            <w:hideMark/>
          </w:tcPr>
          <w:p w:rsidR="00000000" w:rsidRDefault="00D74B2E">
            <w:pPr>
              <w:widowControl w:val="0"/>
              <w:rPr>
                <w:rFonts w:ascii="Arial" w:hAnsi="Arial" w:cs="Arial"/>
              </w:rPr>
            </w:pPr>
            <w:r>
              <w:rPr>
                <w:rFonts w:ascii="Arial" w:hAnsi="Arial" w:cs="Arial"/>
              </w:rPr>
              <w:t>Tempe, AZ 85281</w:t>
            </w:r>
          </w:p>
        </w:tc>
      </w:tr>
      <w:tr w:rsidR="00000000">
        <w:trPr>
          <w:trHeight w:val="260"/>
        </w:trPr>
        <w:tc>
          <w:tcPr>
            <w:tcW w:w="1817" w:type="dxa"/>
            <w:hideMark/>
          </w:tcPr>
          <w:p w:rsidR="00000000" w:rsidRDefault="00D74B2E">
            <w:pPr>
              <w:widowControl w:val="0"/>
              <w:rPr>
                <w:rFonts w:ascii="Arial" w:hAnsi="Arial" w:cs="Arial"/>
              </w:rPr>
            </w:pPr>
            <w:r>
              <w:rPr>
                <w:rFonts w:ascii="Arial" w:hAnsi="Arial" w:cs="Arial"/>
              </w:rPr>
              <w:t>Telephone:</w:t>
            </w:r>
          </w:p>
        </w:tc>
        <w:tc>
          <w:tcPr>
            <w:tcW w:w="1963" w:type="dxa"/>
            <w:hideMark/>
          </w:tcPr>
          <w:p w:rsidR="00000000" w:rsidRDefault="00D74B2E">
            <w:pPr>
              <w:widowControl w:val="0"/>
              <w:rPr>
                <w:rFonts w:ascii="Arial" w:hAnsi="Arial" w:cs="Arial"/>
              </w:rPr>
            </w:pPr>
            <w:r>
              <w:rPr>
                <w:rFonts w:ascii="Arial" w:hAnsi="Arial" w:cs="Arial"/>
              </w:rPr>
              <w:t>480 829-7396 ext. 35</w:t>
            </w:r>
          </w:p>
        </w:tc>
        <w:tc>
          <w:tcPr>
            <w:tcW w:w="900" w:type="dxa"/>
            <w:hideMark/>
          </w:tcPr>
          <w:p w:rsidR="00000000" w:rsidRDefault="00D74B2E">
            <w:pPr>
              <w:widowControl w:val="0"/>
              <w:rPr>
                <w:rFonts w:ascii="Arial" w:hAnsi="Arial" w:cs="Arial"/>
              </w:rPr>
            </w:pPr>
            <w:r>
              <w:rPr>
                <w:rFonts w:ascii="Arial" w:hAnsi="Arial" w:cs="Arial"/>
              </w:rPr>
              <w:t>Fax:</w:t>
            </w:r>
          </w:p>
        </w:tc>
        <w:tc>
          <w:tcPr>
            <w:tcW w:w="4860" w:type="dxa"/>
            <w:hideMark/>
          </w:tcPr>
          <w:p w:rsidR="00000000" w:rsidRDefault="00D74B2E">
            <w:pPr>
              <w:widowControl w:val="0"/>
              <w:rPr>
                <w:rFonts w:ascii="Arial" w:hAnsi="Arial" w:cs="Arial"/>
              </w:rPr>
            </w:pPr>
            <w:r>
              <w:rPr>
                <w:rFonts w:ascii="Arial" w:hAnsi="Arial" w:cs="Arial"/>
              </w:rPr>
              <w:t>480 829-7677</w:t>
            </w:r>
          </w:p>
        </w:tc>
      </w:tr>
      <w:tr w:rsidR="00000000">
        <w:trPr>
          <w:trHeight w:val="260"/>
        </w:trPr>
        <w:tc>
          <w:tcPr>
            <w:tcW w:w="1817" w:type="dxa"/>
            <w:hideMark/>
          </w:tcPr>
          <w:p w:rsidR="00000000" w:rsidRDefault="00D74B2E">
            <w:pPr>
              <w:widowControl w:val="0"/>
              <w:rPr>
                <w:rFonts w:ascii="Arial" w:hAnsi="Arial" w:cs="Arial"/>
              </w:rPr>
            </w:pPr>
            <w:r>
              <w:rPr>
                <w:rFonts w:ascii="Arial" w:hAnsi="Arial" w:cs="Arial"/>
              </w:rPr>
              <w:t>E-mail:</w:t>
            </w:r>
          </w:p>
        </w:tc>
        <w:tc>
          <w:tcPr>
            <w:tcW w:w="7723" w:type="dxa"/>
            <w:gridSpan w:val="3"/>
            <w:hideMark/>
          </w:tcPr>
          <w:p w:rsidR="00000000" w:rsidRDefault="00D74B2E">
            <w:pPr>
              <w:widowControl w:val="0"/>
              <w:rPr>
                <w:rFonts w:ascii="Arial" w:hAnsi="Arial" w:cs="Arial"/>
              </w:rPr>
            </w:pPr>
            <w:r>
              <w:rPr>
                <w:rFonts w:ascii="Arial" w:hAnsi="Arial" w:cs="Arial"/>
              </w:rPr>
              <w:t>john.marcello@fda.hhs.gov</w:t>
            </w:r>
          </w:p>
        </w:tc>
      </w:tr>
    </w:tbl>
    <w:p w:rsidR="00000000" w:rsidRDefault="00D74B2E">
      <w:pPr>
        <w:rPr>
          <w:rFonts w:ascii="Arial" w:hAnsi="Arial" w:cs="Arial"/>
        </w:rPr>
      </w:pPr>
    </w:p>
    <w:p w:rsidR="00000000" w:rsidRDefault="00D74B2E">
      <w:pPr>
        <w:rPr>
          <w:rFonts w:ascii="Arial" w:hAnsi="Arial" w:cs="Arial"/>
          <w:b/>
        </w:rPr>
      </w:pPr>
      <w:r>
        <w:rPr>
          <w:rFonts w:ascii="Arial" w:hAnsi="Arial" w:cs="Arial"/>
          <w:b/>
        </w:rPr>
        <w:t>Attachments:</w:t>
      </w:r>
    </w:p>
    <w:p w:rsidR="00000000" w:rsidRDefault="00D74B2E">
      <w:pPr>
        <w:numPr>
          <w:ilvl w:val="0"/>
          <w:numId w:val="3"/>
          <w:numberingChange w:id="2" w:author="Unknown" w:original=""/>
        </w:numPr>
        <w:rPr>
          <w:rFonts w:ascii="Arial" w:hAnsi="Arial" w:cs="Arial"/>
        </w:rPr>
      </w:pPr>
      <w:r>
        <w:rPr>
          <w:rFonts w:ascii="Arial" w:hAnsi="Arial" w:cs="Arial"/>
        </w:rPr>
        <w:t xml:space="preserve">"Program Standard 2 - Appendix B-1 Curriculum for Regulatory Retail Food Saf" </w:t>
      </w:r>
    </w:p>
    <w:p w:rsidR="00000000" w:rsidRDefault="00D74B2E">
      <w:pPr>
        <w:rPr>
          <w:rFonts w:ascii="Arial" w:hAnsi="Arial" w:cs="Arial"/>
          <w:b/>
        </w:rPr>
      </w:pPr>
    </w:p>
    <w:p w:rsidR="00D74B2E" w:rsidRDefault="00D74B2E">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D74B2E">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04A2D"/>
    <w:multiLevelType w:val="multilevel"/>
    <w:tmpl w:val="B21C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265F2E"/>
    <w:rsid w:val="00265F2E"/>
    <w:rsid w:val="00D7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3850</Characters>
  <Application>Microsoft Office Word</Application>
  <DocSecurity>0</DocSecurity>
  <Lines>32</Lines>
  <Paragraphs>9</Paragraphs>
  <ScaleCrop>false</ScaleCrop>
  <Company>Conference for Food Safety</Company>
  <LinksUpToDate>false</LinksUpToDate>
  <CharactersWithSpaces>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2011-08-25T21:29:00Z</dcterms:created>
  <dcterms:modified xsi:type="dcterms:W3CDTF">2011-08-25T21:29:00Z</dcterms:modified>
</cp:coreProperties>
</file>